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0" w:beforeAutospacing="0" w:after="0" w:afterAutospacing="0" w:line="360" w:lineRule="auto"/>
        <w:jc w:val="center"/>
        <w:rPr>
          <w:rStyle w:val="8"/>
          <w:rFonts w:ascii="微软雅黑" w:hAnsi="微软雅黑" w:eastAsia="微软雅黑" w:cs="微软雅黑"/>
          <w:b w:val="0"/>
          <w:bCs/>
          <w:color w:val="000000"/>
          <w:sz w:val="44"/>
          <w:szCs w:val="44"/>
        </w:rPr>
      </w:pPr>
      <w:r>
        <w:rPr>
          <w:rStyle w:val="8"/>
          <w:rFonts w:hint="eastAsia" w:ascii="微软雅黑" w:hAnsi="微软雅黑" w:eastAsia="微软雅黑" w:cs="微软雅黑"/>
          <w:b w:val="0"/>
          <w:bCs/>
          <w:sz w:val="44"/>
          <w:szCs w:val="44"/>
        </w:rPr>
        <w:t>开</w:t>
      </w:r>
      <w:r>
        <w:rPr>
          <w:rStyle w:val="8"/>
          <w:rFonts w:hint="eastAsia" w:ascii="微软雅黑" w:hAnsi="微软雅黑" w:eastAsia="微软雅黑" w:cs="微软雅黑"/>
          <w:b w:val="0"/>
          <w:bCs/>
          <w:color w:val="000000"/>
          <w:sz w:val="44"/>
          <w:szCs w:val="44"/>
        </w:rPr>
        <w:t>化县合华供热有限公司招聘简章</w:t>
      </w:r>
    </w:p>
    <w:p>
      <w:pPr>
        <w:widowControl/>
        <w:spacing w:line="360" w:lineRule="auto"/>
        <w:ind w:firstLine="640" w:firstLineChars="200"/>
        <w:jc w:val="left"/>
        <w:rPr>
          <w:rStyle w:val="8"/>
          <w:rFonts w:ascii="仿宋_GB2312" w:hAnsi="仿宋_GB2312" w:eastAsia="仿宋_GB2312" w:cs="仿宋_GB2312"/>
          <w:b w:val="0"/>
          <w:bCs/>
          <w:color w:val="000000"/>
          <w:sz w:val="32"/>
          <w:szCs w:val="32"/>
        </w:rPr>
      </w:pPr>
      <w:r>
        <w:rPr>
          <w:rStyle w:val="8"/>
          <w:rFonts w:ascii="仿宋_GB2312" w:hAnsi="仿宋_GB2312" w:eastAsia="仿宋_GB2312" w:cs="仿宋_GB2312"/>
          <w:b w:val="0"/>
          <w:bCs/>
          <w:color w:val="000000"/>
          <w:sz w:val="32"/>
          <w:szCs w:val="32"/>
        </w:rPr>
        <w:t>开化</w:t>
      </w:r>
      <w:r>
        <w:rPr>
          <w:rStyle w:val="8"/>
          <w:rFonts w:hint="eastAsia" w:ascii="仿宋_GB2312" w:hAnsi="仿宋_GB2312" w:eastAsia="仿宋_GB2312" w:cs="仿宋_GB2312"/>
          <w:b w:val="0"/>
          <w:bCs/>
          <w:color w:val="000000"/>
          <w:sz w:val="32"/>
          <w:szCs w:val="32"/>
        </w:rPr>
        <w:t>县</w:t>
      </w:r>
      <w:r>
        <w:rPr>
          <w:rStyle w:val="8"/>
          <w:rFonts w:ascii="仿宋_GB2312" w:hAnsi="仿宋_GB2312" w:eastAsia="仿宋_GB2312" w:cs="仿宋_GB2312"/>
          <w:b w:val="0"/>
          <w:bCs/>
          <w:color w:val="000000"/>
          <w:sz w:val="32"/>
          <w:szCs w:val="32"/>
        </w:rPr>
        <w:t>合华供热有限公司，坐落在开化县华埠镇杨村工业园区，由开化县科创集团投资有限公司、开化合成材料有限公司、浙江华康药业股份有限公司合资组建，是一家向开化杨村工业园区供应蒸汽及向电网供电为主的清洁能源企业，公司注册资本为1亿元，预计2024年5月份运行。公司装机容量为1×110t/h循环流化床锅炉配</w:t>
      </w:r>
      <w:r>
        <w:rPr>
          <w:rStyle w:val="8"/>
          <w:rFonts w:hint="eastAsia" w:ascii="仿宋_GB2312" w:hAnsi="仿宋_GB2312" w:eastAsia="仿宋_GB2312" w:cs="仿宋_GB2312"/>
          <w:b w:val="0"/>
          <w:bCs/>
          <w:color w:val="000000"/>
          <w:sz w:val="32"/>
          <w:szCs w:val="32"/>
        </w:rPr>
        <w:t>1×</w:t>
      </w:r>
      <w:r>
        <w:rPr>
          <w:rStyle w:val="8"/>
          <w:rFonts w:ascii="仿宋_GB2312" w:hAnsi="仿宋_GB2312" w:eastAsia="仿宋_GB2312" w:cs="仿宋_GB2312"/>
          <w:b w:val="0"/>
          <w:bCs/>
          <w:color w:val="000000"/>
          <w:sz w:val="32"/>
          <w:szCs w:val="32"/>
        </w:rPr>
        <w:t>12MW汽轮</w:t>
      </w:r>
      <w:r>
        <w:rPr>
          <w:rStyle w:val="8"/>
          <w:rFonts w:hint="eastAsia" w:ascii="仿宋_GB2312" w:hAnsi="仿宋_GB2312" w:eastAsia="仿宋_GB2312" w:cs="仿宋_GB2312"/>
          <w:b w:val="0"/>
          <w:bCs/>
          <w:color w:val="000000"/>
          <w:sz w:val="32"/>
          <w:szCs w:val="32"/>
        </w:rPr>
        <w:t>发电机</w:t>
      </w:r>
      <w:r>
        <w:rPr>
          <w:rStyle w:val="8"/>
          <w:rFonts w:hint="eastAsia" w:ascii="仿宋" w:hAnsi="仿宋" w:eastAsia="仿宋" w:cs="微软雅黑"/>
          <w:b w:val="0"/>
          <w:bCs/>
          <w:color w:val="000000"/>
          <w:sz w:val="32"/>
          <w:szCs w:val="32"/>
        </w:rPr>
        <w:t>组，1×</w:t>
      </w:r>
      <w:r>
        <w:rPr>
          <w:rStyle w:val="8"/>
          <w:rFonts w:ascii="仿宋" w:hAnsi="仿宋" w:eastAsia="仿宋" w:cs="微软雅黑"/>
          <w:b w:val="0"/>
          <w:bCs/>
          <w:color w:val="000000"/>
          <w:sz w:val="32"/>
          <w:szCs w:val="32"/>
        </w:rPr>
        <w:t>60t/h</w:t>
      </w:r>
      <w:r>
        <w:rPr>
          <w:rStyle w:val="8"/>
          <w:rFonts w:hint="eastAsia" w:ascii="仿宋" w:hAnsi="仿宋" w:eastAsia="仿宋" w:cs="微软雅黑"/>
          <w:b w:val="0"/>
          <w:bCs/>
          <w:color w:val="000000"/>
          <w:sz w:val="32"/>
          <w:szCs w:val="32"/>
        </w:rPr>
        <w:t>天燃耗气锅炉作为备用</w:t>
      </w:r>
      <w:r>
        <w:rPr>
          <w:rStyle w:val="8"/>
          <w:rFonts w:ascii="仿宋_GB2312" w:hAnsi="仿宋_GB2312" w:eastAsia="仿宋_GB2312" w:cs="仿宋_GB2312"/>
          <w:b w:val="0"/>
          <w:bCs/>
          <w:color w:val="000000"/>
          <w:sz w:val="32"/>
          <w:szCs w:val="32"/>
        </w:rPr>
        <w:t>。</w:t>
      </w:r>
    </w:p>
    <w:p>
      <w:pPr>
        <w:widowControl/>
        <w:spacing w:line="360" w:lineRule="auto"/>
        <w:ind w:firstLine="640" w:firstLineChars="200"/>
        <w:jc w:val="left"/>
        <w:rPr>
          <w:rStyle w:val="8"/>
          <w:rFonts w:ascii="黑体" w:hAnsi="黑体" w:eastAsia="黑体" w:cs="黑体"/>
          <w:b w:val="0"/>
          <w:bCs/>
          <w:color w:val="000000"/>
          <w:sz w:val="32"/>
          <w:szCs w:val="32"/>
        </w:rPr>
      </w:pPr>
      <w:r>
        <w:rPr>
          <w:rStyle w:val="8"/>
          <w:rFonts w:hint="eastAsia" w:ascii="黑体" w:hAnsi="黑体" w:eastAsia="黑体" w:cs="黑体"/>
          <w:b w:val="0"/>
          <w:bCs/>
          <w:color w:val="000000"/>
          <w:sz w:val="32"/>
          <w:szCs w:val="32"/>
        </w:rPr>
        <w:t>一、招聘范围和条件</w:t>
      </w:r>
    </w:p>
    <w:p>
      <w:pPr>
        <w:widowControl/>
        <w:spacing w:line="360" w:lineRule="auto"/>
        <w:ind w:firstLine="640" w:firstLineChars="200"/>
        <w:jc w:val="left"/>
        <w:rPr>
          <w:rStyle w:val="8"/>
          <w:rFonts w:ascii="楷体_GB2312" w:hAnsi="楷体_GB2312" w:eastAsia="楷体_GB2312" w:cs="楷体_GB2312"/>
          <w:b w:val="0"/>
          <w:bCs/>
          <w:color w:val="000000"/>
          <w:sz w:val="32"/>
          <w:szCs w:val="32"/>
        </w:rPr>
      </w:pPr>
      <w:r>
        <w:rPr>
          <w:rStyle w:val="8"/>
          <w:rFonts w:hint="eastAsia" w:ascii="楷体_GB2312" w:hAnsi="楷体_GB2312" w:eastAsia="楷体_GB2312" w:cs="楷体_GB2312"/>
          <w:b w:val="0"/>
          <w:bCs/>
          <w:color w:val="000000"/>
          <w:sz w:val="32"/>
          <w:szCs w:val="32"/>
        </w:rPr>
        <w:t>（一）招聘岗位</w:t>
      </w:r>
    </w:p>
    <w:tbl>
      <w:tblPr>
        <w:tblStyle w:val="5"/>
        <w:tblW w:w="0" w:type="auto"/>
        <w:tblInd w:w="1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5"/>
        <w:gridCol w:w="2490"/>
        <w:gridCol w:w="2460"/>
        <w:gridCol w:w="1230"/>
        <w:gridCol w:w="2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035" w:type="dxa"/>
            <w:vAlign w:val="center"/>
          </w:tcPr>
          <w:p>
            <w:pPr>
              <w:jc w:val="center"/>
              <w:rPr>
                <w:rFonts w:ascii="宋体" w:hAnsi="宋体" w:cs="宋体"/>
                <w:b/>
                <w:bCs/>
                <w:color w:val="000000"/>
                <w:sz w:val="24"/>
              </w:rPr>
            </w:pPr>
            <w:r>
              <w:rPr>
                <w:rFonts w:hint="eastAsia" w:ascii="宋体" w:hAnsi="宋体" w:cs="宋体"/>
                <w:b/>
                <w:bCs/>
                <w:color w:val="000000"/>
                <w:sz w:val="24"/>
              </w:rPr>
              <w:t>部门</w:t>
            </w:r>
          </w:p>
        </w:tc>
        <w:tc>
          <w:tcPr>
            <w:tcW w:w="2490" w:type="dxa"/>
            <w:vAlign w:val="center"/>
          </w:tcPr>
          <w:p>
            <w:pPr>
              <w:jc w:val="center"/>
              <w:rPr>
                <w:rFonts w:ascii="宋体" w:hAnsi="宋体" w:cs="宋体"/>
                <w:b/>
                <w:bCs/>
                <w:color w:val="000000"/>
                <w:sz w:val="24"/>
              </w:rPr>
            </w:pPr>
            <w:r>
              <w:rPr>
                <w:rFonts w:hint="eastAsia" w:ascii="宋体" w:hAnsi="宋体" w:cs="宋体"/>
                <w:b/>
                <w:bCs/>
                <w:color w:val="000000"/>
                <w:sz w:val="24"/>
              </w:rPr>
              <w:t>岗位</w:t>
            </w:r>
          </w:p>
        </w:tc>
        <w:tc>
          <w:tcPr>
            <w:tcW w:w="2460" w:type="dxa"/>
            <w:vAlign w:val="center"/>
          </w:tcPr>
          <w:p>
            <w:pPr>
              <w:jc w:val="center"/>
              <w:rPr>
                <w:rFonts w:ascii="宋体" w:hAnsi="宋体" w:cs="宋体"/>
                <w:b/>
                <w:bCs/>
                <w:color w:val="000000"/>
                <w:sz w:val="24"/>
              </w:rPr>
            </w:pPr>
            <w:r>
              <w:rPr>
                <w:rFonts w:hint="eastAsia" w:ascii="宋体" w:hAnsi="宋体" w:cs="宋体"/>
                <w:b/>
                <w:bCs/>
                <w:color w:val="000000"/>
                <w:sz w:val="24"/>
              </w:rPr>
              <w:t>招聘条件</w:t>
            </w:r>
          </w:p>
        </w:tc>
        <w:tc>
          <w:tcPr>
            <w:tcW w:w="1230" w:type="dxa"/>
            <w:vAlign w:val="center"/>
          </w:tcPr>
          <w:p>
            <w:pPr>
              <w:jc w:val="center"/>
              <w:rPr>
                <w:rFonts w:ascii="宋体" w:hAnsi="宋体" w:cs="宋体"/>
                <w:b/>
                <w:bCs/>
                <w:color w:val="000000"/>
                <w:sz w:val="24"/>
              </w:rPr>
            </w:pPr>
            <w:r>
              <w:rPr>
                <w:rFonts w:hint="eastAsia" w:ascii="宋体" w:hAnsi="宋体" w:cs="宋体"/>
                <w:b/>
                <w:bCs/>
                <w:color w:val="000000"/>
                <w:sz w:val="24"/>
              </w:rPr>
              <w:t>招聘人数</w:t>
            </w:r>
          </w:p>
        </w:tc>
        <w:tc>
          <w:tcPr>
            <w:tcW w:w="2190" w:type="dxa"/>
            <w:vAlign w:val="center"/>
          </w:tcPr>
          <w:p>
            <w:pPr>
              <w:jc w:val="center"/>
              <w:rPr>
                <w:rFonts w:ascii="宋体" w:hAnsi="宋体" w:cs="宋体"/>
                <w:b/>
                <w:bCs/>
                <w:color w:val="000000"/>
                <w:sz w:val="24"/>
              </w:rPr>
            </w:pPr>
            <w:r>
              <w:rPr>
                <w:rFonts w:hint="eastAsia" w:ascii="宋体" w:hAnsi="宋体" w:cs="宋体"/>
                <w:b/>
                <w:bCs/>
                <w:color w:val="000000"/>
                <w:sz w:val="24"/>
              </w:rPr>
              <w:t>转正后税前年薪资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035" w:type="dxa"/>
            <w:vMerge w:val="restart"/>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生产运行部</w:t>
            </w:r>
          </w:p>
        </w:tc>
        <w:tc>
          <w:tcPr>
            <w:tcW w:w="249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锅炉、汽机运行</w:t>
            </w:r>
            <w:r>
              <w:rPr>
                <w:rFonts w:hint="eastAsia" w:ascii="仿宋" w:hAnsi="仿宋" w:eastAsia="仿宋" w:cs="微软雅黑"/>
                <w:color w:val="000000"/>
                <w:sz w:val="24"/>
              </w:rPr>
              <w:t>控制</w:t>
            </w:r>
            <w:r>
              <w:rPr>
                <w:rFonts w:hint="eastAsia" w:ascii="仿宋_GB2312" w:hAnsi="仿宋_GB2312" w:eastAsia="仿宋_GB2312" w:cs="仿宋_GB2312"/>
                <w:color w:val="000000"/>
                <w:sz w:val="24"/>
              </w:rPr>
              <w:t>操作技术工人岗位</w:t>
            </w:r>
          </w:p>
        </w:tc>
        <w:tc>
          <w:tcPr>
            <w:tcW w:w="2460" w:type="dxa"/>
            <w:vMerge w:val="restart"/>
            <w:vAlign w:val="center"/>
          </w:tcPr>
          <w:p>
            <w:pPr>
              <w:spacing w:line="540" w:lineRule="exact"/>
              <w:rPr>
                <w:rFonts w:ascii="宋体" w:hAnsi="宋体" w:cs="宋体"/>
                <w:color w:val="171A1D"/>
                <w:sz w:val="27"/>
                <w:szCs w:val="27"/>
                <w:shd w:val="clear" w:color="auto" w:fill="FFFFFF"/>
              </w:rPr>
            </w:pPr>
            <w:r>
              <w:rPr>
                <w:rFonts w:hint="eastAsia" w:ascii="仿宋_GB2312" w:hAnsi="仿宋_GB2312" w:eastAsia="仿宋_GB2312" w:cs="仿宋_GB2312"/>
                <w:color w:val="171A1D"/>
                <w:sz w:val="27"/>
                <w:szCs w:val="27"/>
                <w:shd w:val="clear" w:color="auto" w:fill="FFFFFF"/>
              </w:rPr>
              <w:t>机械制造及自动化、机电一体化技术、电气自动化技术、化工分析、智能制造装备技术等相关专业。</w:t>
            </w:r>
          </w:p>
        </w:tc>
        <w:tc>
          <w:tcPr>
            <w:tcW w:w="123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人</w:t>
            </w:r>
          </w:p>
        </w:tc>
        <w:tc>
          <w:tcPr>
            <w:tcW w:w="2190" w:type="dxa"/>
            <w:vMerge w:val="restart"/>
            <w:vAlign w:val="center"/>
          </w:tcPr>
          <w:p>
            <w:pPr>
              <w:jc w:val="center"/>
              <w:rPr>
                <w:rFonts w:ascii="仿宋_GB2312" w:hAnsi="仿宋_GB2312" w:eastAsia="仿宋_GB2312" w:cs="仿宋_GB2312"/>
                <w:color w:val="000000"/>
                <w:sz w:val="24"/>
              </w:rPr>
            </w:pPr>
          </w:p>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年薪8万</w:t>
            </w:r>
            <w:r>
              <w:rPr>
                <w:rFonts w:ascii="仿宋_GB2312" w:hAnsi="仿宋_GB2312" w:eastAsia="仿宋_GB2312" w:cs="仿宋_GB2312"/>
                <w:color w:val="000000"/>
                <w:sz w:val="24"/>
              </w:rPr>
              <w:t>-12万</w:t>
            </w:r>
          </w:p>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035" w:type="dxa"/>
            <w:vMerge w:val="continue"/>
            <w:vAlign w:val="center"/>
          </w:tcPr>
          <w:p>
            <w:pPr>
              <w:rPr>
                <w:rFonts w:ascii="仿宋_GB2312" w:hAnsi="仿宋_GB2312" w:eastAsia="仿宋_GB2312" w:cs="仿宋_GB2312"/>
                <w:color w:val="000000"/>
                <w:sz w:val="24"/>
              </w:rPr>
            </w:pPr>
          </w:p>
        </w:tc>
        <w:tc>
          <w:tcPr>
            <w:tcW w:w="2490" w:type="dxa"/>
            <w:vAlign w:val="center"/>
          </w:tcPr>
          <w:p>
            <w:pPr>
              <w:rPr>
                <w:rFonts w:ascii="仿宋" w:hAnsi="仿宋" w:eastAsia="仿宋" w:cs="仿宋_GB2312"/>
                <w:color w:val="000000"/>
                <w:sz w:val="24"/>
              </w:rPr>
            </w:pPr>
            <w:r>
              <w:rPr>
                <w:rFonts w:hint="eastAsia" w:ascii="仿宋" w:hAnsi="仿宋" w:eastAsia="仿宋" w:cs="Calibri"/>
                <w:color w:val="000000"/>
                <w:sz w:val="24"/>
              </w:rPr>
              <w:t>锅炉水处理运行</w:t>
            </w:r>
            <w:r>
              <w:rPr>
                <w:rFonts w:hint="eastAsia" w:ascii="仿宋" w:hAnsi="仿宋" w:eastAsia="仿宋" w:cs="微软雅黑"/>
                <w:color w:val="000000"/>
                <w:sz w:val="24"/>
              </w:rPr>
              <w:t>控制技术工人岗位</w:t>
            </w:r>
          </w:p>
        </w:tc>
        <w:tc>
          <w:tcPr>
            <w:tcW w:w="2460" w:type="dxa"/>
            <w:vMerge w:val="continue"/>
            <w:vAlign w:val="center"/>
          </w:tcPr>
          <w:p>
            <w:pPr>
              <w:rPr>
                <w:rFonts w:ascii="仿宋_GB2312" w:hAnsi="仿宋_GB2312" w:eastAsia="仿宋_GB2312" w:cs="仿宋_GB2312"/>
                <w:color w:val="000000"/>
                <w:sz w:val="24"/>
              </w:rPr>
            </w:pPr>
          </w:p>
        </w:tc>
        <w:tc>
          <w:tcPr>
            <w:tcW w:w="123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人</w:t>
            </w:r>
          </w:p>
        </w:tc>
        <w:tc>
          <w:tcPr>
            <w:tcW w:w="2190" w:type="dxa"/>
            <w:vMerge w:val="continue"/>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1035" w:type="dxa"/>
            <w:vMerge w:val="continue"/>
            <w:vAlign w:val="center"/>
          </w:tcPr>
          <w:p>
            <w:pPr>
              <w:rPr>
                <w:rFonts w:ascii="仿宋_GB2312" w:hAnsi="仿宋_GB2312" w:eastAsia="仿宋_GB2312" w:cs="仿宋_GB2312"/>
                <w:color w:val="000000"/>
                <w:sz w:val="24"/>
              </w:rPr>
            </w:pPr>
          </w:p>
        </w:tc>
        <w:tc>
          <w:tcPr>
            <w:tcW w:w="2490" w:type="dxa"/>
            <w:vAlign w:val="center"/>
          </w:tcPr>
          <w:p>
            <w:pPr>
              <w:rPr>
                <w:rFonts w:ascii="仿宋" w:hAnsi="仿宋" w:eastAsia="仿宋" w:cs="仿宋_GB2312"/>
                <w:color w:val="000000"/>
                <w:sz w:val="24"/>
              </w:rPr>
            </w:pPr>
            <w:r>
              <w:rPr>
                <w:rFonts w:hint="eastAsia" w:ascii="仿宋" w:hAnsi="仿宋" w:eastAsia="仿宋" w:cs="仿宋_GB2312"/>
                <w:color w:val="000000"/>
                <w:sz w:val="24"/>
              </w:rPr>
              <w:t>电气</w:t>
            </w:r>
            <w:r>
              <w:rPr>
                <w:rFonts w:hint="eastAsia" w:ascii="仿宋" w:hAnsi="仿宋" w:eastAsia="仿宋" w:cs="Calibri"/>
                <w:color w:val="000000"/>
                <w:sz w:val="24"/>
              </w:rPr>
              <w:t>运行</w:t>
            </w:r>
            <w:r>
              <w:rPr>
                <w:rFonts w:hint="eastAsia" w:ascii="仿宋" w:hAnsi="仿宋" w:eastAsia="仿宋" w:cs="微软雅黑"/>
                <w:color w:val="000000"/>
                <w:sz w:val="24"/>
              </w:rPr>
              <w:t>与相检维修技术工人岗位</w:t>
            </w:r>
          </w:p>
        </w:tc>
        <w:tc>
          <w:tcPr>
            <w:tcW w:w="2460" w:type="dxa"/>
            <w:vMerge w:val="continue"/>
            <w:vAlign w:val="center"/>
          </w:tcPr>
          <w:p>
            <w:pPr>
              <w:rPr>
                <w:rFonts w:ascii="仿宋_GB2312" w:hAnsi="仿宋_GB2312" w:eastAsia="仿宋_GB2312" w:cs="仿宋_GB2312"/>
                <w:color w:val="000000"/>
                <w:sz w:val="24"/>
              </w:rPr>
            </w:pPr>
          </w:p>
        </w:tc>
        <w:tc>
          <w:tcPr>
            <w:tcW w:w="123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人</w:t>
            </w:r>
          </w:p>
        </w:tc>
        <w:tc>
          <w:tcPr>
            <w:tcW w:w="2190" w:type="dxa"/>
            <w:vMerge w:val="continue"/>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1035" w:type="dxa"/>
            <w:vMerge w:val="continue"/>
            <w:vAlign w:val="center"/>
          </w:tcPr>
          <w:p>
            <w:pPr>
              <w:rPr>
                <w:rFonts w:ascii="仿宋_GB2312" w:hAnsi="仿宋_GB2312" w:eastAsia="仿宋_GB2312" w:cs="仿宋_GB2312"/>
                <w:color w:val="000000"/>
                <w:sz w:val="24"/>
              </w:rPr>
            </w:pPr>
          </w:p>
        </w:tc>
        <w:tc>
          <w:tcPr>
            <w:tcW w:w="2490" w:type="dxa"/>
            <w:vAlign w:val="center"/>
          </w:tcPr>
          <w:p>
            <w:pPr>
              <w:rPr>
                <w:rFonts w:ascii="仿宋" w:hAnsi="仿宋" w:eastAsia="仿宋" w:cs="仿宋_GB2312"/>
                <w:color w:val="000000"/>
                <w:sz w:val="24"/>
              </w:rPr>
            </w:pPr>
            <w:r>
              <w:rPr>
                <w:rFonts w:hint="eastAsia" w:ascii="仿宋" w:hAnsi="仿宋" w:eastAsia="仿宋" w:cs="仿宋_GB2312"/>
                <w:color w:val="000000"/>
                <w:sz w:val="24"/>
              </w:rPr>
              <w:t>机修、仪表检</w:t>
            </w:r>
            <w:r>
              <w:rPr>
                <w:rFonts w:hint="eastAsia" w:ascii="仿宋" w:hAnsi="仿宋" w:eastAsia="仿宋" w:cs="微软雅黑"/>
                <w:color w:val="000000"/>
                <w:sz w:val="24"/>
              </w:rPr>
              <w:t>维修技术工人岗位</w:t>
            </w:r>
          </w:p>
        </w:tc>
        <w:tc>
          <w:tcPr>
            <w:tcW w:w="2460" w:type="dxa"/>
            <w:vMerge w:val="continue"/>
            <w:vAlign w:val="center"/>
          </w:tcPr>
          <w:p>
            <w:pPr>
              <w:rPr>
                <w:rFonts w:ascii="仿宋_GB2312" w:hAnsi="仿宋_GB2312" w:eastAsia="仿宋_GB2312" w:cs="仿宋_GB2312"/>
                <w:color w:val="000000"/>
                <w:sz w:val="24"/>
              </w:rPr>
            </w:pPr>
          </w:p>
        </w:tc>
        <w:tc>
          <w:tcPr>
            <w:tcW w:w="1230" w:type="dxa"/>
            <w:vAlign w:val="center"/>
          </w:tcPr>
          <w:p>
            <w:pPr>
              <w:jc w:val="center"/>
              <w:rPr>
                <w:rFonts w:ascii="仿宋_GB2312" w:hAnsi="仿宋_GB2312" w:eastAsia="仿宋_GB2312" w:cs="仿宋_GB2312"/>
                <w:color w:val="000000"/>
                <w:sz w:val="24"/>
              </w:rPr>
            </w:pPr>
            <w:r>
              <w:rPr>
                <w:rFonts w:ascii="仿宋_GB2312" w:hAnsi="仿宋_GB2312" w:eastAsia="仿宋_GB2312" w:cs="仿宋_GB2312"/>
                <w:color w:val="000000"/>
                <w:sz w:val="24"/>
              </w:rPr>
              <w:t>3</w:t>
            </w:r>
            <w:r>
              <w:rPr>
                <w:rFonts w:hint="eastAsia" w:ascii="仿宋_GB2312" w:hAnsi="仿宋_GB2312" w:eastAsia="仿宋_GB2312" w:cs="仿宋_GB2312"/>
                <w:color w:val="000000"/>
                <w:sz w:val="24"/>
              </w:rPr>
              <w:t>人</w:t>
            </w:r>
          </w:p>
        </w:tc>
        <w:tc>
          <w:tcPr>
            <w:tcW w:w="2190" w:type="dxa"/>
            <w:vMerge w:val="continue"/>
            <w:vAlign w:val="center"/>
          </w:tcPr>
          <w:p>
            <w:pPr>
              <w:jc w:val="center"/>
              <w:rPr>
                <w:rFonts w:ascii="仿宋_GB2312" w:hAnsi="仿宋_GB2312" w:eastAsia="仿宋_GB2312" w:cs="仿宋_GB2312"/>
                <w:color w:val="000000"/>
                <w:sz w:val="24"/>
              </w:rPr>
            </w:pPr>
          </w:p>
        </w:tc>
      </w:tr>
    </w:tbl>
    <w:p/>
    <w:p>
      <w:pPr>
        <w:widowControl/>
        <w:spacing w:line="360" w:lineRule="auto"/>
        <w:jc w:val="left"/>
        <w:rPr>
          <w:rStyle w:val="8"/>
          <w:rFonts w:ascii="楷体_GB2312" w:hAnsi="楷体_GB2312" w:eastAsia="楷体_GB2312" w:cs="楷体_GB2312"/>
          <w:b w:val="0"/>
          <w:bCs/>
          <w:color w:val="000000"/>
          <w:kern w:val="0"/>
          <w:sz w:val="28"/>
          <w:szCs w:val="28"/>
          <w:lang w:bidi="ar"/>
        </w:rPr>
      </w:pPr>
      <w:r>
        <w:rPr>
          <w:rStyle w:val="8"/>
          <w:rFonts w:hint="eastAsia" w:ascii="楷体_GB2312" w:hAnsi="楷体_GB2312" w:eastAsia="楷体_GB2312" w:cs="楷体_GB2312"/>
          <w:b w:val="0"/>
          <w:bCs/>
          <w:color w:val="000000"/>
          <w:kern w:val="0"/>
          <w:sz w:val="28"/>
          <w:szCs w:val="28"/>
          <w:lang w:bidi="ar"/>
        </w:rPr>
        <w:t>*年薪资包含：营养费、超时加班费、中夜</w:t>
      </w:r>
      <w:r>
        <w:rPr>
          <w:rStyle w:val="8"/>
          <w:rFonts w:hint="eastAsia" w:ascii="楷体_GB2312" w:hAnsi="楷体_GB2312" w:eastAsia="楷体_GB2312" w:cs="楷体_GB2312"/>
          <w:b w:val="0"/>
          <w:bCs/>
          <w:color w:val="000000"/>
          <w:kern w:val="0"/>
          <w:sz w:val="28"/>
          <w:szCs w:val="28"/>
          <w:lang w:eastAsia="zh-CN" w:bidi="ar"/>
        </w:rPr>
        <w:t>班</w:t>
      </w:r>
      <w:r>
        <w:rPr>
          <w:rStyle w:val="8"/>
          <w:rFonts w:hint="eastAsia" w:ascii="楷体_GB2312" w:hAnsi="楷体_GB2312" w:eastAsia="楷体_GB2312" w:cs="楷体_GB2312"/>
          <w:b w:val="0"/>
          <w:bCs/>
          <w:color w:val="000000"/>
          <w:kern w:val="0"/>
          <w:sz w:val="28"/>
          <w:szCs w:val="28"/>
          <w:lang w:bidi="ar"/>
        </w:rPr>
        <w:t>补贴</w:t>
      </w:r>
      <w:r>
        <w:rPr>
          <w:rStyle w:val="8"/>
          <w:rFonts w:hint="eastAsia" w:ascii="楷体_GB2312" w:hAnsi="楷体_GB2312" w:eastAsia="楷体_GB2312" w:cs="楷体_GB2312"/>
          <w:b w:val="0"/>
          <w:bCs/>
          <w:color w:val="000000"/>
          <w:kern w:val="0"/>
          <w:sz w:val="28"/>
          <w:szCs w:val="28"/>
          <w:lang w:eastAsia="zh-CN" w:bidi="ar"/>
        </w:rPr>
        <w:t>等</w:t>
      </w:r>
      <w:r>
        <w:rPr>
          <w:rStyle w:val="8"/>
          <w:rFonts w:hint="eastAsia" w:ascii="楷体_GB2312" w:hAnsi="楷体_GB2312" w:eastAsia="楷体_GB2312" w:cs="楷体_GB2312"/>
          <w:b w:val="0"/>
          <w:bCs/>
          <w:color w:val="000000"/>
          <w:kern w:val="0"/>
          <w:sz w:val="28"/>
          <w:szCs w:val="28"/>
          <w:lang w:bidi="ar"/>
        </w:rPr>
        <w:t>。</w:t>
      </w:r>
    </w:p>
    <w:p>
      <w:pPr>
        <w:widowControl/>
        <w:spacing w:line="360" w:lineRule="auto"/>
        <w:ind w:firstLine="640" w:firstLineChars="200"/>
        <w:jc w:val="left"/>
        <w:rPr>
          <w:rStyle w:val="8"/>
          <w:rFonts w:ascii="楷体_GB2312" w:hAnsi="楷体_GB2312" w:eastAsia="楷体_GB2312" w:cs="楷体_GB2312"/>
          <w:b w:val="0"/>
          <w:bCs/>
          <w:color w:val="000000"/>
          <w:kern w:val="0"/>
          <w:sz w:val="32"/>
          <w:szCs w:val="32"/>
          <w:lang w:bidi="ar"/>
        </w:rPr>
      </w:pPr>
      <w:r>
        <w:rPr>
          <w:rStyle w:val="8"/>
          <w:rFonts w:hint="eastAsia" w:ascii="楷体_GB2312" w:hAnsi="楷体_GB2312" w:eastAsia="楷体_GB2312" w:cs="楷体_GB2312"/>
          <w:b w:val="0"/>
          <w:bCs/>
          <w:color w:val="000000"/>
          <w:kern w:val="0"/>
          <w:sz w:val="32"/>
          <w:szCs w:val="32"/>
          <w:lang w:bidi="ar"/>
        </w:rPr>
        <w:t>（二）招聘范围</w:t>
      </w:r>
    </w:p>
    <w:p>
      <w:pPr>
        <w:widowControl/>
        <w:spacing w:line="360" w:lineRule="auto"/>
        <w:ind w:firstLine="560" w:firstLineChars="175"/>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岗位面向学校在校生公开招聘。</w:t>
      </w:r>
    </w:p>
    <w:p>
      <w:pPr>
        <w:widowControl/>
        <w:spacing w:line="360" w:lineRule="auto"/>
        <w:ind w:firstLine="640" w:firstLineChars="200"/>
        <w:jc w:val="left"/>
        <w:rPr>
          <w:rStyle w:val="8"/>
          <w:rFonts w:ascii="楷体_GB2312" w:hAnsi="楷体_GB2312" w:eastAsia="楷体_GB2312" w:cs="楷体_GB2312"/>
          <w:b w:val="0"/>
          <w:bCs/>
          <w:color w:val="000000"/>
          <w:kern w:val="0"/>
          <w:sz w:val="32"/>
          <w:szCs w:val="32"/>
          <w:lang w:bidi="ar"/>
        </w:rPr>
      </w:pPr>
      <w:r>
        <w:rPr>
          <w:rStyle w:val="8"/>
          <w:rFonts w:hint="eastAsia" w:ascii="楷体_GB2312" w:hAnsi="楷体_GB2312" w:eastAsia="楷体_GB2312" w:cs="楷体_GB2312"/>
          <w:b w:val="0"/>
          <w:bCs/>
          <w:color w:val="000000"/>
          <w:kern w:val="0"/>
          <w:sz w:val="32"/>
          <w:szCs w:val="32"/>
          <w:lang w:bidi="ar"/>
        </w:rPr>
        <w:t>（三）应聘条件</w:t>
      </w:r>
    </w:p>
    <w:p>
      <w:pPr>
        <w:widowControl/>
        <w:spacing w:line="360" w:lineRule="auto"/>
        <w:ind w:firstLine="560" w:firstLineChars="175"/>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1.身体健康、品行端正，作风正派；</w:t>
      </w:r>
    </w:p>
    <w:p>
      <w:pPr>
        <w:widowControl/>
        <w:spacing w:line="360" w:lineRule="auto"/>
        <w:ind w:firstLine="560" w:firstLineChars="175"/>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2.无不良记录，热爱祖国，拥护中国共产党，遵纪守法，中共党员优先，热爱公司、有责任心，吃苦耐劳，踏实肯干；</w:t>
      </w:r>
    </w:p>
    <w:p>
      <w:pPr>
        <w:widowControl/>
        <w:spacing w:line="360" w:lineRule="auto"/>
        <w:ind w:firstLine="560" w:firstLineChars="175"/>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3.可以接受倒班运转。</w:t>
      </w:r>
    </w:p>
    <w:p>
      <w:pPr>
        <w:widowControl/>
        <w:spacing w:line="360" w:lineRule="auto"/>
        <w:ind w:firstLine="560" w:firstLineChars="175"/>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（四）薪酬福利</w:t>
      </w:r>
    </w:p>
    <w:p>
      <w:pPr>
        <w:widowControl/>
        <w:spacing w:line="360" w:lineRule="auto"/>
        <w:ind w:firstLine="560" w:firstLineChars="175"/>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薪资：具备行业、地域竞争优势的薪资水平，超优人才一人一议。</w:t>
      </w:r>
    </w:p>
    <w:p>
      <w:pPr>
        <w:widowControl/>
        <w:spacing w:line="360" w:lineRule="auto"/>
        <w:ind w:firstLine="560" w:firstLineChars="175"/>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主要福利：司龄津贴、员工倒班宿舍、营养费、社会保险、住房公积金、</w:t>
      </w:r>
      <w:r>
        <w:rPr>
          <w:rFonts w:hint="eastAsia" w:ascii="仿宋_GB2312" w:hAnsi="仿宋_GB2312" w:eastAsia="仿宋_GB2312" w:cs="仿宋_GB2312"/>
          <w:color w:val="000000"/>
          <w:sz w:val="32"/>
          <w:szCs w:val="32"/>
          <w:lang w:eastAsia="zh-CN"/>
        </w:rPr>
        <w:t>节假日福利、</w:t>
      </w:r>
      <w:r>
        <w:rPr>
          <w:rFonts w:hint="eastAsia" w:ascii="仿宋_GB2312" w:hAnsi="仿宋_GB2312" w:eastAsia="仿宋_GB2312" w:cs="仿宋_GB2312"/>
          <w:color w:val="000000"/>
          <w:sz w:val="32"/>
          <w:szCs w:val="32"/>
        </w:rPr>
        <w:t>带薪年休假等。</w:t>
      </w:r>
    </w:p>
    <w:p>
      <w:pPr>
        <w:widowControl/>
        <w:spacing w:line="360" w:lineRule="auto"/>
        <w:ind w:firstLine="560" w:firstLineChars="175"/>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发展机会：职务晋升；职业技能晋升通道等。</w:t>
      </w:r>
    </w:p>
    <w:p>
      <w:pPr>
        <w:pStyle w:val="4"/>
        <w:widowControl/>
        <w:spacing w:before="0" w:beforeAutospacing="0" w:after="0" w:afterAutospacing="0" w:line="360" w:lineRule="auto"/>
        <w:ind w:firstLine="640" w:firstLineChars="200"/>
        <w:jc w:val="both"/>
        <w:rPr>
          <w:rFonts w:ascii="黑体" w:hAnsi="黑体" w:eastAsia="黑体" w:cs="黑体"/>
          <w:bCs/>
          <w:color w:val="000000"/>
          <w:sz w:val="32"/>
          <w:szCs w:val="32"/>
        </w:rPr>
      </w:pPr>
      <w:r>
        <w:rPr>
          <w:rStyle w:val="8"/>
          <w:rFonts w:hint="eastAsia" w:ascii="黑体" w:hAnsi="黑体" w:eastAsia="黑体" w:cs="黑体"/>
          <w:b w:val="0"/>
          <w:bCs/>
          <w:color w:val="000000"/>
          <w:sz w:val="32"/>
          <w:szCs w:val="32"/>
        </w:rPr>
        <w:t>二、招聘程序和办法</w:t>
      </w:r>
    </w:p>
    <w:p>
      <w:pPr>
        <w:widowControl/>
        <w:spacing w:line="360" w:lineRule="auto"/>
        <w:ind w:firstLine="560" w:firstLineChars="175"/>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按照公开、公平、择优的原则，通过报名、资格审查、面试、体检等程序择优录用。</w:t>
      </w:r>
    </w:p>
    <w:p>
      <w:pPr>
        <w:widowControl/>
        <w:spacing w:line="360" w:lineRule="auto"/>
        <w:ind w:firstLine="640" w:firstLineChars="200"/>
        <w:jc w:val="left"/>
        <w:rPr>
          <w:rStyle w:val="8"/>
          <w:rFonts w:ascii="楷体_GB2312" w:hAnsi="楷体_GB2312" w:eastAsia="楷体_GB2312" w:cs="楷体_GB2312"/>
          <w:b w:val="0"/>
          <w:bCs/>
          <w:color w:val="000000"/>
          <w:kern w:val="0"/>
          <w:sz w:val="32"/>
          <w:szCs w:val="32"/>
          <w:lang w:bidi="ar"/>
        </w:rPr>
      </w:pPr>
      <w:r>
        <w:rPr>
          <w:rStyle w:val="8"/>
          <w:rFonts w:hint="eastAsia" w:ascii="楷体_GB2312" w:hAnsi="楷体_GB2312" w:eastAsia="楷体_GB2312" w:cs="楷体_GB2312"/>
          <w:b w:val="0"/>
          <w:bCs/>
          <w:color w:val="000000"/>
          <w:kern w:val="0"/>
          <w:sz w:val="32"/>
          <w:szCs w:val="32"/>
          <w:lang w:bidi="ar"/>
        </w:rPr>
        <w:t>（一）报名及资格审核</w:t>
      </w:r>
    </w:p>
    <w:p>
      <w:pPr>
        <w:widowControl/>
        <w:spacing w:line="360" w:lineRule="auto"/>
        <w:ind w:firstLine="562" w:firstLineChars="175"/>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b/>
          <w:bCs/>
          <w:color w:val="000000"/>
          <w:kern w:val="0"/>
          <w:sz w:val="32"/>
          <w:szCs w:val="32"/>
          <w:lang w:bidi="ar"/>
        </w:rPr>
        <w:t>1.报名时间</w:t>
      </w:r>
      <w:r>
        <w:rPr>
          <w:rFonts w:hint="eastAsia" w:ascii="仿宋_GB2312" w:hAnsi="仿宋_GB2312" w:eastAsia="仿宋_GB2312" w:cs="仿宋_GB2312"/>
          <w:b/>
          <w:bCs/>
          <w:color w:val="000000"/>
          <w:kern w:val="0"/>
          <w:sz w:val="32"/>
          <w:szCs w:val="32"/>
          <w:lang w:eastAsia="zh-CN" w:bidi="ar"/>
        </w:rPr>
        <w:t>：</w:t>
      </w:r>
      <w:r>
        <w:rPr>
          <w:rFonts w:hint="eastAsia" w:ascii="仿宋_GB2312" w:hAnsi="仿宋_GB2312" w:eastAsia="仿宋_GB2312" w:cs="仿宋_GB2312"/>
          <w:color w:val="000000"/>
          <w:kern w:val="0"/>
          <w:sz w:val="32"/>
          <w:szCs w:val="32"/>
          <w:lang w:eastAsia="zh-CN" w:bidi="ar"/>
        </w:rPr>
        <w:t>即日起</w:t>
      </w:r>
      <w:r>
        <w:rPr>
          <w:rFonts w:hint="eastAsia" w:ascii="仿宋_GB2312" w:hAnsi="仿宋_GB2312" w:eastAsia="仿宋_GB2312" w:cs="仿宋_GB2312"/>
          <w:color w:val="000000"/>
          <w:kern w:val="0"/>
          <w:sz w:val="32"/>
          <w:szCs w:val="32"/>
          <w:lang w:bidi="ar"/>
        </w:rPr>
        <w:t>至招聘录用满员为止，逾期不受理。</w:t>
      </w:r>
    </w:p>
    <w:p>
      <w:pPr>
        <w:widowControl/>
        <w:spacing w:line="360" w:lineRule="auto"/>
        <w:ind w:firstLine="562" w:firstLineChars="175"/>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b/>
          <w:bCs/>
          <w:color w:val="000000"/>
          <w:kern w:val="0"/>
          <w:sz w:val="32"/>
          <w:szCs w:val="32"/>
          <w:lang w:bidi="ar"/>
        </w:rPr>
        <w:t>2.报名方式：</w:t>
      </w:r>
      <w:r>
        <w:rPr>
          <w:rFonts w:hint="eastAsia" w:ascii="仿宋_GB2312" w:hAnsi="仿宋_GB2312" w:eastAsia="仿宋_GB2312" w:cs="仿宋_GB2312"/>
          <w:color w:val="000000"/>
          <w:kern w:val="0"/>
          <w:sz w:val="32"/>
          <w:szCs w:val="32"/>
          <w:lang w:bidi="ar"/>
        </w:rPr>
        <w:t>通过发送电子邮件的方式报名。</w:t>
      </w:r>
    </w:p>
    <w:p>
      <w:pPr>
        <w:widowControl/>
        <w:spacing w:line="360" w:lineRule="auto"/>
        <w:ind w:firstLine="562" w:firstLineChars="175"/>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b/>
          <w:bCs/>
          <w:color w:val="000000"/>
          <w:kern w:val="0"/>
          <w:sz w:val="32"/>
          <w:szCs w:val="32"/>
          <w:lang w:bidi="ar"/>
        </w:rPr>
        <w:t>3.报名信息：</w:t>
      </w:r>
      <w:r>
        <w:rPr>
          <w:rFonts w:hint="eastAsia" w:ascii="仿宋_GB2312" w:hAnsi="仿宋_GB2312" w:eastAsia="仿宋_GB2312" w:cs="仿宋_GB2312"/>
          <w:color w:val="000000"/>
          <w:kern w:val="0"/>
          <w:sz w:val="32"/>
          <w:szCs w:val="32"/>
          <w:lang w:bidi="ar"/>
        </w:rPr>
        <w:t>开化县合华供热有限公司（浙江省衢州市开化县华埠镇工业区杨村片区浙江轩杰机电科技有限公司办公楼2楼）。</w:t>
      </w:r>
    </w:p>
    <w:p>
      <w:pPr>
        <w:widowControl/>
        <w:spacing w:line="360" w:lineRule="auto"/>
        <w:ind w:firstLine="562" w:firstLineChars="175"/>
        <w:jc w:val="left"/>
        <w:rPr>
          <w:rFonts w:ascii="仿宋_GB2312" w:hAnsi="仿宋_GB2312" w:eastAsia="仿宋_GB2312" w:cs="仿宋_GB2312"/>
          <w:b/>
          <w:bCs/>
          <w:color w:val="000000"/>
          <w:kern w:val="0"/>
          <w:sz w:val="32"/>
          <w:szCs w:val="32"/>
          <w:lang w:bidi="ar"/>
        </w:rPr>
      </w:pPr>
      <w:bookmarkStart w:id="0" w:name="_GoBack"/>
      <w:bookmarkEnd w:id="0"/>
      <w:r>
        <w:rPr>
          <w:rFonts w:hint="eastAsia" w:ascii="仿宋_GB2312" w:hAnsi="仿宋_GB2312" w:eastAsia="仿宋_GB2312" w:cs="仿宋_GB2312"/>
          <w:b/>
          <w:bCs/>
          <w:color w:val="000000"/>
          <w:kern w:val="0"/>
          <w:sz w:val="32"/>
          <w:szCs w:val="32"/>
          <w:lang w:bidi="ar"/>
        </w:rPr>
        <w:t>4.报名资料：</w:t>
      </w:r>
    </w:p>
    <w:p>
      <w:pPr>
        <w:widowControl/>
        <w:spacing w:line="360" w:lineRule="auto"/>
        <w:ind w:firstLine="560" w:firstLineChars="175"/>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(1)为提高报名效率，方便审查，请应聘人员自行下载填报《2023年开化县合华供热有限公司应聘登记表》（附件1），报名表需附上一寸免冠近照；</w:t>
      </w:r>
    </w:p>
    <w:p>
      <w:pPr>
        <w:widowControl/>
        <w:spacing w:line="360" w:lineRule="auto"/>
        <w:ind w:firstLine="560" w:firstLineChars="175"/>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(2)有效期内的身份证（原件及复印件）；</w:t>
      </w:r>
    </w:p>
    <w:p>
      <w:pPr>
        <w:widowControl/>
        <w:spacing w:line="360" w:lineRule="auto"/>
        <w:ind w:firstLine="560" w:firstLineChars="175"/>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(3)相关职（执）业资格、专业技术资格（职称）证书原件及复印件1份（如有）。</w:t>
      </w:r>
    </w:p>
    <w:p>
      <w:pPr>
        <w:widowControl/>
        <w:spacing w:line="360" w:lineRule="auto"/>
        <w:ind w:firstLine="560" w:firstLineChars="175"/>
        <w:jc w:val="left"/>
        <w:rPr>
          <w:rFonts w:ascii="楷体_GB2312" w:hAnsi="楷体_GB2312" w:eastAsia="楷体_GB2312" w:cs="楷体_GB2312"/>
          <w:color w:val="000000"/>
          <w:kern w:val="0"/>
          <w:sz w:val="32"/>
          <w:szCs w:val="32"/>
          <w:lang w:bidi="ar"/>
        </w:rPr>
      </w:pPr>
      <w:r>
        <w:rPr>
          <w:rFonts w:hint="eastAsia" w:ascii="楷体_GB2312" w:hAnsi="楷体_GB2312" w:eastAsia="楷体_GB2312" w:cs="楷体_GB2312"/>
          <w:color w:val="000000"/>
          <w:kern w:val="0"/>
          <w:sz w:val="32"/>
          <w:szCs w:val="32"/>
          <w:lang w:bidi="ar"/>
        </w:rPr>
        <w:t>（二）面试</w:t>
      </w:r>
    </w:p>
    <w:p>
      <w:pPr>
        <w:widowControl/>
        <w:spacing w:line="360" w:lineRule="auto"/>
        <w:ind w:firstLine="560" w:firstLineChars="175"/>
        <w:jc w:val="left"/>
        <w:rPr>
          <w:rStyle w:val="8"/>
          <w:rFonts w:ascii="仿宋_GB2312" w:hAnsi="仿宋_GB2312" w:eastAsia="仿宋_GB2312" w:cs="仿宋_GB2312"/>
          <w:b w:val="0"/>
          <w:color w:val="000000"/>
          <w:kern w:val="0"/>
          <w:sz w:val="32"/>
          <w:szCs w:val="32"/>
          <w:lang w:bidi="ar"/>
        </w:rPr>
      </w:pPr>
      <w:r>
        <w:rPr>
          <w:rStyle w:val="8"/>
          <w:rFonts w:hint="eastAsia" w:ascii="仿宋_GB2312" w:hAnsi="仿宋_GB2312" w:eastAsia="仿宋_GB2312" w:cs="仿宋_GB2312"/>
          <w:b w:val="0"/>
          <w:color w:val="000000"/>
          <w:kern w:val="0"/>
          <w:sz w:val="32"/>
          <w:szCs w:val="32"/>
          <w:lang w:bidi="ar"/>
        </w:rPr>
        <w:t>根据实际情况采取线上或线下面试。</w:t>
      </w:r>
    </w:p>
    <w:p>
      <w:pPr>
        <w:widowControl/>
        <w:spacing w:line="360" w:lineRule="auto"/>
        <w:ind w:firstLine="560" w:firstLineChars="175"/>
        <w:jc w:val="left"/>
        <w:rPr>
          <w:rStyle w:val="8"/>
          <w:rFonts w:ascii="楷体_GB2312" w:hAnsi="楷体_GB2312" w:eastAsia="楷体_GB2312" w:cs="楷体_GB2312"/>
          <w:b w:val="0"/>
          <w:bCs/>
          <w:color w:val="000000"/>
          <w:kern w:val="0"/>
          <w:sz w:val="32"/>
          <w:szCs w:val="32"/>
          <w:lang w:bidi="ar"/>
        </w:rPr>
      </w:pPr>
      <w:r>
        <w:rPr>
          <w:rStyle w:val="8"/>
          <w:rFonts w:hint="eastAsia" w:ascii="楷体_GB2312" w:hAnsi="楷体_GB2312" w:eastAsia="楷体_GB2312" w:cs="楷体_GB2312"/>
          <w:b w:val="0"/>
          <w:bCs/>
          <w:color w:val="000000"/>
          <w:kern w:val="0"/>
          <w:sz w:val="32"/>
          <w:szCs w:val="32"/>
          <w:lang w:bidi="ar"/>
        </w:rPr>
        <w:t>（三）体检</w:t>
      </w:r>
    </w:p>
    <w:p>
      <w:pPr>
        <w:widowControl/>
        <w:spacing w:line="360" w:lineRule="auto"/>
        <w:ind w:firstLine="560" w:firstLineChars="175"/>
        <w:jc w:val="left"/>
        <w:rPr>
          <w:rStyle w:val="8"/>
          <w:rFonts w:ascii="仿宋_GB2312" w:hAnsi="仿宋_GB2312" w:eastAsia="仿宋_GB2312" w:cs="仿宋_GB2312"/>
          <w:b w:val="0"/>
          <w:bCs/>
          <w:color w:val="000000"/>
          <w:kern w:val="0"/>
          <w:sz w:val="32"/>
          <w:szCs w:val="32"/>
          <w:lang w:bidi="ar"/>
        </w:rPr>
      </w:pPr>
      <w:r>
        <w:rPr>
          <w:rStyle w:val="8"/>
          <w:rFonts w:hint="eastAsia" w:ascii="仿宋_GB2312" w:hAnsi="仿宋_GB2312" w:eastAsia="仿宋_GB2312" w:cs="仿宋_GB2312"/>
          <w:b w:val="0"/>
          <w:bCs/>
          <w:color w:val="000000"/>
          <w:kern w:val="0"/>
          <w:sz w:val="32"/>
          <w:szCs w:val="32"/>
          <w:lang w:bidi="ar"/>
        </w:rPr>
        <w:t>入职前统一组织岗前体检，地点：开化县第一人民医院</w:t>
      </w:r>
    </w:p>
    <w:p>
      <w:pPr>
        <w:widowControl/>
        <w:spacing w:line="360" w:lineRule="auto"/>
        <w:ind w:firstLine="560" w:firstLineChars="175"/>
        <w:jc w:val="left"/>
        <w:rPr>
          <w:rStyle w:val="8"/>
          <w:rFonts w:ascii="楷体_GB2312" w:hAnsi="楷体_GB2312" w:eastAsia="楷体_GB2312" w:cs="楷体_GB2312"/>
          <w:b w:val="0"/>
          <w:bCs/>
          <w:color w:val="000000"/>
          <w:kern w:val="0"/>
          <w:sz w:val="32"/>
          <w:szCs w:val="32"/>
          <w:lang w:bidi="ar"/>
        </w:rPr>
      </w:pPr>
      <w:r>
        <w:rPr>
          <w:rStyle w:val="8"/>
          <w:rFonts w:hint="eastAsia" w:ascii="楷体_GB2312" w:hAnsi="楷体_GB2312" w:eastAsia="楷体_GB2312" w:cs="楷体_GB2312"/>
          <w:b w:val="0"/>
          <w:bCs/>
          <w:color w:val="000000"/>
          <w:kern w:val="0"/>
          <w:sz w:val="32"/>
          <w:szCs w:val="32"/>
          <w:lang w:bidi="ar"/>
        </w:rPr>
        <w:t>（四）聘用</w:t>
      </w:r>
    </w:p>
    <w:p>
      <w:pPr>
        <w:widowControl/>
        <w:spacing w:line="360" w:lineRule="auto"/>
        <w:ind w:firstLine="560" w:firstLineChars="175"/>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经资格审查、面试、体检合格后即通知录用，签订劳动合同，试工期6个月，组织为期不少于6个月的安全、技能培训，培训经考核合格后达到岗位胜任能力即安排上岗位，试用期内达不到岗位胜任能力者解除劳动合同。</w:t>
      </w:r>
    </w:p>
    <w:p>
      <w:pPr>
        <w:widowControl/>
        <w:spacing w:line="360" w:lineRule="auto"/>
        <w:ind w:firstLine="560" w:firstLineChars="175"/>
        <w:jc w:val="left"/>
        <w:rPr>
          <w:rStyle w:val="8"/>
          <w:rFonts w:hint="eastAsia" w:ascii="楷体_GB2312" w:hAnsi="楷体_GB2312" w:eastAsia="楷体_GB2312" w:cs="楷体_GB2312"/>
          <w:b w:val="0"/>
          <w:bCs/>
          <w:color w:val="000000"/>
          <w:kern w:val="0"/>
          <w:sz w:val="32"/>
          <w:szCs w:val="32"/>
          <w:lang w:eastAsia="zh-CN" w:bidi="ar"/>
        </w:rPr>
      </w:pPr>
      <w:r>
        <w:rPr>
          <w:rFonts w:hint="eastAsia" w:ascii="楷体_GB2312" w:hAnsi="楷体_GB2312" w:eastAsia="楷体_GB2312" w:cs="楷体_GB2312"/>
          <w:color w:val="000000"/>
          <w:kern w:val="0"/>
          <w:sz w:val="32"/>
          <w:szCs w:val="32"/>
          <w:lang w:bidi="ar"/>
        </w:rPr>
        <w:t>（五）</w:t>
      </w:r>
      <w:r>
        <w:rPr>
          <w:rStyle w:val="8"/>
          <w:rFonts w:hint="eastAsia" w:ascii="楷体_GB2312" w:hAnsi="楷体_GB2312" w:eastAsia="楷体_GB2312" w:cs="楷体_GB2312"/>
          <w:b w:val="0"/>
          <w:bCs/>
          <w:color w:val="000000"/>
          <w:kern w:val="0"/>
          <w:sz w:val="32"/>
          <w:szCs w:val="32"/>
          <w:lang w:bidi="ar"/>
        </w:rPr>
        <w:t>培训</w:t>
      </w:r>
      <w:r>
        <w:rPr>
          <w:rStyle w:val="8"/>
          <w:rFonts w:hint="eastAsia" w:ascii="楷体_GB2312" w:hAnsi="楷体_GB2312" w:eastAsia="楷体_GB2312" w:cs="楷体_GB2312"/>
          <w:b w:val="0"/>
          <w:bCs/>
          <w:color w:val="000000"/>
          <w:kern w:val="0"/>
          <w:sz w:val="32"/>
          <w:szCs w:val="32"/>
          <w:lang w:eastAsia="zh-CN" w:bidi="ar"/>
        </w:rPr>
        <w:t>（实习）</w:t>
      </w:r>
    </w:p>
    <w:p>
      <w:pPr>
        <w:widowControl/>
        <w:spacing w:line="360" w:lineRule="auto"/>
        <w:ind w:firstLine="560" w:firstLineChars="175"/>
        <w:jc w:val="left"/>
        <w:rPr>
          <w:rFonts w:ascii="仿宋_GB2312" w:hAnsi="仿宋_GB2312" w:eastAsia="仿宋_GB2312" w:cs="仿宋_GB2312"/>
          <w:color w:val="000000"/>
          <w:kern w:val="0"/>
          <w:sz w:val="32"/>
          <w:szCs w:val="32"/>
          <w:lang w:bidi="ar"/>
        </w:rPr>
      </w:pPr>
      <w:r>
        <w:rPr>
          <w:rFonts w:ascii="仿宋_GB2312" w:hAnsi="仿宋_GB2312" w:eastAsia="仿宋_GB2312" w:cs="仿宋_GB2312"/>
          <w:color w:val="000000"/>
          <w:kern w:val="0"/>
          <w:sz w:val="32"/>
          <w:szCs w:val="32"/>
          <w:lang w:bidi="ar"/>
        </w:rPr>
        <w:t>签订三方协议后，公司可提供实习</w:t>
      </w:r>
      <w:r>
        <w:rPr>
          <w:rFonts w:hint="eastAsia" w:ascii="仿宋_GB2312" w:hAnsi="仿宋_GB2312" w:eastAsia="仿宋_GB2312" w:cs="仿宋_GB2312"/>
          <w:color w:val="000000"/>
          <w:kern w:val="0"/>
          <w:sz w:val="32"/>
          <w:szCs w:val="32"/>
          <w:lang w:bidi="ar"/>
        </w:rPr>
        <w:t>岗位</w:t>
      </w:r>
      <w:r>
        <w:rPr>
          <w:rFonts w:ascii="仿宋_GB2312" w:hAnsi="仿宋_GB2312" w:eastAsia="仿宋_GB2312" w:cs="仿宋_GB2312"/>
          <w:color w:val="000000"/>
          <w:kern w:val="0"/>
          <w:sz w:val="32"/>
          <w:szCs w:val="32"/>
          <w:lang w:bidi="ar"/>
        </w:rPr>
        <w:t>，实习期间实习薪资为2500元/月，餐补15元/天。</w:t>
      </w:r>
    </w:p>
    <w:p>
      <w:pPr>
        <w:widowControl/>
        <w:spacing w:line="360" w:lineRule="auto"/>
        <w:ind w:firstLine="42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入职后由公司集中组织包括理论和实操的培训，培训时间约为6个月。其中理论培训约</w:t>
      </w:r>
      <w:r>
        <w:rPr>
          <w:rFonts w:ascii="仿宋_GB2312" w:hAnsi="仿宋_GB2312" w:eastAsia="仿宋_GB2312" w:cs="仿宋_GB2312"/>
          <w:color w:val="000000"/>
          <w:kern w:val="0"/>
          <w:sz w:val="32"/>
          <w:szCs w:val="32"/>
          <w:lang w:bidi="ar"/>
        </w:rPr>
        <w:t>1-</w:t>
      </w:r>
      <w:r>
        <w:rPr>
          <w:rFonts w:hint="eastAsia" w:ascii="仿宋_GB2312" w:hAnsi="仿宋_GB2312" w:eastAsia="仿宋_GB2312" w:cs="仿宋_GB2312"/>
          <w:color w:val="000000"/>
          <w:kern w:val="0"/>
          <w:sz w:val="32"/>
          <w:szCs w:val="32"/>
          <w:lang w:bidi="ar"/>
        </w:rPr>
        <w:t>2个月，培训期间发放薪资。实操培训根据岗位分流情况进行确认，培训期考核通过后发放正式岗位薪资。</w:t>
      </w:r>
    </w:p>
    <w:p>
      <w:pPr>
        <w:widowControl/>
        <w:spacing w:line="360" w:lineRule="auto"/>
        <w:ind w:firstLine="560" w:firstLineChars="175"/>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                           </w:t>
      </w:r>
    </w:p>
    <w:p>
      <w:pPr>
        <w:widowControl/>
        <w:spacing w:line="360" w:lineRule="auto"/>
        <w:ind w:firstLine="5680" w:firstLineChars="1775"/>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开化合华供热有限公司</w:t>
      </w:r>
    </w:p>
    <w:p>
      <w:pPr>
        <w:widowControl/>
        <w:wordWrap w:val="0"/>
        <w:spacing w:line="360" w:lineRule="auto"/>
        <w:ind w:firstLine="560" w:firstLineChars="175"/>
        <w:jc w:val="righ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                              2023年</w:t>
      </w:r>
      <w:r>
        <w:rPr>
          <w:rFonts w:hint="eastAsia" w:ascii="仿宋_GB2312" w:hAnsi="仿宋_GB2312" w:eastAsia="仿宋_GB2312" w:cs="仿宋_GB2312"/>
          <w:color w:val="000000"/>
          <w:kern w:val="0"/>
          <w:sz w:val="32"/>
          <w:szCs w:val="32"/>
          <w:lang w:val="en-US" w:eastAsia="zh-CN" w:bidi="ar"/>
        </w:rPr>
        <w:t>12</w:t>
      </w:r>
      <w:r>
        <w:rPr>
          <w:rFonts w:hint="eastAsia" w:ascii="仿宋_GB2312" w:hAnsi="仿宋_GB2312" w:eastAsia="仿宋_GB2312" w:cs="仿宋_GB2312"/>
          <w:color w:val="000000"/>
          <w:kern w:val="0"/>
          <w:sz w:val="32"/>
          <w:szCs w:val="32"/>
          <w:lang w:bidi="ar"/>
        </w:rPr>
        <w:t>月</w:t>
      </w:r>
      <w:r>
        <w:rPr>
          <w:rFonts w:hint="eastAsia" w:ascii="仿宋_GB2312" w:hAnsi="仿宋_GB2312" w:eastAsia="仿宋_GB2312" w:cs="仿宋_GB2312"/>
          <w:color w:val="000000"/>
          <w:kern w:val="0"/>
          <w:sz w:val="32"/>
          <w:szCs w:val="32"/>
          <w:lang w:val="en-US" w:eastAsia="zh-CN" w:bidi="ar"/>
        </w:rPr>
        <w:t>13</w:t>
      </w:r>
      <w:r>
        <w:rPr>
          <w:rFonts w:hint="eastAsia" w:ascii="仿宋_GB2312" w:hAnsi="仿宋_GB2312" w:eastAsia="仿宋_GB2312" w:cs="仿宋_GB2312"/>
          <w:color w:val="000000"/>
          <w:kern w:val="0"/>
          <w:sz w:val="32"/>
          <w:szCs w:val="32"/>
          <w:lang w:bidi="ar"/>
        </w:rPr>
        <w:t xml:space="preserve">日 </w:t>
      </w:r>
      <w:r>
        <w:rPr>
          <w:rFonts w:ascii="仿宋_GB2312" w:hAnsi="仿宋_GB2312" w:eastAsia="仿宋_GB2312" w:cs="仿宋_GB2312"/>
          <w:color w:val="000000"/>
          <w:kern w:val="0"/>
          <w:sz w:val="32"/>
          <w:szCs w:val="32"/>
          <w:lang w:bidi="ar"/>
        </w:rPr>
        <w:t xml:space="preserve">     </w:t>
      </w:r>
    </w:p>
    <w:p>
      <w:pPr>
        <w:rPr>
          <w:rFonts w:ascii="黑体" w:hAnsi="黑体" w:eastAsia="黑体" w:cs="黑体"/>
          <w:sz w:val="32"/>
          <w:szCs w:val="32"/>
        </w:rPr>
        <w:sectPr>
          <w:pgSz w:w="11906" w:h="16838"/>
          <w:pgMar w:top="964" w:right="1230" w:bottom="964" w:left="1230" w:header="851" w:footer="992" w:gutter="0"/>
          <w:cols w:space="720" w:num="1"/>
          <w:docGrid w:type="lines" w:linePitch="312" w:charSpace="0"/>
        </w:sectPr>
      </w:pPr>
    </w:p>
    <w:p>
      <w:pPr>
        <w:spacing w:line="400" w:lineRule="exact"/>
        <w:jc w:val="center"/>
        <w:rPr>
          <w:rFonts w:hint="eastAsia" w:ascii="宋体" w:hAnsi="宋体"/>
          <w:b/>
          <w:bCs/>
          <w:sz w:val="32"/>
        </w:rPr>
      </w:pPr>
      <w:r>
        <w:rPr>
          <w:rFonts w:hint="eastAsia" w:ascii="宋体" w:hAnsi="宋体"/>
          <w:b/>
          <w:bCs/>
          <w:sz w:val="32"/>
        </w:rPr>
        <w:t>开化县合华供热有限公司</w:t>
      </w:r>
    </w:p>
    <w:p>
      <w:pPr>
        <w:spacing w:line="400" w:lineRule="exact"/>
        <w:jc w:val="center"/>
      </w:pPr>
      <w:r>
        <w:rPr>
          <w:rFonts w:hint="eastAsia" w:ascii="宋体" w:hAnsi="宋体"/>
          <w:b/>
          <w:bCs/>
          <w:sz w:val="32"/>
        </w:rPr>
        <w:t>应 聘 登 记 表</w:t>
      </w:r>
    </w:p>
    <w:tbl>
      <w:tblPr>
        <w:tblStyle w:val="5"/>
        <w:tblpPr w:leftFromText="180" w:rightFromText="180" w:vertAnchor="page" w:horzAnchor="page" w:tblpX="1800" w:tblpY="2343"/>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180"/>
        <w:gridCol w:w="540"/>
        <w:gridCol w:w="429"/>
        <w:gridCol w:w="328"/>
        <w:gridCol w:w="143"/>
        <w:gridCol w:w="562"/>
        <w:gridCol w:w="435"/>
        <w:gridCol w:w="345"/>
        <w:gridCol w:w="278"/>
        <w:gridCol w:w="487"/>
        <w:gridCol w:w="891"/>
        <w:gridCol w:w="1269"/>
        <w:gridCol w:w="1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8" w:type="dxa"/>
            <w:gridSpan w:val="2"/>
            <w:noWrap w:val="0"/>
            <w:vAlign w:val="center"/>
          </w:tcPr>
          <w:p>
            <w:pPr>
              <w:jc w:val="center"/>
              <w:rPr>
                <w:rFonts w:ascii="Times New Roman" w:hAnsi="Times New Roman"/>
              </w:rPr>
            </w:pPr>
            <w:r>
              <w:rPr>
                <w:rFonts w:hint="eastAsia" w:ascii="Times New Roman" w:hAnsi="Times New Roman"/>
              </w:rPr>
              <w:t>姓名</w:t>
            </w:r>
          </w:p>
        </w:tc>
        <w:tc>
          <w:tcPr>
            <w:tcW w:w="1297" w:type="dxa"/>
            <w:gridSpan w:val="3"/>
            <w:noWrap w:val="0"/>
            <w:vAlign w:val="center"/>
          </w:tcPr>
          <w:p>
            <w:pPr>
              <w:jc w:val="center"/>
              <w:rPr>
                <w:rFonts w:ascii="Times New Roman" w:hAnsi="Times New Roman"/>
              </w:rPr>
            </w:pPr>
          </w:p>
        </w:tc>
        <w:tc>
          <w:tcPr>
            <w:tcW w:w="705" w:type="dxa"/>
            <w:gridSpan w:val="2"/>
            <w:noWrap w:val="0"/>
            <w:vAlign w:val="center"/>
          </w:tcPr>
          <w:p>
            <w:pPr>
              <w:jc w:val="center"/>
              <w:rPr>
                <w:rFonts w:ascii="Times New Roman" w:hAnsi="Times New Roman"/>
              </w:rPr>
            </w:pPr>
            <w:r>
              <w:rPr>
                <w:rFonts w:hint="eastAsia" w:ascii="Times New Roman" w:hAnsi="Times New Roman"/>
              </w:rPr>
              <w:t>性别</w:t>
            </w:r>
          </w:p>
        </w:tc>
        <w:tc>
          <w:tcPr>
            <w:tcW w:w="780" w:type="dxa"/>
            <w:gridSpan w:val="2"/>
            <w:noWrap w:val="0"/>
            <w:vAlign w:val="center"/>
          </w:tcPr>
          <w:p>
            <w:pPr>
              <w:jc w:val="center"/>
              <w:rPr>
                <w:rFonts w:ascii="Times New Roman" w:hAnsi="Times New Roman"/>
              </w:rPr>
            </w:pPr>
          </w:p>
        </w:tc>
        <w:tc>
          <w:tcPr>
            <w:tcW w:w="765" w:type="dxa"/>
            <w:gridSpan w:val="2"/>
            <w:noWrap w:val="0"/>
            <w:vAlign w:val="center"/>
          </w:tcPr>
          <w:p>
            <w:pPr>
              <w:jc w:val="center"/>
              <w:rPr>
                <w:rFonts w:ascii="Times New Roman" w:hAnsi="Times New Roman"/>
              </w:rPr>
            </w:pPr>
            <w:r>
              <w:rPr>
                <w:rFonts w:hint="eastAsia" w:ascii="Times New Roman" w:hAnsi="Times New Roman"/>
              </w:rPr>
              <w:t>民族</w:t>
            </w:r>
          </w:p>
        </w:tc>
        <w:tc>
          <w:tcPr>
            <w:tcW w:w="2160" w:type="dxa"/>
            <w:gridSpan w:val="2"/>
            <w:noWrap w:val="0"/>
            <w:vAlign w:val="center"/>
          </w:tcPr>
          <w:p>
            <w:pPr>
              <w:jc w:val="center"/>
              <w:rPr>
                <w:rFonts w:ascii="Times New Roman" w:hAnsi="Times New Roman"/>
              </w:rPr>
            </w:pPr>
          </w:p>
        </w:tc>
        <w:tc>
          <w:tcPr>
            <w:tcW w:w="1673" w:type="dxa"/>
            <w:vMerge w:val="restart"/>
            <w:noWrap w:val="0"/>
            <w:vAlign w:val="center"/>
          </w:tcPr>
          <w:p>
            <w:pPr>
              <w:jc w:val="center"/>
              <w:rPr>
                <w:rFonts w:ascii="Times New Roman" w:hAnsi="Times New Roman"/>
              </w:rPr>
            </w:pPr>
            <w:r>
              <w:rPr>
                <w:rFonts w:hint="eastAsia" w:ascii="Times New Roman" w:hAnsi="Times New Roman"/>
              </w:rPr>
              <w:t>1寸近照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8" w:type="dxa"/>
            <w:gridSpan w:val="2"/>
            <w:noWrap w:val="0"/>
            <w:vAlign w:val="center"/>
          </w:tcPr>
          <w:p>
            <w:pPr>
              <w:jc w:val="center"/>
              <w:rPr>
                <w:rFonts w:ascii="Times New Roman" w:hAnsi="Times New Roman"/>
              </w:rPr>
            </w:pPr>
            <w:r>
              <w:rPr>
                <w:rFonts w:hint="eastAsia" w:ascii="Times New Roman" w:hAnsi="Times New Roman"/>
              </w:rPr>
              <w:t>身份证号</w:t>
            </w:r>
          </w:p>
        </w:tc>
        <w:tc>
          <w:tcPr>
            <w:tcW w:w="2782" w:type="dxa"/>
            <w:gridSpan w:val="7"/>
            <w:noWrap w:val="0"/>
            <w:vAlign w:val="center"/>
          </w:tcPr>
          <w:p>
            <w:pPr>
              <w:jc w:val="center"/>
              <w:rPr>
                <w:rFonts w:ascii="Times New Roman" w:hAnsi="Times New Roman"/>
              </w:rPr>
            </w:pPr>
          </w:p>
        </w:tc>
        <w:tc>
          <w:tcPr>
            <w:tcW w:w="765" w:type="dxa"/>
            <w:gridSpan w:val="2"/>
            <w:noWrap w:val="0"/>
            <w:vAlign w:val="center"/>
          </w:tcPr>
          <w:p>
            <w:pPr>
              <w:jc w:val="center"/>
              <w:rPr>
                <w:rFonts w:ascii="Times New Roman" w:hAnsi="Times New Roman"/>
              </w:rPr>
            </w:pPr>
            <w:r>
              <w:rPr>
                <w:rFonts w:hint="eastAsia" w:ascii="Times New Roman" w:hAnsi="Times New Roman"/>
              </w:rPr>
              <w:t>籍贯</w:t>
            </w:r>
          </w:p>
        </w:tc>
        <w:tc>
          <w:tcPr>
            <w:tcW w:w="2160" w:type="dxa"/>
            <w:gridSpan w:val="2"/>
            <w:noWrap w:val="0"/>
            <w:vAlign w:val="center"/>
          </w:tcPr>
          <w:p>
            <w:pPr>
              <w:jc w:val="center"/>
              <w:rPr>
                <w:rFonts w:ascii="Times New Roman" w:hAnsi="Times New Roman"/>
              </w:rPr>
            </w:pPr>
          </w:p>
        </w:tc>
        <w:tc>
          <w:tcPr>
            <w:tcW w:w="1673" w:type="dxa"/>
            <w:vMerge w:val="continue"/>
            <w:noWrap w:val="0"/>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8" w:type="dxa"/>
            <w:gridSpan w:val="2"/>
            <w:noWrap w:val="0"/>
            <w:vAlign w:val="center"/>
          </w:tcPr>
          <w:p>
            <w:pPr>
              <w:jc w:val="center"/>
              <w:rPr>
                <w:rFonts w:ascii="Times New Roman" w:hAnsi="Times New Roman"/>
              </w:rPr>
            </w:pPr>
            <w:r>
              <w:rPr>
                <w:rFonts w:hint="eastAsia" w:ascii="Times New Roman" w:hAnsi="Times New Roman"/>
              </w:rPr>
              <w:t>政治面貌</w:t>
            </w:r>
          </w:p>
        </w:tc>
        <w:tc>
          <w:tcPr>
            <w:tcW w:w="1297" w:type="dxa"/>
            <w:gridSpan w:val="3"/>
            <w:noWrap w:val="0"/>
            <w:vAlign w:val="center"/>
          </w:tcPr>
          <w:p>
            <w:pPr>
              <w:jc w:val="center"/>
              <w:rPr>
                <w:rFonts w:ascii="Times New Roman" w:hAnsi="Times New Roman"/>
              </w:rPr>
            </w:pPr>
          </w:p>
        </w:tc>
        <w:tc>
          <w:tcPr>
            <w:tcW w:w="705" w:type="dxa"/>
            <w:gridSpan w:val="2"/>
            <w:noWrap w:val="0"/>
            <w:vAlign w:val="center"/>
          </w:tcPr>
          <w:p>
            <w:pPr>
              <w:jc w:val="center"/>
              <w:rPr>
                <w:rFonts w:ascii="Times New Roman" w:hAnsi="Times New Roman"/>
              </w:rPr>
            </w:pPr>
            <w:r>
              <w:rPr>
                <w:rFonts w:hint="eastAsia" w:ascii="Times New Roman" w:hAnsi="Times New Roman"/>
              </w:rPr>
              <w:t>身高</w:t>
            </w:r>
          </w:p>
        </w:tc>
        <w:tc>
          <w:tcPr>
            <w:tcW w:w="780" w:type="dxa"/>
            <w:gridSpan w:val="2"/>
            <w:noWrap w:val="0"/>
            <w:vAlign w:val="center"/>
          </w:tcPr>
          <w:p>
            <w:pPr>
              <w:jc w:val="center"/>
              <w:rPr>
                <w:rFonts w:ascii="Times New Roman" w:hAnsi="Times New Roman"/>
              </w:rPr>
            </w:pPr>
          </w:p>
        </w:tc>
        <w:tc>
          <w:tcPr>
            <w:tcW w:w="765" w:type="dxa"/>
            <w:gridSpan w:val="2"/>
            <w:noWrap w:val="0"/>
            <w:vAlign w:val="center"/>
          </w:tcPr>
          <w:p>
            <w:pPr>
              <w:jc w:val="center"/>
              <w:rPr>
                <w:rFonts w:ascii="Times New Roman" w:hAnsi="Times New Roman"/>
              </w:rPr>
            </w:pPr>
            <w:r>
              <w:rPr>
                <w:rFonts w:hint="eastAsia" w:ascii="Times New Roman" w:hAnsi="Times New Roman"/>
              </w:rPr>
              <w:t>血型</w:t>
            </w:r>
          </w:p>
        </w:tc>
        <w:tc>
          <w:tcPr>
            <w:tcW w:w="2160" w:type="dxa"/>
            <w:gridSpan w:val="2"/>
            <w:noWrap w:val="0"/>
            <w:vAlign w:val="center"/>
          </w:tcPr>
          <w:p>
            <w:pPr>
              <w:jc w:val="center"/>
              <w:rPr>
                <w:rFonts w:ascii="Times New Roman" w:hAnsi="Times New Roman"/>
              </w:rPr>
            </w:pPr>
          </w:p>
        </w:tc>
        <w:tc>
          <w:tcPr>
            <w:tcW w:w="1673" w:type="dxa"/>
            <w:vMerge w:val="continue"/>
            <w:noWrap w:val="0"/>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8" w:type="dxa"/>
            <w:gridSpan w:val="2"/>
            <w:noWrap w:val="0"/>
            <w:vAlign w:val="center"/>
          </w:tcPr>
          <w:p>
            <w:pPr>
              <w:jc w:val="center"/>
              <w:rPr>
                <w:rFonts w:ascii="Times New Roman" w:hAnsi="Times New Roman"/>
              </w:rPr>
            </w:pPr>
            <w:r>
              <w:rPr>
                <w:rFonts w:hint="eastAsia" w:ascii="Times New Roman" w:hAnsi="Times New Roman"/>
              </w:rPr>
              <w:t>兴趣特长</w:t>
            </w:r>
          </w:p>
        </w:tc>
        <w:tc>
          <w:tcPr>
            <w:tcW w:w="2782" w:type="dxa"/>
            <w:gridSpan w:val="7"/>
            <w:noWrap w:val="0"/>
            <w:vAlign w:val="center"/>
          </w:tcPr>
          <w:p>
            <w:pPr>
              <w:jc w:val="center"/>
              <w:rPr>
                <w:rFonts w:ascii="Times New Roman" w:hAnsi="Times New Roman"/>
              </w:rPr>
            </w:pPr>
          </w:p>
        </w:tc>
        <w:tc>
          <w:tcPr>
            <w:tcW w:w="765" w:type="dxa"/>
            <w:gridSpan w:val="2"/>
            <w:noWrap w:val="0"/>
            <w:vAlign w:val="center"/>
          </w:tcPr>
          <w:p>
            <w:pPr>
              <w:jc w:val="center"/>
              <w:rPr>
                <w:rFonts w:ascii="Times New Roman" w:hAnsi="Times New Roman"/>
              </w:rPr>
            </w:pPr>
            <w:r>
              <w:rPr>
                <w:rFonts w:hint="eastAsia" w:ascii="Times New Roman" w:hAnsi="Times New Roman"/>
              </w:rPr>
              <w:t>学历</w:t>
            </w:r>
          </w:p>
        </w:tc>
        <w:tc>
          <w:tcPr>
            <w:tcW w:w="2160" w:type="dxa"/>
            <w:gridSpan w:val="2"/>
            <w:noWrap w:val="0"/>
            <w:vAlign w:val="center"/>
          </w:tcPr>
          <w:p>
            <w:pPr>
              <w:jc w:val="center"/>
              <w:rPr>
                <w:rFonts w:ascii="Times New Roman" w:hAnsi="Times New Roman"/>
              </w:rPr>
            </w:pPr>
          </w:p>
        </w:tc>
        <w:tc>
          <w:tcPr>
            <w:tcW w:w="1673" w:type="dxa"/>
            <w:vMerge w:val="continue"/>
            <w:noWrap w:val="0"/>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8" w:type="dxa"/>
            <w:gridSpan w:val="2"/>
            <w:noWrap w:val="0"/>
            <w:vAlign w:val="center"/>
          </w:tcPr>
          <w:p>
            <w:pPr>
              <w:jc w:val="center"/>
              <w:rPr>
                <w:rFonts w:ascii="Times New Roman" w:hAnsi="Times New Roman"/>
              </w:rPr>
            </w:pPr>
            <w:r>
              <w:rPr>
                <w:rFonts w:hint="eastAsia" w:ascii="Times New Roman" w:hAnsi="Times New Roman"/>
              </w:rPr>
              <w:t>婚姻</w:t>
            </w:r>
            <w:r>
              <w:rPr>
                <w:rFonts w:ascii="Times New Roman" w:hAnsi="Times New Roman"/>
              </w:rPr>
              <w:t>状况</w:t>
            </w:r>
          </w:p>
        </w:tc>
        <w:tc>
          <w:tcPr>
            <w:tcW w:w="2782" w:type="dxa"/>
            <w:gridSpan w:val="7"/>
            <w:noWrap w:val="0"/>
            <w:vAlign w:val="center"/>
          </w:tcPr>
          <w:p>
            <w:pPr>
              <w:jc w:val="center"/>
              <w:rPr>
                <w:rFonts w:ascii="Times New Roman" w:hAnsi="Times New Roman"/>
              </w:rPr>
            </w:pPr>
          </w:p>
        </w:tc>
        <w:tc>
          <w:tcPr>
            <w:tcW w:w="765" w:type="dxa"/>
            <w:gridSpan w:val="2"/>
            <w:noWrap w:val="0"/>
            <w:vAlign w:val="center"/>
          </w:tcPr>
          <w:p>
            <w:pPr>
              <w:jc w:val="center"/>
              <w:rPr>
                <w:rFonts w:ascii="Times New Roman" w:hAnsi="Times New Roman"/>
              </w:rPr>
            </w:pPr>
            <w:r>
              <w:rPr>
                <w:rFonts w:hint="eastAsia" w:ascii="Times New Roman" w:hAnsi="Times New Roman"/>
              </w:rPr>
              <w:t>专业</w:t>
            </w:r>
          </w:p>
        </w:tc>
        <w:tc>
          <w:tcPr>
            <w:tcW w:w="2160" w:type="dxa"/>
            <w:gridSpan w:val="2"/>
            <w:noWrap w:val="0"/>
            <w:vAlign w:val="center"/>
          </w:tcPr>
          <w:p>
            <w:pPr>
              <w:jc w:val="center"/>
              <w:rPr>
                <w:rFonts w:ascii="Times New Roman" w:hAnsi="Times New Roman"/>
              </w:rPr>
            </w:pPr>
          </w:p>
        </w:tc>
        <w:tc>
          <w:tcPr>
            <w:tcW w:w="1673" w:type="dxa"/>
            <w:vMerge w:val="continue"/>
            <w:noWrap w:val="0"/>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8" w:type="dxa"/>
            <w:gridSpan w:val="2"/>
            <w:noWrap w:val="0"/>
            <w:vAlign w:val="center"/>
          </w:tcPr>
          <w:p>
            <w:pPr>
              <w:jc w:val="center"/>
              <w:rPr>
                <w:rFonts w:ascii="Times New Roman" w:hAnsi="Times New Roman"/>
              </w:rPr>
            </w:pPr>
            <w:r>
              <w:rPr>
                <w:rFonts w:hint="eastAsia" w:ascii="Times New Roman" w:hAnsi="Times New Roman"/>
              </w:rPr>
              <w:t>毕业学校</w:t>
            </w:r>
          </w:p>
        </w:tc>
        <w:tc>
          <w:tcPr>
            <w:tcW w:w="3547" w:type="dxa"/>
            <w:gridSpan w:val="9"/>
            <w:noWrap w:val="0"/>
            <w:vAlign w:val="center"/>
          </w:tcPr>
          <w:p>
            <w:pPr>
              <w:jc w:val="center"/>
              <w:rPr>
                <w:rFonts w:ascii="Times New Roman" w:hAnsi="Times New Roman"/>
              </w:rPr>
            </w:pPr>
          </w:p>
        </w:tc>
        <w:tc>
          <w:tcPr>
            <w:tcW w:w="2160" w:type="dxa"/>
            <w:gridSpan w:val="2"/>
            <w:noWrap w:val="0"/>
            <w:vAlign w:val="center"/>
          </w:tcPr>
          <w:p>
            <w:pPr>
              <w:ind w:right="-170" w:rightChars="-81"/>
              <w:jc w:val="center"/>
              <w:rPr>
                <w:rFonts w:ascii="Times New Roman" w:hAnsi="Times New Roman"/>
              </w:rPr>
            </w:pPr>
            <w:r>
              <w:rPr>
                <w:rFonts w:hint="eastAsia" w:ascii="Times New Roman" w:hAnsi="Times New Roman"/>
              </w:rPr>
              <w:t>毕业时间</w:t>
            </w:r>
          </w:p>
        </w:tc>
        <w:tc>
          <w:tcPr>
            <w:tcW w:w="1673" w:type="dxa"/>
            <w:noWrap w:val="0"/>
            <w:vAlign w:val="center"/>
          </w:tcPr>
          <w:p>
            <w:pPr>
              <w:ind w:right="-170" w:rightChars="-81"/>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8" w:type="dxa"/>
            <w:gridSpan w:val="2"/>
            <w:noWrap w:val="0"/>
            <w:vAlign w:val="center"/>
          </w:tcPr>
          <w:p>
            <w:pPr>
              <w:jc w:val="center"/>
              <w:rPr>
                <w:rFonts w:ascii="Times New Roman" w:hAnsi="Times New Roman"/>
              </w:rPr>
            </w:pPr>
            <w:r>
              <w:rPr>
                <w:rFonts w:hint="eastAsia" w:ascii="Times New Roman" w:hAnsi="Times New Roman"/>
              </w:rPr>
              <w:t>身体状况</w:t>
            </w:r>
          </w:p>
        </w:tc>
        <w:tc>
          <w:tcPr>
            <w:tcW w:w="1297" w:type="dxa"/>
            <w:gridSpan w:val="3"/>
            <w:noWrap w:val="0"/>
            <w:vAlign w:val="center"/>
          </w:tcPr>
          <w:p>
            <w:pPr>
              <w:jc w:val="center"/>
              <w:rPr>
                <w:rFonts w:ascii="Times New Roman" w:hAnsi="Times New Roman"/>
              </w:rPr>
            </w:pPr>
          </w:p>
        </w:tc>
        <w:tc>
          <w:tcPr>
            <w:tcW w:w="1140" w:type="dxa"/>
            <w:gridSpan w:val="3"/>
            <w:noWrap w:val="0"/>
            <w:vAlign w:val="center"/>
          </w:tcPr>
          <w:p>
            <w:pPr>
              <w:rPr>
                <w:rFonts w:ascii="Times New Roman" w:hAnsi="Times New Roman"/>
              </w:rPr>
            </w:pPr>
            <w:r>
              <w:rPr>
                <w:rFonts w:hint="eastAsia" w:ascii="Times New Roman" w:hAnsi="Times New Roman"/>
              </w:rPr>
              <w:t>既往病史</w:t>
            </w:r>
          </w:p>
        </w:tc>
        <w:tc>
          <w:tcPr>
            <w:tcW w:w="1110" w:type="dxa"/>
            <w:gridSpan w:val="3"/>
            <w:noWrap w:val="0"/>
            <w:vAlign w:val="center"/>
          </w:tcPr>
          <w:p>
            <w:pPr>
              <w:ind w:firstLine="210" w:firstLineChars="100"/>
              <w:rPr>
                <w:rFonts w:ascii="Times New Roman" w:hAnsi="Times New Roman"/>
              </w:rPr>
            </w:pPr>
            <w:r>
              <w:rPr>
                <w:rFonts w:hint="eastAsia" w:ascii="Times New Roman" w:hAnsi="Times New Roman"/>
              </w:rPr>
              <w:t xml:space="preserve"> </w:t>
            </w:r>
          </w:p>
        </w:tc>
        <w:tc>
          <w:tcPr>
            <w:tcW w:w="2160" w:type="dxa"/>
            <w:gridSpan w:val="2"/>
            <w:noWrap w:val="0"/>
            <w:vAlign w:val="center"/>
          </w:tcPr>
          <w:p>
            <w:pPr>
              <w:jc w:val="center"/>
              <w:rPr>
                <w:rFonts w:ascii="Times New Roman" w:hAnsi="Times New Roman"/>
              </w:rPr>
            </w:pPr>
            <w:r>
              <w:rPr>
                <w:rFonts w:hint="eastAsia" w:ascii="Times New Roman" w:hAnsi="Times New Roman"/>
              </w:rPr>
              <w:t>技术职称/等级</w:t>
            </w:r>
          </w:p>
        </w:tc>
        <w:tc>
          <w:tcPr>
            <w:tcW w:w="1673" w:type="dxa"/>
            <w:noWrap w:val="0"/>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8" w:type="dxa"/>
            <w:gridSpan w:val="2"/>
            <w:noWrap w:val="0"/>
            <w:vAlign w:val="center"/>
          </w:tcPr>
          <w:p>
            <w:pPr>
              <w:jc w:val="center"/>
              <w:rPr>
                <w:rFonts w:ascii="Times New Roman" w:hAnsi="Times New Roman"/>
              </w:rPr>
            </w:pPr>
            <w:r>
              <w:rPr>
                <w:rFonts w:hint="eastAsia" w:ascii="Times New Roman" w:hAnsi="Times New Roman"/>
              </w:rPr>
              <w:t>外语水平</w:t>
            </w:r>
          </w:p>
        </w:tc>
        <w:tc>
          <w:tcPr>
            <w:tcW w:w="3547" w:type="dxa"/>
            <w:gridSpan w:val="9"/>
            <w:noWrap w:val="0"/>
            <w:vAlign w:val="center"/>
          </w:tcPr>
          <w:p>
            <w:pPr>
              <w:rPr>
                <w:rFonts w:ascii="Times New Roman" w:hAnsi="Times New Roman"/>
              </w:rPr>
            </w:pPr>
            <w:r>
              <w:rPr>
                <w:rFonts w:hint="eastAsia" w:ascii="Times New Roman" w:hAnsi="Times New Roman"/>
              </w:rPr>
              <w:t>语种：        等级：  级</w:t>
            </w:r>
          </w:p>
        </w:tc>
        <w:tc>
          <w:tcPr>
            <w:tcW w:w="2160" w:type="dxa"/>
            <w:gridSpan w:val="2"/>
            <w:noWrap w:val="0"/>
            <w:vAlign w:val="center"/>
          </w:tcPr>
          <w:p>
            <w:pPr>
              <w:jc w:val="center"/>
              <w:rPr>
                <w:rFonts w:ascii="Times New Roman" w:hAnsi="Times New Roman"/>
              </w:rPr>
            </w:pPr>
            <w:r>
              <w:rPr>
                <w:rFonts w:hint="eastAsia" w:ascii="Times New Roman" w:hAnsi="Times New Roman"/>
              </w:rPr>
              <w:t>有无违法</w:t>
            </w:r>
            <w:r>
              <w:rPr>
                <w:rFonts w:ascii="Times New Roman" w:hAnsi="Times New Roman"/>
              </w:rPr>
              <w:t>犯罪记录</w:t>
            </w:r>
          </w:p>
        </w:tc>
        <w:tc>
          <w:tcPr>
            <w:tcW w:w="1673" w:type="dxa"/>
            <w:noWrap w:val="0"/>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8" w:type="dxa"/>
            <w:gridSpan w:val="2"/>
            <w:noWrap w:val="0"/>
            <w:vAlign w:val="center"/>
          </w:tcPr>
          <w:p>
            <w:pPr>
              <w:jc w:val="center"/>
              <w:rPr>
                <w:rFonts w:ascii="Times New Roman" w:hAnsi="Times New Roman"/>
              </w:rPr>
            </w:pPr>
            <w:r>
              <w:rPr>
                <w:rFonts w:hint="eastAsia" w:ascii="Times New Roman" w:hAnsi="Times New Roman"/>
              </w:rPr>
              <w:t>档案所在地</w:t>
            </w:r>
          </w:p>
        </w:tc>
        <w:tc>
          <w:tcPr>
            <w:tcW w:w="7380" w:type="dxa"/>
            <w:gridSpan w:val="12"/>
            <w:noWrap w:val="0"/>
            <w:vAlign w:val="center"/>
          </w:tcPr>
          <w:p>
            <w:pPr>
              <w:jc w:val="center"/>
              <w:rPr>
                <w:rFonts w:hint="default" w:ascii="Times New Roman" w:hAnsi="Times New Roman" w:eastAsia="宋体" w:cs="Times New Roman"/>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8" w:type="dxa"/>
            <w:gridSpan w:val="2"/>
            <w:noWrap w:val="0"/>
            <w:vAlign w:val="center"/>
          </w:tcPr>
          <w:p>
            <w:pPr>
              <w:ind w:firstLine="105" w:firstLineChars="50"/>
              <w:jc w:val="center"/>
              <w:rPr>
                <w:rFonts w:ascii="Times New Roman" w:hAnsi="Times New Roman"/>
              </w:rPr>
            </w:pPr>
            <w:r>
              <w:rPr>
                <w:rFonts w:hint="eastAsia" w:ascii="Times New Roman" w:hAnsi="Times New Roman"/>
              </w:rPr>
              <w:t>户籍</w:t>
            </w:r>
            <w:r>
              <w:rPr>
                <w:rFonts w:hint="eastAsia" w:ascii="Times New Roman" w:hAnsi="Times New Roman"/>
                <w:lang w:eastAsia="zh-CN"/>
              </w:rPr>
              <w:t>类型</w:t>
            </w:r>
          </w:p>
        </w:tc>
        <w:tc>
          <w:tcPr>
            <w:tcW w:w="3547" w:type="dxa"/>
            <w:gridSpan w:val="9"/>
            <w:noWrap w:val="0"/>
            <w:vAlign w:val="center"/>
          </w:tcPr>
          <w:p>
            <w:pPr>
              <w:jc w:val="center"/>
              <w:rPr>
                <w:rFonts w:ascii="Times New Roman" w:hAnsi="Times New Roman"/>
              </w:rPr>
            </w:pPr>
            <w:r>
              <w:rPr>
                <w:rFonts w:hint="eastAsia" w:ascii="Times New Roman" w:hAnsi="Times New Roman"/>
                <w:lang w:eastAsia="zh-CN"/>
              </w:rPr>
              <w:sym w:font="Wingdings 2" w:char="00A3"/>
            </w:r>
            <w:r>
              <w:rPr>
                <w:rFonts w:hint="eastAsia" w:ascii="Times New Roman" w:hAnsi="Times New Roman"/>
                <w:lang w:eastAsia="zh-CN"/>
              </w:rPr>
              <w:t>农村</w:t>
            </w:r>
            <w:r>
              <w:rPr>
                <w:rFonts w:hint="eastAsia" w:ascii="Times New Roman" w:hAnsi="Times New Roman"/>
                <w:lang w:val="en-US" w:eastAsia="zh-CN"/>
              </w:rPr>
              <w:t xml:space="preserve">      </w:t>
            </w:r>
            <w:r>
              <w:rPr>
                <w:rFonts w:hint="eastAsia" w:ascii="Times New Roman" w:hAnsi="Times New Roman"/>
                <w:lang w:val="en-US" w:eastAsia="zh-CN"/>
              </w:rPr>
              <w:sym w:font="Wingdings 2" w:char="00A3"/>
            </w:r>
            <w:r>
              <w:rPr>
                <w:rFonts w:hint="eastAsia" w:ascii="Times New Roman" w:hAnsi="Times New Roman"/>
                <w:lang w:val="en-US" w:eastAsia="zh-CN"/>
              </w:rPr>
              <w:t>城镇</w:t>
            </w:r>
          </w:p>
        </w:tc>
        <w:tc>
          <w:tcPr>
            <w:tcW w:w="2160" w:type="dxa"/>
            <w:gridSpan w:val="2"/>
            <w:noWrap w:val="0"/>
            <w:vAlign w:val="center"/>
          </w:tcPr>
          <w:p>
            <w:pPr>
              <w:jc w:val="center"/>
              <w:rPr>
                <w:rFonts w:hint="eastAsia" w:ascii="Times New Roman" w:hAnsi="Times New Roman" w:eastAsia="宋体" w:cs="Times New Roman"/>
                <w:kern w:val="2"/>
                <w:sz w:val="21"/>
                <w:szCs w:val="24"/>
                <w:lang w:val="en-US" w:eastAsia="zh-CN" w:bidi="ar-SA"/>
              </w:rPr>
            </w:pPr>
            <w:r>
              <w:rPr>
                <w:rFonts w:hint="eastAsia" w:ascii="Times New Roman" w:hAnsi="Times New Roman"/>
              </w:rPr>
              <w:t>原单位</w:t>
            </w:r>
          </w:p>
        </w:tc>
        <w:tc>
          <w:tcPr>
            <w:tcW w:w="1673" w:type="dxa"/>
            <w:noWrap w:val="0"/>
            <w:vAlign w:val="center"/>
          </w:tcPr>
          <w:p>
            <w:pPr>
              <w:jc w:val="center"/>
              <w:rPr>
                <w:rFonts w:hint="default" w:ascii="Times New Roman" w:hAnsi="Times New Roman" w:eastAsia="宋体" w:cs="Times New Roman"/>
                <w:kern w:val="2"/>
                <w:sz w:val="21"/>
                <w:szCs w:val="24"/>
                <w:lang w:val="en-US" w:eastAsia="zh-CN" w:bidi="ar-SA"/>
              </w:rPr>
            </w:pPr>
            <w:r>
              <w:rPr>
                <w:rFonts w:hint="eastAsia" w:ascii="Times New Roman" w:hAnsi="Times New Roma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08" w:type="dxa"/>
            <w:gridSpan w:val="6"/>
            <w:noWrap w:val="0"/>
            <w:vAlign w:val="center"/>
          </w:tcPr>
          <w:p>
            <w:pPr>
              <w:jc w:val="center"/>
              <w:rPr>
                <w:rFonts w:ascii="Times New Roman" w:hAnsi="Times New Roman"/>
              </w:rPr>
            </w:pPr>
            <w:r>
              <w:rPr>
                <w:rFonts w:hint="eastAsia" w:ascii="Times New Roman" w:hAnsi="Times New Roman"/>
              </w:rPr>
              <w:t>与原单位有否劳动合同关系</w:t>
            </w:r>
          </w:p>
        </w:tc>
        <w:tc>
          <w:tcPr>
            <w:tcW w:w="2107" w:type="dxa"/>
            <w:gridSpan w:val="5"/>
            <w:noWrap w:val="0"/>
            <w:vAlign w:val="center"/>
          </w:tcPr>
          <w:p>
            <w:pPr>
              <w:jc w:val="center"/>
              <w:rPr>
                <w:rFonts w:ascii="Times New Roman" w:hAnsi="Times New Roman"/>
              </w:rPr>
            </w:pPr>
            <w:r>
              <w:rPr>
                <w:rFonts w:hint="eastAsia" w:ascii="Times New Roman" w:hAnsi="Times New Roman"/>
              </w:rPr>
              <w:t xml:space="preserve"> </w:t>
            </w:r>
          </w:p>
        </w:tc>
        <w:tc>
          <w:tcPr>
            <w:tcW w:w="2160" w:type="dxa"/>
            <w:gridSpan w:val="2"/>
            <w:noWrap w:val="0"/>
            <w:vAlign w:val="center"/>
          </w:tcPr>
          <w:p>
            <w:pPr>
              <w:jc w:val="center"/>
              <w:rPr>
                <w:rFonts w:ascii="Times New Roman" w:hAnsi="Times New Roman"/>
              </w:rPr>
            </w:pPr>
            <w:r>
              <w:rPr>
                <w:rFonts w:hint="eastAsia" w:ascii="Times New Roman" w:hAnsi="Times New Roman"/>
              </w:rPr>
              <w:t>是否有竞业限制义务</w:t>
            </w:r>
          </w:p>
        </w:tc>
        <w:tc>
          <w:tcPr>
            <w:tcW w:w="1673" w:type="dxa"/>
            <w:noWrap w:val="0"/>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08" w:type="dxa"/>
            <w:gridSpan w:val="3"/>
            <w:noWrap w:val="0"/>
            <w:vAlign w:val="center"/>
          </w:tcPr>
          <w:p>
            <w:pPr>
              <w:jc w:val="center"/>
              <w:rPr>
                <w:rFonts w:ascii="Times New Roman" w:hAnsi="Times New Roman"/>
              </w:rPr>
            </w:pPr>
            <w:r>
              <w:rPr>
                <w:rFonts w:hint="eastAsia" w:ascii="Times New Roman" w:hAnsi="Times New Roman"/>
              </w:rPr>
              <w:t>是否缴纳社会保险</w:t>
            </w:r>
          </w:p>
        </w:tc>
        <w:tc>
          <w:tcPr>
            <w:tcW w:w="3007" w:type="dxa"/>
            <w:gridSpan w:val="8"/>
            <w:noWrap w:val="0"/>
            <w:vAlign w:val="center"/>
          </w:tcPr>
          <w:p>
            <w:pPr>
              <w:jc w:val="center"/>
              <w:rPr>
                <w:rFonts w:ascii="Times New Roman" w:hAnsi="Times New Roman"/>
              </w:rPr>
            </w:pPr>
            <w:r>
              <w:rPr>
                <w:rFonts w:hint="eastAsia" w:ascii="Times New Roman" w:hAnsi="Times New Roman"/>
              </w:rPr>
              <w:t xml:space="preserve"> </w:t>
            </w:r>
          </w:p>
        </w:tc>
        <w:tc>
          <w:tcPr>
            <w:tcW w:w="2160" w:type="dxa"/>
            <w:gridSpan w:val="2"/>
            <w:noWrap w:val="0"/>
            <w:vAlign w:val="center"/>
          </w:tcPr>
          <w:p>
            <w:pPr>
              <w:ind w:firstLine="105" w:firstLineChars="50"/>
              <w:rPr>
                <w:rFonts w:ascii="Times New Roman" w:hAnsi="Times New Roman"/>
              </w:rPr>
            </w:pPr>
            <w:r>
              <w:rPr>
                <w:rFonts w:hint="eastAsia" w:ascii="Times New Roman" w:hAnsi="Times New Roman"/>
              </w:rPr>
              <w:t>内部推荐人员信息</w:t>
            </w:r>
          </w:p>
        </w:tc>
        <w:tc>
          <w:tcPr>
            <w:tcW w:w="1673" w:type="dxa"/>
            <w:noWrap w:val="0"/>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08" w:type="dxa"/>
            <w:gridSpan w:val="3"/>
            <w:noWrap w:val="0"/>
            <w:vAlign w:val="center"/>
          </w:tcPr>
          <w:p>
            <w:pPr>
              <w:jc w:val="center"/>
              <w:rPr>
                <w:rFonts w:hint="eastAsia" w:ascii="Times New Roman" w:hAnsi="Times New Roman" w:eastAsia="宋体"/>
                <w:lang w:eastAsia="zh-CN"/>
              </w:rPr>
            </w:pPr>
            <w:r>
              <w:rPr>
                <w:rFonts w:hint="eastAsia" w:ascii="Times New Roman" w:hAnsi="Times New Roman"/>
                <w:lang w:eastAsia="zh-CN"/>
              </w:rPr>
              <w:t>紧急联系人姓名</w:t>
            </w:r>
          </w:p>
        </w:tc>
        <w:tc>
          <w:tcPr>
            <w:tcW w:w="3007" w:type="dxa"/>
            <w:gridSpan w:val="8"/>
            <w:noWrap w:val="0"/>
            <w:vAlign w:val="center"/>
          </w:tcPr>
          <w:p>
            <w:pPr>
              <w:jc w:val="center"/>
              <w:rPr>
                <w:rFonts w:hint="eastAsia" w:ascii="Times New Roman" w:hAnsi="Times New Roman"/>
              </w:rPr>
            </w:pPr>
          </w:p>
        </w:tc>
        <w:tc>
          <w:tcPr>
            <w:tcW w:w="2160" w:type="dxa"/>
            <w:gridSpan w:val="2"/>
            <w:noWrap w:val="0"/>
            <w:vAlign w:val="center"/>
          </w:tcPr>
          <w:p>
            <w:pPr>
              <w:ind w:firstLine="105" w:firstLineChars="50"/>
              <w:jc w:val="center"/>
              <w:rPr>
                <w:rFonts w:hint="eastAsia" w:ascii="Times New Roman" w:hAnsi="Times New Roman" w:eastAsia="宋体"/>
                <w:lang w:eastAsia="zh-CN"/>
              </w:rPr>
            </w:pPr>
            <w:r>
              <w:rPr>
                <w:rFonts w:hint="eastAsia" w:ascii="Times New Roman" w:hAnsi="Times New Roman"/>
                <w:lang w:eastAsia="zh-CN"/>
              </w:rPr>
              <w:t>紧急联系人电话</w:t>
            </w:r>
          </w:p>
        </w:tc>
        <w:tc>
          <w:tcPr>
            <w:tcW w:w="1673" w:type="dxa"/>
            <w:noWrap w:val="0"/>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6" w:hRule="atLeast"/>
        </w:trPr>
        <w:tc>
          <w:tcPr>
            <w:tcW w:w="1188" w:type="dxa"/>
            <w:noWrap w:val="0"/>
            <w:vAlign w:val="center"/>
          </w:tcPr>
          <w:p>
            <w:pPr>
              <w:jc w:val="center"/>
              <w:rPr>
                <w:rFonts w:ascii="Times New Roman" w:hAnsi="Times New Roman"/>
              </w:rPr>
            </w:pPr>
            <w:r>
              <w:rPr>
                <w:rFonts w:hint="eastAsia" w:ascii="Times New Roman" w:hAnsi="Times New Roman"/>
              </w:rPr>
              <w:t>工作（实习）经历</w:t>
            </w:r>
          </w:p>
        </w:tc>
        <w:tc>
          <w:tcPr>
            <w:tcW w:w="7560" w:type="dxa"/>
            <w:gridSpan w:val="13"/>
            <w:noWrap w:val="0"/>
            <w:vAlign w:val="top"/>
          </w:tcPr>
          <w:p>
            <w:pPr>
              <w:rPr>
                <w:rFonts w:ascii="Times New Roman" w:hAnsi="Times New Roman"/>
                <w:b/>
              </w:rPr>
            </w:pPr>
            <w:r>
              <w:rPr>
                <w:rFonts w:hint="eastAsia" w:ascii="Times New Roman" w:hAnsi="Times New Roman"/>
                <w:b/>
              </w:rPr>
              <w:t>（请注明时间、单位、岗位、离职原因、证明人、证明人联系电话）</w:t>
            </w: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hint="eastAsia"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1188" w:type="dxa"/>
            <w:noWrap w:val="0"/>
            <w:vAlign w:val="center"/>
          </w:tcPr>
          <w:p>
            <w:pPr>
              <w:jc w:val="center"/>
              <w:rPr>
                <w:rFonts w:ascii="Times New Roman" w:hAnsi="Times New Roman"/>
              </w:rPr>
            </w:pPr>
            <w:r>
              <w:rPr>
                <w:rFonts w:hint="eastAsia" w:ascii="Times New Roman" w:hAnsi="Times New Roman"/>
              </w:rPr>
              <w:t>教育背景</w:t>
            </w:r>
          </w:p>
        </w:tc>
        <w:tc>
          <w:tcPr>
            <w:tcW w:w="7560" w:type="dxa"/>
            <w:gridSpan w:val="13"/>
            <w:noWrap w:val="0"/>
            <w:vAlign w:val="top"/>
          </w:tcPr>
          <w:p>
            <w:pPr>
              <w:rPr>
                <w:rFonts w:ascii="Times New Roman" w:hAnsi="Times New Roman"/>
                <w:b/>
              </w:rPr>
            </w:pPr>
            <w:r>
              <w:rPr>
                <w:rFonts w:hint="eastAsia" w:ascii="Times New Roman" w:hAnsi="Times New Roman"/>
                <w:b/>
              </w:rPr>
              <w:t>（请注明时间、学校、专业）</w:t>
            </w: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88" w:type="dxa"/>
            <w:noWrap w:val="0"/>
            <w:vAlign w:val="center"/>
          </w:tcPr>
          <w:p>
            <w:pPr>
              <w:jc w:val="center"/>
              <w:rPr>
                <w:rFonts w:ascii="Times New Roman" w:hAnsi="Times New Roman"/>
              </w:rPr>
            </w:pPr>
            <w:r>
              <w:rPr>
                <w:rFonts w:hint="eastAsia" w:ascii="Times New Roman" w:hAnsi="Times New Roman"/>
              </w:rPr>
              <w:t>求职意向</w:t>
            </w:r>
          </w:p>
        </w:tc>
        <w:tc>
          <w:tcPr>
            <w:tcW w:w="3240" w:type="dxa"/>
            <w:gridSpan w:val="9"/>
            <w:noWrap w:val="0"/>
            <w:vAlign w:val="center"/>
          </w:tcPr>
          <w:p>
            <w:pPr>
              <w:rPr>
                <w:rFonts w:ascii="Times New Roman" w:hAnsi="Times New Roman"/>
              </w:rPr>
            </w:pPr>
          </w:p>
        </w:tc>
        <w:tc>
          <w:tcPr>
            <w:tcW w:w="1378" w:type="dxa"/>
            <w:gridSpan w:val="2"/>
            <w:noWrap w:val="0"/>
            <w:vAlign w:val="center"/>
          </w:tcPr>
          <w:p>
            <w:pPr>
              <w:jc w:val="center"/>
              <w:rPr>
                <w:rFonts w:ascii="Times New Roman" w:hAnsi="Times New Roman"/>
              </w:rPr>
            </w:pPr>
            <w:r>
              <w:rPr>
                <w:rFonts w:hint="eastAsia" w:ascii="Times New Roman" w:hAnsi="Times New Roman"/>
              </w:rPr>
              <w:t>期望薪资</w:t>
            </w:r>
          </w:p>
        </w:tc>
        <w:tc>
          <w:tcPr>
            <w:tcW w:w="2942" w:type="dxa"/>
            <w:gridSpan w:val="2"/>
            <w:noWrap w:val="0"/>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88" w:type="dxa"/>
            <w:noWrap w:val="0"/>
            <w:vAlign w:val="center"/>
          </w:tcPr>
          <w:p>
            <w:pPr>
              <w:jc w:val="center"/>
              <w:rPr>
                <w:rFonts w:ascii="Times New Roman" w:hAnsi="Times New Roman"/>
              </w:rPr>
            </w:pPr>
            <w:r>
              <w:rPr>
                <w:rFonts w:hint="eastAsia" w:ascii="Times New Roman" w:hAnsi="Times New Roman"/>
              </w:rPr>
              <w:t>现住址</w:t>
            </w:r>
          </w:p>
        </w:tc>
        <w:tc>
          <w:tcPr>
            <w:tcW w:w="7560" w:type="dxa"/>
            <w:gridSpan w:val="13"/>
            <w:noWrap w:val="0"/>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88" w:type="dxa"/>
            <w:tcBorders>
              <w:bottom w:val="single" w:color="auto" w:sz="4" w:space="0"/>
            </w:tcBorders>
            <w:noWrap w:val="0"/>
            <w:vAlign w:val="center"/>
          </w:tcPr>
          <w:p>
            <w:pPr>
              <w:jc w:val="center"/>
              <w:rPr>
                <w:rFonts w:ascii="Times New Roman" w:hAnsi="Times New Roman"/>
              </w:rPr>
            </w:pPr>
            <w:r>
              <w:rPr>
                <w:rFonts w:hint="eastAsia" w:ascii="Times New Roman" w:hAnsi="Times New Roman"/>
              </w:rPr>
              <w:t>联系电话</w:t>
            </w:r>
          </w:p>
        </w:tc>
        <w:tc>
          <w:tcPr>
            <w:tcW w:w="3240" w:type="dxa"/>
            <w:gridSpan w:val="9"/>
            <w:tcBorders>
              <w:bottom w:val="single" w:color="auto" w:sz="4" w:space="0"/>
            </w:tcBorders>
            <w:noWrap w:val="0"/>
            <w:vAlign w:val="center"/>
          </w:tcPr>
          <w:p>
            <w:pPr>
              <w:jc w:val="center"/>
              <w:rPr>
                <w:rFonts w:ascii="Times New Roman" w:hAnsi="Times New Roman"/>
              </w:rPr>
            </w:pPr>
          </w:p>
        </w:tc>
        <w:tc>
          <w:tcPr>
            <w:tcW w:w="1378" w:type="dxa"/>
            <w:gridSpan w:val="2"/>
            <w:tcBorders>
              <w:bottom w:val="single" w:color="auto" w:sz="4" w:space="0"/>
            </w:tcBorders>
            <w:noWrap w:val="0"/>
            <w:vAlign w:val="center"/>
          </w:tcPr>
          <w:p>
            <w:pPr>
              <w:jc w:val="center"/>
              <w:rPr>
                <w:rFonts w:hint="eastAsia" w:ascii="Times New Roman" w:hAnsi="Times New Roman" w:eastAsia="宋体"/>
                <w:lang w:eastAsia="zh-CN"/>
              </w:rPr>
            </w:pPr>
            <w:r>
              <w:rPr>
                <w:rFonts w:hint="eastAsia" w:ascii="Times New Roman" w:hAnsi="Times New Roman"/>
                <w:lang w:eastAsia="zh-CN"/>
              </w:rPr>
              <w:t>邮箱</w:t>
            </w:r>
          </w:p>
        </w:tc>
        <w:tc>
          <w:tcPr>
            <w:tcW w:w="2942" w:type="dxa"/>
            <w:gridSpan w:val="2"/>
            <w:tcBorders>
              <w:bottom w:val="single" w:color="auto" w:sz="4" w:space="0"/>
            </w:tcBorders>
            <w:noWrap w:val="0"/>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88" w:type="dxa"/>
            <w:vMerge w:val="restart"/>
            <w:noWrap w:val="0"/>
            <w:vAlign w:val="center"/>
          </w:tcPr>
          <w:p>
            <w:pPr>
              <w:rPr>
                <w:rFonts w:ascii="Times New Roman" w:hAnsi="Times New Roman"/>
              </w:rPr>
            </w:pPr>
            <w:r>
              <w:rPr>
                <w:rFonts w:hint="eastAsia" w:ascii="Times New Roman" w:hAnsi="Times New Roman"/>
              </w:rPr>
              <w:t>家庭成员</w:t>
            </w:r>
          </w:p>
          <w:p>
            <w:pPr>
              <w:jc w:val="center"/>
              <w:rPr>
                <w:rFonts w:ascii="Times New Roman" w:hAnsi="Times New Roman"/>
              </w:rPr>
            </w:pPr>
            <w:r>
              <w:rPr>
                <w:rFonts w:hint="eastAsia" w:ascii="Times New Roman" w:hAnsi="Times New Roman"/>
              </w:rPr>
              <w:t>情    况</w:t>
            </w:r>
          </w:p>
        </w:tc>
        <w:tc>
          <w:tcPr>
            <w:tcW w:w="1149" w:type="dxa"/>
            <w:gridSpan w:val="3"/>
            <w:noWrap w:val="0"/>
            <w:vAlign w:val="center"/>
          </w:tcPr>
          <w:p>
            <w:pPr>
              <w:jc w:val="center"/>
              <w:rPr>
                <w:rFonts w:ascii="Times New Roman" w:hAnsi="Times New Roman"/>
              </w:rPr>
            </w:pPr>
            <w:r>
              <w:rPr>
                <w:rFonts w:hint="eastAsia" w:ascii="Times New Roman" w:hAnsi="Times New Roman"/>
              </w:rPr>
              <w:t>姓名</w:t>
            </w:r>
          </w:p>
        </w:tc>
        <w:tc>
          <w:tcPr>
            <w:tcW w:w="2091" w:type="dxa"/>
            <w:gridSpan w:val="6"/>
            <w:noWrap w:val="0"/>
            <w:vAlign w:val="center"/>
          </w:tcPr>
          <w:p>
            <w:pPr>
              <w:jc w:val="center"/>
              <w:rPr>
                <w:rFonts w:ascii="Times New Roman" w:hAnsi="Times New Roman"/>
              </w:rPr>
            </w:pPr>
            <w:r>
              <w:rPr>
                <w:rFonts w:hint="eastAsia" w:ascii="Times New Roman" w:hAnsi="Times New Roman"/>
              </w:rPr>
              <w:t>与本人关系</w:t>
            </w:r>
          </w:p>
        </w:tc>
        <w:tc>
          <w:tcPr>
            <w:tcW w:w="1378" w:type="dxa"/>
            <w:gridSpan w:val="2"/>
            <w:noWrap w:val="0"/>
            <w:vAlign w:val="center"/>
          </w:tcPr>
          <w:p>
            <w:pPr>
              <w:jc w:val="center"/>
              <w:rPr>
                <w:rFonts w:ascii="Times New Roman" w:hAnsi="Times New Roman"/>
              </w:rPr>
            </w:pPr>
            <w:r>
              <w:rPr>
                <w:rFonts w:hint="eastAsia" w:ascii="Times New Roman" w:hAnsi="Times New Roman"/>
              </w:rPr>
              <w:t>出生时间</w:t>
            </w:r>
          </w:p>
        </w:tc>
        <w:tc>
          <w:tcPr>
            <w:tcW w:w="2942" w:type="dxa"/>
            <w:gridSpan w:val="2"/>
            <w:noWrap w:val="0"/>
            <w:vAlign w:val="center"/>
          </w:tcPr>
          <w:p>
            <w:pPr>
              <w:jc w:val="center"/>
              <w:rPr>
                <w:rFonts w:ascii="Times New Roman" w:hAnsi="Times New Roman"/>
              </w:rPr>
            </w:pPr>
            <w:r>
              <w:rPr>
                <w:rFonts w:hint="eastAsia" w:ascii="Times New Roman" w:hAnsi="Times New Roman"/>
              </w:rPr>
              <w:t>现在何处，从事何职业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88" w:type="dxa"/>
            <w:vMerge w:val="continue"/>
            <w:noWrap w:val="0"/>
            <w:vAlign w:val="center"/>
          </w:tcPr>
          <w:p>
            <w:pPr>
              <w:jc w:val="center"/>
              <w:rPr>
                <w:rFonts w:ascii="Times New Roman" w:hAnsi="Times New Roman"/>
              </w:rPr>
            </w:pPr>
          </w:p>
        </w:tc>
        <w:tc>
          <w:tcPr>
            <w:tcW w:w="1149" w:type="dxa"/>
            <w:gridSpan w:val="3"/>
            <w:noWrap w:val="0"/>
            <w:vAlign w:val="center"/>
          </w:tcPr>
          <w:p>
            <w:pPr>
              <w:jc w:val="center"/>
              <w:rPr>
                <w:rFonts w:ascii="Times New Roman" w:hAnsi="Times New Roman"/>
              </w:rPr>
            </w:pPr>
          </w:p>
        </w:tc>
        <w:tc>
          <w:tcPr>
            <w:tcW w:w="2091" w:type="dxa"/>
            <w:gridSpan w:val="6"/>
            <w:noWrap w:val="0"/>
            <w:vAlign w:val="center"/>
          </w:tcPr>
          <w:p>
            <w:pPr>
              <w:jc w:val="center"/>
              <w:rPr>
                <w:rFonts w:ascii="Times New Roman" w:hAnsi="Times New Roman"/>
              </w:rPr>
            </w:pPr>
          </w:p>
        </w:tc>
        <w:tc>
          <w:tcPr>
            <w:tcW w:w="1378" w:type="dxa"/>
            <w:gridSpan w:val="2"/>
            <w:noWrap w:val="0"/>
            <w:vAlign w:val="center"/>
          </w:tcPr>
          <w:p>
            <w:pPr>
              <w:jc w:val="center"/>
              <w:rPr>
                <w:rFonts w:ascii="Times New Roman" w:hAnsi="Times New Roman"/>
              </w:rPr>
            </w:pPr>
          </w:p>
        </w:tc>
        <w:tc>
          <w:tcPr>
            <w:tcW w:w="2942" w:type="dxa"/>
            <w:gridSpan w:val="2"/>
            <w:noWrap w:val="0"/>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88" w:type="dxa"/>
            <w:vMerge w:val="continue"/>
            <w:noWrap w:val="0"/>
            <w:vAlign w:val="center"/>
          </w:tcPr>
          <w:p>
            <w:pPr>
              <w:jc w:val="center"/>
              <w:rPr>
                <w:rFonts w:ascii="Times New Roman" w:hAnsi="Times New Roman"/>
              </w:rPr>
            </w:pPr>
          </w:p>
        </w:tc>
        <w:tc>
          <w:tcPr>
            <w:tcW w:w="1149" w:type="dxa"/>
            <w:gridSpan w:val="3"/>
            <w:noWrap w:val="0"/>
            <w:vAlign w:val="center"/>
          </w:tcPr>
          <w:p>
            <w:pPr>
              <w:jc w:val="center"/>
              <w:rPr>
                <w:rFonts w:ascii="Times New Roman" w:hAnsi="Times New Roman"/>
              </w:rPr>
            </w:pPr>
          </w:p>
        </w:tc>
        <w:tc>
          <w:tcPr>
            <w:tcW w:w="2091" w:type="dxa"/>
            <w:gridSpan w:val="6"/>
            <w:noWrap w:val="0"/>
            <w:vAlign w:val="center"/>
          </w:tcPr>
          <w:p>
            <w:pPr>
              <w:jc w:val="center"/>
              <w:rPr>
                <w:rFonts w:ascii="Times New Roman" w:hAnsi="Times New Roman"/>
              </w:rPr>
            </w:pPr>
          </w:p>
        </w:tc>
        <w:tc>
          <w:tcPr>
            <w:tcW w:w="1378" w:type="dxa"/>
            <w:gridSpan w:val="2"/>
            <w:noWrap w:val="0"/>
            <w:vAlign w:val="center"/>
          </w:tcPr>
          <w:p>
            <w:pPr>
              <w:jc w:val="center"/>
              <w:rPr>
                <w:rFonts w:ascii="Times New Roman" w:hAnsi="Times New Roman"/>
              </w:rPr>
            </w:pPr>
          </w:p>
        </w:tc>
        <w:tc>
          <w:tcPr>
            <w:tcW w:w="2942" w:type="dxa"/>
            <w:gridSpan w:val="2"/>
            <w:noWrap w:val="0"/>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88" w:type="dxa"/>
            <w:vMerge w:val="continue"/>
            <w:noWrap w:val="0"/>
            <w:vAlign w:val="center"/>
          </w:tcPr>
          <w:p>
            <w:pPr>
              <w:jc w:val="center"/>
              <w:rPr>
                <w:rFonts w:ascii="Times New Roman" w:hAnsi="Times New Roman"/>
              </w:rPr>
            </w:pPr>
          </w:p>
        </w:tc>
        <w:tc>
          <w:tcPr>
            <w:tcW w:w="1149" w:type="dxa"/>
            <w:gridSpan w:val="3"/>
            <w:noWrap w:val="0"/>
            <w:vAlign w:val="center"/>
          </w:tcPr>
          <w:p>
            <w:pPr>
              <w:ind w:firstLine="210" w:firstLineChars="100"/>
              <w:rPr>
                <w:rFonts w:ascii="Times New Roman" w:hAnsi="Times New Roman"/>
              </w:rPr>
            </w:pPr>
          </w:p>
        </w:tc>
        <w:tc>
          <w:tcPr>
            <w:tcW w:w="2091" w:type="dxa"/>
            <w:gridSpan w:val="6"/>
            <w:noWrap w:val="0"/>
            <w:vAlign w:val="center"/>
          </w:tcPr>
          <w:p>
            <w:pPr>
              <w:jc w:val="center"/>
              <w:rPr>
                <w:rFonts w:ascii="Times New Roman" w:hAnsi="Times New Roman"/>
              </w:rPr>
            </w:pPr>
          </w:p>
        </w:tc>
        <w:tc>
          <w:tcPr>
            <w:tcW w:w="1378" w:type="dxa"/>
            <w:gridSpan w:val="2"/>
            <w:noWrap w:val="0"/>
            <w:vAlign w:val="center"/>
          </w:tcPr>
          <w:p>
            <w:pPr>
              <w:jc w:val="center"/>
              <w:rPr>
                <w:rFonts w:ascii="Times New Roman" w:hAnsi="Times New Roman"/>
              </w:rPr>
            </w:pPr>
          </w:p>
        </w:tc>
        <w:tc>
          <w:tcPr>
            <w:tcW w:w="2942" w:type="dxa"/>
            <w:gridSpan w:val="2"/>
            <w:noWrap w:val="0"/>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trPr>
        <w:tc>
          <w:tcPr>
            <w:tcW w:w="8748" w:type="dxa"/>
            <w:gridSpan w:val="14"/>
            <w:noWrap w:val="0"/>
            <w:vAlign w:val="center"/>
          </w:tcPr>
          <w:p>
            <w:pPr>
              <w:spacing w:line="360" w:lineRule="auto"/>
              <w:rPr>
                <w:rFonts w:ascii="Times New Roman" w:hAnsi="Times New Roman"/>
              </w:rPr>
            </w:pPr>
            <w:r>
              <w:rPr>
                <w:rFonts w:hint="eastAsia" w:ascii="Times New Roman" w:hAnsi="Times New Roman"/>
              </w:rPr>
              <w:t>以上内容系本人真实、有效信息；如有偏差，本人自愿承担一切后果。</w:t>
            </w:r>
          </w:p>
          <w:p>
            <w:pPr>
              <w:spacing w:line="360" w:lineRule="auto"/>
              <w:rPr>
                <w:rFonts w:ascii="Times New Roman" w:hAnsi="Times New Roman"/>
              </w:rPr>
            </w:pPr>
            <w:r>
              <w:rPr>
                <w:rFonts w:hint="eastAsia" w:ascii="Times New Roman" w:hAnsi="Times New Roman"/>
              </w:rPr>
              <w:t xml:space="preserve">应聘者签名：_________                             </w:t>
            </w:r>
            <w:r>
              <w:rPr>
                <w:rFonts w:hint="eastAsia" w:ascii="Times New Roman" w:hAnsi="Times New Roman"/>
                <w:u w:val="single"/>
              </w:rPr>
              <w:t xml:space="preserve">     </w:t>
            </w:r>
            <w:r>
              <w:rPr>
                <w:rFonts w:ascii="Times New Roman" w:hAnsi="Times New Roman"/>
                <w:u w:val="single"/>
              </w:rPr>
              <w:t xml:space="preserve"> </w:t>
            </w:r>
            <w:r>
              <w:rPr>
                <w:rFonts w:hint="eastAsia" w:ascii="Times New Roman" w:hAnsi="Times New Roman"/>
              </w:rPr>
              <w:t>年</w:t>
            </w:r>
            <w:r>
              <w:rPr>
                <w:rFonts w:hint="eastAsia" w:ascii="Times New Roman" w:hAnsi="Times New Roman"/>
                <w:u w:val="single"/>
              </w:rPr>
              <w:t xml:space="preserve">     </w:t>
            </w:r>
            <w:r>
              <w:rPr>
                <w:rFonts w:hint="eastAsia" w:ascii="Times New Roman" w:hAnsi="Times New Roman"/>
              </w:rPr>
              <w:t>月</w:t>
            </w:r>
            <w:r>
              <w:rPr>
                <w:rFonts w:hint="eastAsia" w:ascii="Times New Roman" w:hAnsi="Times New Roman"/>
                <w:u w:val="single"/>
              </w:rPr>
              <w:t xml:space="preserve">      </w:t>
            </w:r>
            <w:r>
              <w:rPr>
                <w:rFonts w:hint="eastAsia" w:ascii="Times New Roman" w:hAnsi="Times New Roman"/>
              </w:rPr>
              <w:t>日</w:t>
            </w:r>
          </w:p>
        </w:tc>
      </w:tr>
    </w:tbl>
    <w:p/>
    <w:p>
      <w:pPr>
        <w:spacing w:line="400" w:lineRule="exact"/>
        <w:jc w:val="center"/>
        <w:rPr>
          <w:rFonts w:ascii="宋体" w:hAnsi="宋体" w:cs="宋体"/>
          <w:kern w:val="0"/>
          <w:sz w:val="24"/>
          <w:lang w:bidi="ar"/>
        </w:rPr>
      </w:pPr>
    </w:p>
    <w:sectPr>
      <w:pgSz w:w="11906" w:h="16838"/>
      <w:pgMar w:top="964" w:right="1474" w:bottom="964" w:left="1587"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3AF01C8-6553-49CE-9248-AEB11911B1A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8E675CE-32C6-49FE-88EC-FA904FA51D7B}"/>
  </w:font>
  <w:font w:name="微软雅黑">
    <w:panose1 w:val="020B0503020204020204"/>
    <w:charset w:val="86"/>
    <w:family w:val="swiss"/>
    <w:pitch w:val="default"/>
    <w:sig w:usb0="80000287" w:usb1="2ACF3C50" w:usb2="00000016" w:usb3="00000000" w:csb0="0004001F" w:csb1="00000000"/>
    <w:embedRegular r:id="rId3" w:fontKey="{E881B45A-89F4-4AD0-B9C0-81425E4CDF2C}"/>
  </w:font>
  <w:font w:name="仿宋_GB2312">
    <w:panose1 w:val="02010609030101010101"/>
    <w:charset w:val="86"/>
    <w:family w:val="modern"/>
    <w:pitch w:val="default"/>
    <w:sig w:usb0="00000001" w:usb1="080E0000" w:usb2="00000000" w:usb3="00000000" w:csb0="00040000" w:csb1="00000000"/>
    <w:embedRegular r:id="rId4" w:fontKey="{23ED2E74-8FD7-40AC-BF37-35B74563ADBE}"/>
  </w:font>
  <w:font w:name="仿宋">
    <w:panose1 w:val="02010609060101010101"/>
    <w:charset w:val="86"/>
    <w:family w:val="modern"/>
    <w:pitch w:val="default"/>
    <w:sig w:usb0="800002BF" w:usb1="38CF7CFA" w:usb2="00000016" w:usb3="00000000" w:csb0="00040001" w:csb1="00000000"/>
    <w:embedRegular r:id="rId5" w:fontKey="{57DDCE98-C174-43B9-BFFD-246E890E7074}"/>
  </w:font>
  <w:font w:name="楷体_GB2312">
    <w:altName w:val="楷体"/>
    <w:panose1 w:val="00000000000000000000"/>
    <w:charset w:val="86"/>
    <w:family w:val="modern"/>
    <w:pitch w:val="default"/>
    <w:sig w:usb0="00000000" w:usb1="00000000" w:usb2="00000000" w:usb3="00000000" w:csb0="00040000" w:csb1="00000000"/>
    <w:embedRegular r:id="rId6" w:fontKey="{8132D136-0137-4198-B2A1-D5B5BE455339}"/>
  </w:font>
  <w:font w:name="Wingdings 2">
    <w:panose1 w:val="05020102010507070707"/>
    <w:charset w:val="00"/>
    <w:family w:val="auto"/>
    <w:pitch w:val="default"/>
    <w:sig w:usb0="00000000" w:usb1="00000000" w:usb2="00000000" w:usb3="00000000" w:csb0="80000000" w:csb1="00000000"/>
    <w:embedRegular r:id="rId7" w:fontKey="{AB0DB290-17DA-4CF1-B686-847CBFEF2252}"/>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zZjk3Y2NhNjU0Nzc4MjkzMjQ0MzgzZTNhM2E4ZjEifQ=="/>
  </w:docVars>
  <w:rsids>
    <w:rsidRoot w:val="00ED556E"/>
    <w:rsid w:val="00026D6A"/>
    <w:rsid w:val="00031F96"/>
    <w:rsid w:val="0005426D"/>
    <w:rsid w:val="000A3877"/>
    <w:rsid w:val="000F14A8"/>
    <w:rsid w:val="00107FDD"/>
    <w:rsid w:val="001737F6"/>
    <w:rsid w:val="0023685D"/>
    <w:rsid w:val="0024664A"/>
    <w:rsid w:val="002946A9"/>
    <w:rsid w:val="002A79AB"/>
    <w:rsid w:val="003565FC"/>
    <w:rsid w:val="003644BE"/>
    <w:rsid w:val="003C3828"/>
    <w:rsid w:val="00475210"/>
    <w:rsid w:val="004A6D08"/>
    <w:rsid w:val="004B7F62"/>
    <w:rsid w:val="004E78CF"/>
    <w:rsid w:val="00581535"/>
    <w:rsid w:val="005F438A"/>
    <w:rsid w:val="005F690B"/>
    <w:rsid w:val="006904EC"/>
    <w:rsid w:val="0074057E"/>
    <w:rsid w:val="007B6B15"/>
    <w:rsid w:val="00874518"/>
    <w:rsid w:val="008757F4"/>
    <w:rsid w:val="009247E4"/>
    <w:rsid w:val="009C2232"/>
    <w:rsid w:val="009D047C"/>
    <w:rsid w:val="009E172F"/>
    <w:rsid w:val="009E42F4"/>
    <w:rsid w:val="00A42A09"/>
    <w:rsid w:val="00A94959"/>
    <w:rsid w:val="00B22D4C"/>
    <w:rsid w:val="00C27491"/>
    <w:rsid w:val="00CF2E94"/>
    <w:rsid w:val="00D03DC1"/>
    <w:rsid w:val="00DD72E6"/>
    <w:rsid w:val="00E26FE3"/>
    <w:rsid w:val="00E76606"/>
    <w:rsid w:val="00E937F3"/>
    <w:rsid w:val="00EA3032"/>
    <w:rsid w:val="00EB23F8"/>
    <w:rsid w:val="00ED556E"/>
    <w:rsid w:val="00EF431B"/>
    <w:rsid w:val="027835FF"/>
    <w:rsid w:val="05682768"/>
    <w:rsid w:val="10DA5B3D"/>
    <w:rsid w:val="15A1140E"/>
    <w:rsid w:val="207B1252"/>
    <w:rsid w:val="27532138"/>
    <w:rsid w:val="2C79242F"/>
    <w:rsid w:val="34D02090"/>
    <w:rsid w:val="36C37DA0"/>
    <w:rsid w:val="3BFB7CAE"/>
    <w:rsid w:val="3CF91435"/>
    <w:rsid w:val="48D90721"/>
    <w:rsid w:val="525117A7"/>
    <w:rsid w:val="537B370F"/>
    <w:rsid w:val="5AA97587"/>
    <w:rsid w:val="5ADB683D"/>
    <w:rsid w:val="5C025E0E"/>
    <w:rsid w:val="660737D0"/>
    <w:rsid w:val="66D844B3"/>
    <w:rsid w:val="68A913D0"/>
    <w:rsid w:val="6DFD31E8"/>
    <w:rsid w:val="6E7C6E84"/>
    <w:rsid w:val="735F42B0"/>
    <w:rsid w:val="736F080C"/>
    <w:rsid w:val="77555DAB"/>
    <w:rsid w:val="784C7827"/>
    <w:rsid w:val="7DD44F38"/>
    <w:rsid w:val="F61FF5B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0"/>
    <w:autoRedefine/>
    <w:qFormat/>
    <w:uiPriority w:val="0"/>
    <w:pPr>
      <w:tabs>
        <w:tab w:val="center" w:pos="4153"/>
        <w:tab w:val="right" w:pos="8306"/>
      </w:tabs>
      <w:snapToGrid w:val="0"/>
      <w:jc w:val="left"/>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kern w:val="0"/>
      <w:sz w:val="24"/>
    </w:rPr>
  </w:style>
  <w:style w:type="table" w:styleId="6">
    <w:name w:val="Table Grid"/>
    <w:basedOn w:val="5"/>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qFormat/>
    <w:uiPriority w:val="0"/>
    <w:rPr>
      <w:b/>
    </w:rPr>
  </w:style>
  <w:style w:type="character" w:styleId="9">
    <w:name w:val="Hyperlink"/>
    <w:qFormat/>
    <w:uiPriority w:val="0"/>
    <w:rPr>
      <w:color w:val="0563C1"/>
      <w:u w:val="single"/>
    </w:rPr>
  </w:style>
  <w:style w:type="character" w:customStyle="1" w:styleId="10">
    <w:name w:val="页脚 字符"/>
    <w:link w:val="2"/>
    <w:autoRedefine/>
    <w:qFormat/>
    <w:uiPriority w:val="0"/>
    <w:rPr>
      <w:rFonts w:ascii="Calibri" w:hAnsi="Calibri"/>
      <w:kern w:val="2"/>
      <w:sz w:val="18"/>
      <w:szCs w:val="18"/>
    </w:rPr>
  </w:style>
  <w:style w:type="character" w:customStyle="1" w:styleId="11">
    <w:name w:val="页眉 字符"/>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298</Words>
  <Characters>1703</Characters>
  <Lines>14</Lines>
  <Paragraphs>3</Paragraphs>
  <TotalTime>10</TotalTime>
  <ScaleCrop>false</ScaleCrop>
  <LinksUpToDate>false</LinksUpToDate>
  <CharactersWithSpaces>1998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2023-04-01T01:48:00Z</dcterms:created>
  <dc:creator>dell</dc:creator>
  <cp:lastModifiedBy>等风来</cp:lastModifiedBy>
  <dcterms:modified xsi:type="dcterms:W3CDTF">2023-12-18T07:59:17Z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3BBC24C84C1B4A9DA21F2C3C6030A5BB_13</vt:lpwstr>
  </property>
</Properties>
</file>