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东莞深燃天然气热电有限公司2023年招聘简章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深燃热电位于东莞市高埗镇高埗塘厦创富街13号，于2004年10月20日注册成立，由深圳市国资委下属的深圳市燃气集团股份有限公司（95.4%）、东莞市唯美陶瓷工业园有限公司（2.3%）和高埗镇政府下属的东莞市高埗物业投资有限公司（2.3%）共同投资。公司主营电力、工业蒸汽的生产和销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  <w:t>公司现运营两套9E燃气-蒸汽联合循环发电机组（2×180MW），其中燃气轮机发电机组为美国GE公司先进的PG9171E型，采用“1+1+1”配置型式，即每套联合循环发电机组安装1台燃气轮机发电机组，1台余热锅炉和1台蒸汽轮机发电机组，燃料为清洁能源天然气。“十四五”期间拟分步建设两套（2×470MW）综合能源利用效率更高且能耗更低的9F燃气热电联产项目，总投资约23亿元。其中，第1套机组总投资约12亿元，已列入省发改委“十四五”能源发展规划保供电重点项目，于2021年9月完成项目核准，2022年4月正式动工。目前正按照工期计划安全有序加快推进中，力争2024年4月30前投产发电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岗位名称：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运行值班员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招聘人数：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3-7人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税前年薪：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10-14万元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1.在班组长的直接领导下，协助进行日常生产工作，确保设备的安全、经济运行；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2.完成设备日常巡检，发现问题及时反馈；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3.参与电厂基建、设备安装和调试工作；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4.完成上级领导交办的其他工作。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1.全日制大专及以上学历，专业对口（电力系统、热能动力、火电厂集控等电厂相关专业）；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2.有良好的沟通表达能力和团结精神；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3.有一定的电厂运行和相关业务的理论知识；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4.在校期间表现良好，有良好的沟通表达能力，有团结精神；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5.服从工作安排,责任心强，吃苦耐劳，身体健康并且能够适应电厂岗位工作。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应聘报名所需材料 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1.个人简历、身份证复印件、成绩单，以及能够证明个人学业及能力的相关材料（资料一定要清晰完成）；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2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2.擅长球类运动者优先考虑。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福 利：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1.公司提供免费宿舍过渡，宿舍配备空调热水器，不住公司宿舍的有免费通勤班车定点接送；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2.公司除了五险一金：[社会保险（含补充医疗保险和个人账户）、住房公积金]，还为员工购买东莞市重疾险，工作满一年后即可享有5天带薪年休假；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3.公司每年都会对员工进行免费体检。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试用期：3-6个月。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工作地点：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广东省东莞市高埗镇塘厦村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90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宋体-方正超大字符集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宋体-方正超大字符集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zYjE4OWUyYWM1MDI2NDk0YjY2MjE5NDY5MWNlZTAifQ=="/>
  </w:docVars>
  <w:rsids>
    <w:rsidRoot w:val="00000000"/>
    <w:rsid w:val="13611F4A"/>
    <w:rsid w:val="343A0F36"/>
    <w:rsid w:val="57FA00D3"/>
    <w:rsid w:val="72201125"/>
    <w:rsid w:val="786528C2"/>
    <w:rsid w:val="7D257374"/>
    <w:rsid w:val="7E06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2023-04-20T01:04:00Z</dcterms:created>
  <dc:creator>LLF</dc:creator>
  <cp:lastModifiedBy>Administrator</cp:lastModifiedBy>
  <dcterms:modified xsi:type="dcterms:W3CDTF">2023-10-23T03:56:12Z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9A585D90CEDC4E57B5A61757059E007C</vt:lpwstr>
  </property>
</Properties>
</file>