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1F9FD">
      <w:pPr>
        <w:jc w:val="center"/>
        <w:rPr>
          <w:rFonts w:hint="eastAsia"/>
          <w:lang w:eastAsia="zh-CN"/>
        </w:rPr>
      </w:pPr>
      <w:r>
        <w:rPr>
          <w:rFonts w:hint="eastAsia"/>
          <w:sz w:val="44"/>
          <w:szCs w:val="44"/>
          <w:lang w:eastAsia="zh-CN"/>
        </w:rPr>
        <w:t>招</w:t>
      </w:r>
      <w:r>
        <w:rPr>
          <w:rFonts w:hint="eastAsia"/>
          <w:sz w:val="44"/>
          <w:szCs w:val="44"/>
          <w:lang w:val="en-US" w:eastAsia="zh-CN"/>
        </w:rPr>
        <w:t xml:space="preserve">  </w:t>
      </w:r>
      <w:r>
        <w:rPr>
          <w:rFonts w:hint="eastAsia"/>
          <w:sz w:val="44"/>
          <w:szCs w:val="44"/>
          <w:lang w:eastAsia="zh-CN"/>
        </w:rPr>
        <w:t>聘</w:t>
      </w:r>
    </w:p>
    <w:p w14:paraId="1DAC112F"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顺发德能（德清）电力有限公司位于浙江省湖州市德清县阜溪街道长虹东街818号。公司于2004年8月18日注册成立。公司是以天然气发电为主的清洁能源项目，配有2套PG6581B型燃气轮发电机组的燃气-蒸汽联合循环机组，总装机容量为112MW。是一家由浙江省电力公司统一调度的调峰电厂。公司自成立以来先后获得实现产值超贰亿元单位、税费超肆仟万企业、外商投资企业十强、纳税大户、亩产税收贡献奖、档案管理示范企业、学习型企业、劳动关系和谐企业等荣誉。在G20会议、地信信息大会、历届“两会”等重大活动中均安全、圆满的完成了各项保电任务。</w:t>
      </w:r>
    </w:p>
    <w:p w14:paraId="65D20587">
      <w:pPr>
        <w:rPr>
          <w:rFonts w:hint="eastAsia"/>
          <w:b/>
          <w:bCs/>
          <w:sz w:val="24"/>
          <w:szCs w:val="32"/>
          <w:lang w:eastAsia="zh-CN"/>
        </w:rPr>
      </w:pPr>
    </w:p>
    <w:p w14:paraId="6343D394">
      <w:pPr>
        <w:rPr>
          <w:rFonts w:hint="eastAsia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因发展需要，现诚招以下人员</w:t>
      </w:r>
      <w:r>
        <w:rPr>
          <w:rFonts w:hint="eastAsia"/>
          <w:b/>
          <w:bCs/>
          <w:lang w:eastAsia="zh-CN"/>
        </w:rPr>
        <w:t>：</w:t>
      </w:r>
    </w:p>
    <w:tbl>
      <w:tblPr>
        <w:tblStyle w:val="3"/>
        <w:tblpPr w:leftFromText="180" w:rightFromText="180" w:vertAnchor="text" w:tblpX="220" w:tblpY="387"/>
        <w:tblOverlap w:val="never"/>
        <w:tblW w:w="88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593"/>
        <w:gridCol w:w="5"/>
        <w:gridCol w:w="1096"/>
        <w:gridCol w:w="2202"/>
        <w:gridCol w:w="2202"/>
      </w:tblGrid>
      <w:tr w14:paraId="046B2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8808" w:type="dxa"/>
            <w:gridSpan w:val="6"/>
          </w:tcPr>
          <w:p w14:paraId="79B5DC47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岗位需求表</w:t>
            </w:r>
          </w:p>
        </w:tc>
      </w:tr>
      <w:tr w14:paraId="4355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10" w:type="dxa"/>
          </w:tcPr>
          <w:p w14:paraId="5F59DF3F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招聘岗位</w:t>
            </w:r>
          </w:p>
        </w:tc>
        <w:tc>
          <w:tcPr>
            <w:tcW w:w="1598" w:type="dxa"/>
            <w:gridSpan w:val="2"/>
          </w:tcPr>
          <w:p w14:paraId="7DDE321C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专业</w:t>
            </w:r>
          </w:p>
        </w:tc>
        <w:tc>
          <w:tcPr>
            <w:tcW w:w="1096" w:type="dxa"/>
          </w:tcPr>
          <w:p w14:paraId="05C0FF6B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年龄</w:t>
            </w:r>
          </w:p>
        </w:tc>
        <w:tc>
          <w:tcPr>
            <w:tcW w:w="2202" w:type="dxa"/>
          </w:tcPr>
          <w:p w14:paraId="53B9E059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要求</w:t>
            </w:r>
          </w:p>
        </w:tc>
        <w:tc>
          <w:tcPr>
            <w:tcW w:w="2202" w:type="dxa"/>
          </w:tcPr>
          <w:p w14:paraId="30753B4C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待遇</w:t>
            </w:r>
          </w:p>
        </w:tc>
      </w:tr>
      <w:tr w14:paraId="6FF8C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1710" w:type="dxa"/>
            <w:vAlign w:val="center"/>
          </w:tcPr>
          <w:p w14:paraId="520E7DB7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储备干部</w:t>
            </w:r>
          </w:p>
        </w:tc>
        <w:tc>
          <w:tcPr>
            <w:tcW w:w="1593" w:type="dxa"/>
            <w:vAlign w:val="center"/>
          </w:tcPr>
          <w:p w14:paraId="40B5062E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能源动力类、电子电气工程、智能电网信息工程等</w:t>
            </w:r>
          </w:p>
        </w:tc>
        <w:tc>
          <w:tcPr>
            <w:tcW w:w="1101" w:type="dxa"/>
            <w:gridSpan w:val="2"/>
            <w:vAlign w:val="center"/>
          </w:tcPr>
          <w:p w14:paraId="4780FCB0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30周岁以下</w:t>
            </w:r>
          </w:p>
        </w:tc>
        <w:tc>
          <w:tcPr>
            <w:tcW w:w="2202" w:type="dxa"/>
            <w:vAlign w:val="center"/>
          </w:tcPr>
          <w:p w14:paraId="5A777A7E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全日制本科及以上学历</w:t>
            </w:r>
          </w:p>
        </w:tc>
        <w:tc>
          <w:tcPr>
            <w:tcW w:w="2202" w:type="dxa"/>
            <w:vAlign w:val="center"/>
          </w:tcPr>
          <w:p w14:paraId="719A8304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面议</w:t>
            </w:r>
          </w:p>
        </w:tc>
      </w:tr>
      <w:tr w14:paraId="0BA85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710" w:type="dxa"/>
            <w:shd w:val="clear" w:color="auto" w:fill="auto"/>
            <w:vAlign w:val="center"/>
          </w:tcPr>
          <w:p w14:paraId="7CB0F709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运行值班员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7C0B22D5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机电一体化、电工、电气等相关专业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14:paraId="21728AD7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30周岁以下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94B4204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全日制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大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专及以上学历，能适应四班三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倒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CF04E55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4500-6000元/月，五险一金</w:t>
            </w:r>
          </w:p>
        </w:tc>
      </w:tr>
      <w:tr w14:paraId="3D4A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710" w:type="dxa"/>
            <w:shd w:val="clear" w:color="auto" w:fill="auto"/>
            <w:vAlign w:val="center"/>
          </w:tcPr>
          <w:p w14:paraId="1F718176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检修人员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725CC7C4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机电一体化、电工、电气等相关专业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14:paraId="018FD2FC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30周岁以下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D60B870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全日制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大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专及以上学历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D66EA58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4500-6000元/月，五险一金</w:t>
            </w:r>
          </w:p>
        </w:tc>
      </w:tr>
    </w:tbl>
    <w:p w14:paraId="019FF373">
      <w:pPr>
        <w:rPr>
          <w:rFonts w:hint="eastAsia"/>
          <w:b/>
          <w:bCs/>
          <w:lang w:eastAsia="zh-CN"/>
        </w:rPr>
      </w:pPr>
    </w:p>
    <w:p w14:paraId="141F5806">
      <w:pPr>
        <w:rPr>
          <w:rFonts w:hint="eastAsia"/>
          <w:lang w:eastAsia="zh-CN"/>
        </w:rPr>
      </w:pPr>
    </w:p>
    <w:p w14:paraId="082EC72C">
      <w:p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eastAsia="zh-CN"/>
        </w:rPr>
        <w:t>员工福利：</w:t>
      </w:r>
      <w:r>
        <w:rPr>
          <w:rFonts w:hint="eastAsia"/>
          <w:b/>
          <w:bCs/>
          <w:sz w:val="22"/>
          <w:szCs w:val="28"/>
          <w:lang w:val="en-US" w:eastAsia="zh-CN"/>
        </w:rPr>
        <w:t>1、五险一金                2、团建活动             3、年度健康体检</w:t>
      </w:r>
    </w:p>
    <w:p w14:paraId="42137105">
      <w:pPr>
        <w:numPr>
          <w:ilvl w:val="0"/>
          <w:numId w:val="1"/>
        </w:numPr>
        <w:ind w:left="1050" w:leftChars="0" w:firstLine="0" w:firstLineChars="0"/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生日福利、节日福利      5、文娱活动             6、餐费补贴</w:t>
      </w:r>
    </w:p>
    <w:p w14:paraId="1AFD5839">
      <w:pPr>
        <w:numPr>
          <w:ilvl w:val="0"/>
          <w:numId w:val="2"/>
        </w:numPr>
        <w:ind w:left="1050" w:leftChars="0"/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员工宿舍                8、取证、晋升培训       9、年休假制度</w:t>
      </w:r>
    </w:p>
    <w:p w14:paraId="0557BEF4">
      <w:pPr>
        <w:rPr>
          <w:rFonts w:hint="eastAsia"/>
          <w:lang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 xml:space="preserve">          10、季度劳保              11、过节费、高温费等</w:t>
      </w:r>
    </w:p>
    <w:p w14:paraId="715E540A">
      <w:pPr>
        <w:rPr>
          <w:rFonts w:hint="eastAsia"/>
          <w:sz w:val="24"/>
          <w:szCs w:val="32"/>
          <w:lang w:eastAsia="zh-CN"/>
        </w:rPr>
      </w:pPr>
    </w:p>
    <w:p w14:paraId="45F224F2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eastAsia="zh-CN"/>
        </w:rPr>
        <w:t>联系人</w:t>
      </w:r>
      <w:r>
        <w:rPr>
          <w:rFonts w:hint="eastAsia"/>
          <w:sz w:val="24"/>
          <w:szCs w:val="32"/>
          <w:lang w:val="en-US" w:eastAsia="zh-CN"/>
        </w:rPr>
        <w:t>: 刘女士，沈女士</w:t>
      </w:r>
    </w:p>
    <w:p w14:paraId="04FA961A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联系电话： 0572-8823118， 13738201991/15257245034</w:t>
      </w:r>
    </w:p>
    <w:p w14:paraId="7D7E43C5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联系地址：浙江省德清县阜溪街道长虹东街818号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DED0D7"/>
    <w:multiLevelType w:val="singleLevel"/>
    <w:tmpl w:val="B3DED0D7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620F334D"/>
    <w:multiLevelType w:val="singleLevel"/>
    <w:tmpl w:val="620F334D"/>
    <w:lvl w:ilvl="0" w:tentative="0">
      <w:start w:val="4"/>
      <w:numFmt w:val="decimal"/>
      <w:suff w:val="nothing"/>
      <w:lvlText w:val="%1、"/>
      <w:lvlJc w:val="left"/>
      <w:pPr>
        <w:ind w:left="1050" w:leftChars="0" w:firstLine="0" w:firstLineChars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Dc2ZDA3YzQ2MzhhZWEwYTRiNDNjZjY4M2JlNDMifQ=="/>
  </w:docVars>
  <w:rsids>
    <w:rsidRoot w:val="16280398"/>
    <w:rsid w:val="085E28E5"/>
    <w:rsid w:val="0DD84C25"/>
    <w:rsid w:val="16280398"/>
    <w:rsid w:val="188B00A4"/>
    <w:rsid w:val="18F7110A"/>
    <w:rsid w:val="1F931042"/>
    <w:rsid w:val="21AB2E71"/>
    <w:rsid w:val="25DC52E2"/>
    <w:rsid w:val="2E2205FE"/>
    <w:rsid w:val="32D537A4"/>
    <w:rsid w:val="38FF2355"/>
    <w:rsid w:val="4A563BA9"/>
    <w:rsid w:val="52E758B5"/>
    <w:rsid w:val="567F1D52"/>
    <w:rsid w:val="58170F83"/>
    <w:rsid w:val="701C44D4"/>
    <w:rsid w:val="76F8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577</Words>
  <Characters>652</Characters>
  <Lines>0</Lines>
  <Paragraphs>0</Paragraphs>
  <TotalTime>0</TotalTime>
  <ScaleCrop>false</ScaleCrop>
  <LinksUpToDate>false</LinksUpToDate>
  <CharactersWithSpaces>752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2023-02-13T02:02:00Z</dcterms:created>
  <dc:creator>沈亚杰</dc:creator>
  <cp:lastModifiedBy>2021臭脸大赛总冠军</cp:lastModifiedBy>
  <dcterms:modified xsi:type="dcterms:W3CDTF">2025-06-13T06:24:16Z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05D67F2AC4CD44E9AC227618312C9382</vt:lpwstr>
  </property>
  <property fmtid="{D5CDD505-2E9C-101B-9397-08002B2CF9AE}" pid="4" name="KSOTemplateDocerSaveRecord">
    <vt:lpwstr>eyJoZGlkIjoiNjVlMzg0MjdmYjU5ZGUzOTQxZDE2NTc2NjlkMjFhYzUiLCJ1c2VySWQiOiIxMjc3NDQyNTI2In0=</vt:lpwstr>
  </property>
</Properties>
</file>