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snapToGrid w:val="0"/>
        <w:spacing w:before="0" w:beforeAutospacing="0" w:after="0" w:afterAutospacing="0" w:line="360" w:lineRule="auto"/>
        <w:jc w:val="center"/>
        <w:rPr>
          <w:rFonts w:hint="eastAsia" w:ascii="仿宋_GB2312" w:eastAsia="仿宋_GB2312"/>
          <w:b/>
          <w:sz w:val="32"/>
          <w:szCs w:val="32"/>
        </w:rPr>
      </w:pPr>
    </w:p>
    <w:p>
      <w:pPr>
        <w:pStyle w:val="5"/>
        <w:snapToGrid w:val="0"/>
        <w:spacing w:before="0" w:beforeAutospacing="0" w:after="0" w:afterAutospacing="0" w:line="360" w:lineRule="auto"/>
        <w:jc w:val="center"/>
        <w:rPr>
          <w:rFonts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中国能源建设集团安徽电力建设第二工程有限公司</w:t>
      </w:r>
    </w:p>
    <w:p>
      <w:pPr>
        <w:pStyle w:val="5"/>
        <w:snapToGrid w:val="0"/>
        <w:spacing w:before="0" w:beforeAutospacing="0" w:after="0" w:afterAutospacing="0" w:line="360" w:lineRule="auto"/>
        <w:jc w:val="center"/>
        <w:rPr>
          <w:rFonts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20</w:t>
      </w:r>
      <w:r>
        <w:rPr>
          <w:rFonts w:ascii="仿宋_GB2312" w:eastAsia="仿宋_GB2312"/>
          <w:b/>
          <w:sz w:val="32"/>
          <w:szCs w:val="32"/>
        </w:rPr>
        <w:t>24</w:t>
      </w:r>
      <w:r>
        <w:rPr>
          <w:rFonts w:hint="eastAsia" w:ascii="仿宋_GB2312" w:eastAsia="仿宋_GB2312"/>
          <w:b/>
          <w:sz w:val="32"/>
          <w:szCs w:val="32"/>
        </w:rPr>
        <w:t>年度招聘简章</w:t>
      </w:r>
    </w:p>
    <w:p>
      <w:pPr>
        <w:widowControl/>
        <w:shd w:val="clear" w:color="auto" w:fill="FFFFFF"/>
        <w:snapToGrid w:val="0"/>
        <w:spacing w:line="360" w:lineRule="auto"/>
        <w:ind w:firstLine="480"/>
        <w:jc w:val="left"/>
        <w:rPr>
          <w:rFonts w:hint="eastAsia" w:ascii="仿宋_GB2312" w:eastAsia="仿宋_GB2312"/>
          <w:b/>
          <w:sz w:val="30"/>
          <w:szCs w:val="30"/>
          <w:lang w:val="en-US" w:eastAsia="zh-CN"/>
        </w:rPr>
      </w:pPr>
      <w:r>
        <w:rPr>
          <w:rFonts w:hint="eastAsia" w:ascii="仿宋_GB2312" w:eastAsia="仿宋_GB2312"/>
          <w:b/>
          <w:sz w:val="30"/>
          <w:szCs w:val="30"/>
          <w:lang w:val="en-US" w:eastAsia="zh-CN"/>
        </w:rPr>
        <w:t xml:space="preserve"> </w:t>
      </w:r>
    </w:p>
    <w:p>
      <w:pPr>
        <w:widowControl/>
        <w:shd w:val="clear" w:color="auto" w:fill="FFFFFF"/>
        <w:snapToGrid w:val="0"/>
        <w:spacing w:line="360" w:lineRule="auto"/>
        <w:ind w:firstLine="480"/>
        <w:jc w:val="left"/>
        <w:rPr>
          <w:rFonts w:ascii="仿宋_GB2312" w:hAnsi="宋体" w:eastAsia="仿宋_GB2312" w:cs="宋体"/>
          <w:kern w:val="0"/>
          <w:sz w:val="30"/>
          <w:szCs w:val="30"/>
        </w:rPr>
      </w:pPr>
      <w:r>
        <w:rPr>
          <w:rFonts w:hint="eastAsia" w:ascii="仿宋_GB2312" w:hAnsi="宋体" w:eastAsia="仿宋_GB2312" w:cs="宋体"/>
          <w:kern w:val="0"/>
          <w:sz w:val="30"/>
          <w:szCs w:val="30"/>
        </w:rPr>
        <w:t>中国能源建设集团安徽电力建设第二工程有限公司（以下简称“公司”）成立于1952年，是拥有电力工程施工总承包一级资质、建筑工程施工总承包一级资质、民用核安全设备安装许可证的国有大型一档施工企业，是国家级高新技术企业和国内首批通过ISO-9000质量体系认证和EOHS职业健康安全与环境管理体系认证的单位。</w:t>
      </w:r>
    </w:p>
    <w:p>
      <w:pPr>
        <w:widowControl/>
        <w:shd w:val="clear" w:color="auto" w:fill="FFFFFF"/>
        <w:snapToGrid w:val="0"/>
        <w:spacing w:line="360" w:lineRule="auto"/>
        <w:ind w:firstLine="480"/>
        <w:jc w:val="left"/>
        <w:rPr>
          <w:rFonts w:ascii="仿宋_GB2312" w:hAnsi="宋体" w:eastAsia="仿宋_GB2312" w:cs="宋体"/>
          <w:kern w:val="0"/>
          <w:sz w:val="30"/>
          <w:szCs w:val="30"/>
        </w:rPr>
      </w:pPr>
      <w:r>
        <w:rPr>
          <w:rFonts w:hint="eastAsia" w:ascii="仿宋_GB2312" w:hAnsi="宋体" w:eastAsia="仿宋_GB2312" w:cs="宋体"/>
          <w:kern w:val="0"/>
          <w:sz w:val="30"/>
          <w:szCs w:val="30"/>
        </w:rPr>
        <w:t>六十多年来，公司始终秉承“诚信为先 品质为本”的经营理念，弘扬“共赢致和 行稳致远”的企业精神，以“精益创造价值 精品引领未来”为企业宗旨，艰苦创业，不断发展。主营业务遍布安徽、上海、河南、广东、广西、山西、福建、辽宁、新疆、贵州、青海、宁夏等20多个省市自治区、香港特区以及越南、缅甸、马来西亚、新加坡、泰国、伊拉克等国家。建设了包括国产第一台6MW机组（安徽淮南田家庵电厂）、国产第一台600MW机组（安徽淮南平圩电厂）、国产第一台900MW机组（上海外高桥第二发电厂）、安徽省第一台1000MW机组（皖能铜陵电厂六期）、世界首台“三百工程”——“单机容量百万千瓦、主变电压百万等级、外送线路百万特高压”平圩电厂三期2×1000MW机组工程、我国第一座快堆（北京房山中国实验快堆，第四代核技术）、我国西部地区和少数民族地区第一座核电站（广西防城港核电站一期2×1080MW机组）等国内同时代最先进的火电和核电机组，并承建了世界级重大创新项目、我国首条同塔双回路1000kV淮南至上海特高压交流输电示范工程起点站——淮南站工程。目前公司正在建设防城港核电站二期3、4号机组“华龙一号”常规岛及BOP建安工程、“十三五”期间开工建设的首项1000kV特高压交流工程——锡盟至胜利站工程、世界上电压等级最高、输送容量最大、输送距离最远、技术水平最先进的昌吉-古泉±1100kV特高压直流输电工程——昌吉站工程等，公司已形成投资、建设、运营三大产业，火电、核电、电网、环保新能源、电站检修运维和非电建设六大业务板块，着力构建业务均衡发展的国际化大建安格局，被誉为“与中国电力同行”的铁军。</w:t>
      </w:r>
    </w:p>
    <w:p>
      <w:pPr>
        <w:pStyle w:val="5"/>
        <w:snapToGrid w:val="0"/>
        <w:spacing w:before="0" w:beforeAutospacing="0" w:after="0" w:afterAutospacing="0" w:line="360" w:lineRule="auto"/>
        <w:ind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公司在不断发展的同时我们认识到，优秀的职工队伍是企业每一次腾飞的动力源泉，也是企业持续发展的保障。因此，我们热切的期待着您的加入，与我们携手共创美好未来！</w:t>
      </w:r>
    </w:p>
    <w:p>
      <w:pPr>
        <w:snapToGrid w:val="0"/>
        <w:spacing w:line="480" w:lineRule="exact"/>
        <w:ind w:firstLine="602" w:firstLineChars="200"/>
        <w:jc w:val="left"/>
        <w:rPr>
          <w:rFonts w:ascii="仿宋_GB2312" w:hAnsi="宋体" w:eastAsia="仿宋_GB2312" w:cs="宋体"/>
          <w:b/>
          <w:kern w:val="0"/>
          <w:sz w:val="30"/>
          <w:szCs w:val="30"/>
        </w:rPr>
      </w:pPr>
      <w:r>
        <w:rPr>
          <w:rFonts w:hint="eastAsia" w:ascii="仿宋_GB2312" w:hAnsi="宋体" w:eastAsia="仿宋_GB2312" w:cs="宋体"/>
          <w:b/>
          <w:kern w:val="0"/>
          <w:sz w:val="30"/>
          <w:szCs w:val="30"/>
        </w:rPr>
        <w:t>一、招聘条件及用工形式</w:t>
      </w:r>
    </w:p>
    <w:p>
      <w:pPr>
        <w:snapToGrid w:val="0"/>
        <w:spacing w:line="480" w:lineRule="exact"/>
        <w:ind w:firstLine="600" w:firstLineChars="200"/>
        <w:jc w:val="left"/>
        <w:rPr>
          <w:rFonts w:ascii="仿宋_GB2312" w:hAnsi="宋体" w:eastAsia="仿宋_GB2312" w:cs="宋体"/>
          <w:kern w:val="0"/>
          <w:sz w:val="30"/>
          <w:szCs w:val="30"/>
        </w:rPr>
      </w:pPr>
      <w:r>
        <w:rPr>
          <w:rFonts w:hint="eastAsia" w:ascii="仿宋_GB2312" w:hAnsi="宋体" w:eastAsia="仿宋_GB2312" w:cs="宋体"/>
          <w:kern w:val="0"/>
          <w:sz w:val="30"/>
          <w:szCs w:val="30"/>
        </w:rPr>
        <w:t>1、专业对口或相近，全日制</w:t>
      </w:r>
      <w:r>
        <w:rPr>
          <w:rFonts w:hint="eastAsia" w:ascii="仿宋_GB2312" w:hAnsi="宋体" w:eastAsia="仿宋_GB2312" w:cs="宋体"/>
          <w:kern w:val="0"/>
          <w:sz w:val="30"/>
          <w:szCs w:val="30"/>
          <w:lang w:val="en-US" w:eastAsia="zh-CN"/>
        </w:rPr>
        <w:t>专科</w:t>
      </w:r>
      <w:r>
        <w:rPr>
          <w:rFonts w:ascii="仿宋_GB2312" w:hAnsi="宋体" w:eastAsia="仿宋_GB2312" w:cs="宋体"/>
          <w:kern w:val="0"/>
          <w:sz w:val="30"/>
          <w:szCs w:val="30"/>
        </w:rPr>
        <w:t>学</w:t>
      </w:r>
      <w:r>
        <w:rPr>
          <w:rFonts w:hint="eastAsia" w:ascii="仿宋_GB2312" w:hAnsi="宋体" w:eastAsia="仿宋_GB2312" w:cs="宋体"/>
          <w:kern w:val="0"/>
          <w:sz w:val="30"/>
          <w:szCs w:val="30"/>
        </w:rPr>
        <w:t>校及以上学历的应届毕业生。</w:t>
      </w:r>
    </w:p>
    <w:p>
      <w:pPr>
        <w:snapToGrid w:val="0"/>
        <w:spacing w:line="480" w:lineRule="exact"/>
        <w:ind w:firstLine="600" w:firstLineChars="200"/>
        <w:jc w:val="left"/>
        <w:rPr>
          <w:rFonts w:ascii="仿宋_GB2312" w:hAnsi="宋体" w:eastAsia="仿宋_GB2312" w:cs="宋体"/>
          <w:kern w:val="0"/>
          <w:sz w:val="30"/>
          <w:szCs w:val="30"/>
        </w:rPr>
      </w:pPr>
      <w:r>
        <w:rPr>
          <w:rFonts w:hint="eastAsia" w:ascii="仿宋_GB2312" w:hAnsi="宋体" w:eastAsia="仿宋_GB2312" w:cs="宋体"/>
          <w:kern w:val="0"/>
          <w:sz w:val="30"/>
          <w:szCs w:val="30"/>
        </w:rPr>
        <w:t>2、身体健康，责任心强，乐观向上，具有良好的团队意识，吃苦耐劳，诚实守信，能适应工程项目间流动工作。</w:t>
      </w:r>
    </w:p>
    <w:p>
      <w:pPr>
        <w:snapToGrid w:val="0"/>
        <w:spacing w:line="480" w:lineRule="exact"/>
        <w:ind w:firstLine="600" w:firstLineChars="200"/>
        <w:jc w:val="left"/>
        <w:rPr>
          <w:rFonts w:ascii="仿宋_GB2312" w:eastAsia="仿宋_GB2312"/>
          <w:sz w:val="30"/>
          <w:szCs w:val="30"/>
        </w:rPr>
      </w:pPr>
      <w:r>
        <w:rPr>
          <w:rFonts w:hint="eastAsia" w:ascii="仿宋_GB2312" w:hAnsi="宋体" w:eastAsia="仿宋_GB2312" w:cs="宋体"/>
          <w:kern w:val="0"/>
          <w:sz w:val="30"/>
          <w:szCs w:val="30"/>
        </w:rPr>
        <w:t>3、经面试或笔试合格录用者，先签订三方就业协议，取得毕业证后与合肥国</w:t>
      </w:r>
      <w:r>
        <w:rPr>
          <w:rFonts w:ascii="仿宋_GB2312" w:hAnsi="宋体" w:eastAsia="仿宋_GB2312" w:cs="宋体"/>
          <w:kern w:val="0"/>
          <w:sz w:val="30"/>
          <w:szCs w:val="30"/>
        </w:rPr>
        <w:t>利</w:t>
      </w:r>
      <w:r>
        <w:rPr>
          <w:rFonts w:hint="eastAsia" w:ascii="仿宋_GB2312" w:hAnsi="宋体" w:eastAsia="仿宋_GB2312" w:cs="宋体"/>
          <w:kern w:val="0"/>
          <w:sz w:val="30"/>
          <w:szCs w:val="30"/>
        </w:rPr>
        <w:t>劳务有</w:t>
      </w:r>
      <w:r>
        <w:rPr>
          <w:rFonts w:ascii="仿宋_GB2312" w:hAnsi="宋体" w:eastAsia="仿宋_GB2312" w:cs="宋体"/>
          <w:kern w:val="0"/>
          <w:sz w:val="30"/>
          <w:szCs w:val="30"/>
        </w:rPr>
        <w:t>限公司</w:t>
      </w:r>
      <w:r>
        <w:rPr>
          <w:rFonts w:hint="eastAsia" w:ascii="仿宋_GB2312" w:hAnsi="宋体" w:eastAsia="仿宋_GB2312" w:cs="宋体"/>
          <w:kern w:val="0"/>
          <w:sz w:val="30"/>
          <w:szCs w:val="30"/>
        </w:rPr>
        <w:t>订</w:t>
      </w:r>
      <w:r>
        <w:rPr>
          <w:rFonts w:hint="eastAsia" w:ascii="仿宋_GB2312" w:eastAsia="仿宋_GB2312"/>
          <w:sz w:val="30"/>
          <w:szCs w:val="30"/>
        </w:rPr>
        <w:t>劳动合同</w:t>
      </w:r>
      <w:r>
        <w:rPr>
          <w:rFonts w:ascii="仿宋_GB2312" w:hAnsi="宋体" w:eastAsia="仿宋_GB2312" w:cs="宋体"/>
          <w:kern w:val="0"/>
          <w:sz w:val="30"/>
          <w:szCs w:val="30"/>
        </w:rPr>
        <w:t>（所有员工与二公司员工同岗</w:t>
      </w:r>
      <w:r>
        <w:rPr>
          <w:rFonts w:hint="eastAsia" w:ascii="仿宋_GB2312" w:hAnsi="宋体" w:eastAsia="仿宋_GB2312" w:cs="宋体"/>
          <w:kern w:val="0"/>
          <w:sz w:val="30"/>
          <w:szCs w:val="30"/>
        </w:rPr>
        <w:t>同酬，</w:t>
      </w:r>
      <w:r>
        <w:rPr>
          <w:rFonts w:ascii="仿宋_GB2312" w:hAnsi="宋体" w:eastAsia="仿宋_GB2312" w:cs="宋体"/>
          <w:kern w:val="0"/>
          <w:sz w:val="30"/>
          <w:szCs w:val="30"/>
        </w:rPr>
        <w:t>职业晋升通道也是一样）</w:t>
      </w:r>
      <w:r>
        <w:rPr>
          <w:rFonts w:hint="eastAsia" w:ascii="仿宋_GB2312" w:eastAsia="仿宋_GB2312"/>
          <w:sz w:val="30"/>
          <w:szCs w:val="30"/>
        </w:rPr>
        <w:t>。</w:t>
      </w:r>
    </w:p>
    <w:p>
      <w:pPr>
        <w:snapToGrid w:val="0"/>
        <w:spacing w:line="480" w:lineRule="exact"/>
        <w:ind w:firstLine="600" w:firstLineChars="200"/>
        <w:jc w:val="left"/>
        <w:rPr>
          <w:rFonts w:ascii="仿宋_GB2312" w:hAnsi="宋体" w:eastAsia="仿宋_GB2312" w:cs="宋体"/>
          <w:color w:val="FF0000"/>
          <w:kern w:val="0"/>
          <w:sz w:val="30"/>
          <w:szCs w:val="30"/>
        </w:rPr>
      </w:pPr>
      <w:r>
        <w:rPr>
          <w:rFonts w:hint="eastAsia" w:ascii="仿宋_GB2312" w:eastAsia="仿宋_GB2312"/>
          <w:color w:val="FF0000"/>
          <w:sz w:val="30"/>
          <w:szCs w:val="30"/>
        </w:rPr>
        <w:t>4、</w:t>
      </w:r>
      <w:r>
        <w:rPr>
          <w:rFonts w:ascii="仿宋_GB2312" w:eastAsia="仿宋_GB2312"/>
          <w:color w:val="FF0000"/>
          <w:sz w:val="30"/>
          <w:szCs w:val="30"/>
        </w:rPr>
        <w:t>试用期</w:t>
      </w:r>
      <w:r>
        <w:rPr>
          <w:rFonts w:hint="eastAsia" w:ascii="仿宋_GB2312" w:eastAsia="仿宋_GB2312"/>
          <w:color w:val="FF0000"/>
          <w:sz w:val="30"/>
          <w:szCs w:val="30"/>
          <w:lang w:val="en-US" w:eastAsia="zh-CN"/>
        </w:rPr>
        <w:t>满</w:t>
      </w:r>
      <w:r>
        <w:rPr>
          <w:rFonts w:ascii="仿宋_GB2312" w:eastAsia="仿宋_GB2312"/>
          <w:color w:val="FF0000"/>
          <w:sz w:val="30"/>
          <w:szCs w:val="30"/>
        </w:rPr>
        <w:t>，</w:t>
      </w:r>
      <w:r>
        <w:rPr>
          <w:rFonts w:hint="eastAsia" w:ascii="仿宋_GB2312" w:eastAsia="仿宋_GB2312"/>
          <w:color w:val="FF0000"/>
          <w:sz w:val="30"/>
          <w:szCs w:val="30"/>
          <w:lang w:val="en-US" w:eastAsia="zh-CN"/>
        </w:rPr>
        <w:t>业绩</w:t>
      </w:r>
      <w:r>
        <w:rPr>
          <w:rFonts w:ascii="仿宋_GB2312" w:eastAsia="仿宋_GB2312"/>
          <w:color w:val="FF0000"/>
          <w:sz w:val="30"/>
          <w:szCs w:val="30"/>
        </w:rPr>
        <w:t>考核</w:t>
      </w:r>
      <w:r>
        <w:rPr>
          <w:rFonts w:hint="eastAsia" w:ascii="仿宋_GB2312" w:eastAsia="仿宋_GB2312"/>
          <w:color w:val="FF0000"/>
          <w:sz w:val="30"/>
          <w:szCs w:val="30"/>
        </w:rPr>
        <w:t>在</w:t>
      </w:r>
      <w:r>
        <w:rPr>
          <w:rFonts w:ascii="仿宋_GB2312" w:eastAsia="仿宋_GB2312"/>
          <w:color w:val="FF0000"/>
          <w:sz w:val="30"/>
          <w:szCs w:val="30"/>
        </w:rPr>
        <w:t>前</w:t>
      </w:r>
      <w:r>
        <w:rPr>
          <w:rFonts w:hint="eastAsia" w:ascii="仿宋_GB2312" w:eastAsia="仿宋_GB2312"/>
          <w:color w:val="FF0000"/>
          <w:sz w:val="30"/>
          <w:szCs w:val="30"/>
          <w:lang w:val="en-US" w:eastAsia="zh-CN"/>
        </w:rPr>
        <w:t>十</w:t>
      </w:r>
      <w:r>
        <w:rPr>
          <w:rFonts w:ascii="仿宋_GB2312" w:eastAsia="仿宋_GB2312"/>
          <w:color w:val="FF0000"/>
          <w:sz w:val="30"/>
          <w:szCs w:val="30"/>
        </w:rPr>
        <w:t>名</w:t>
      </w:r>
      <w:r>
        <w:rPr>
          <w:rFonts w:hint="eastAsia" w:ascii="仿宋_GB2312" w:eastAsia="仿宋_GB2312"/>
          <w:color w:val="FF0000"/>
          <w:sz w:val="30"/>
          <w:szCs w:val="30"/>
          <w:lang w:val="en-US" w:eastAsia="zh-CN"/>
        </w:rPr>
        <w:t>者</w:t>
      </w:r>
      <w:r>
        <w:rPr>
          <w:rFonts w:ascii="仿宋_GB2312" w:eastAsia="仿宋_GB2312"/>
          <w:color w:val="FF0000"/>
          <w:sz w:val="30"/>
          <w:szCs w:val="30"/>
        </w:rPr>
        <w:t>可</w:t>
      </w:r>
      <w:r>
        <w:rPr>
          <w:rFonts w:hint="eastAsia" w:ascii="仿宋_GB2312" w:eastAsia="仿宋_GB2312"/>
          <w:color w:val="FF0000"/>
          <w:sz w:val="30"/>
          <w:szCs w:val="30"/>
        </w:rPr>
        <w:t>与</w:t>
      </w:r>
      <w:r>
        <w:rPr>
          <w:rFonts w:ascii="仿宋_GB2312" w:eastAsia="仿宋_GB2312"/>
          <w:color w:val="FF0000"/>
          <w:sz w:val="30"/>
          <w:szCs w:val="30"/>
        </w:rPr>
        <w:t>安徽电建</w:t>
      </w:r>
      <w:r>
        <w:rPr>
          <w:rFonts w:hint="eastAsia" w:ascii="仿宋_GB2312" w:eastAsia="仿宋_GB2312"/>
          <w:color w:val="FF0000"/>
          <w:sz w:val="30"/>
          <w:szCs w:val="30"/>
        </w:rPr>
        <w:t>二</w:t>
      </w:r>
      <w:r>
        <w:rPr>
          <w:rFonts w:ascii="仿宋_GB2312" w:eastAsia="仿宋_GB2312"/>
          <w:color w:val="FF0000"/>
          <w:sz w:val="30"/>
          <w:szCs w:val="30"/>
        </w:rPr>
        <w:t>公司签订</w:t>
      </w:r>
      <w:r>
        <w:rPr>
          <w:rFonts w:hint="eastAsia" w:ascii="仿宋_GB2312" w:eastAsia="仿宋_GB2312"/>
          <w:color w:val="FF0000"/>
          <w:sz w:val="30"/>
          <w:szCs w:val="30"/>
          <w:lang w:val="en-US" w:eastAsia="zh-CN"/>
        </w:rPr>
        <w:t>劳动</w:t>
      </w:r>
      <w:r>
        <w:rPr>
          <w:rFonts w:ascii="仿宋_GB2312" w:eastAsia="仿宋_GB2312"/>
          <w:color w:val="FF0000"/>
          <w:sz w:val="30"/>
          <w:szCs w:val="30"/>
        </w:rPr>
        <w:t>合同（</w:t>
      </w:r>
      <w:r>
        <w:rPr>
          <w:rFonts w:hint="eastAsia" w:ascii="仿宋_GB2312" w:eastAsia="仿宋_GB2312"/>
          <w:color w:val="FF0000"/>
          <w:sz w:val="30"/>
          <w:szCs w:val="30"/>
        </w:rPr>
        <w:t>正式</w:t>
      </w:r>
      <w:r>
        <w:rPr>
          <w:rFonts w:ascii="仿宋_GB2312" w:eastAsia="仿宋_GB2312"/>
          <w:color w:val="FF0000"/>
          <w:sz w:val="30"/>
          <w:szCs w:val="30"/>
        </w:rPr>
        <w:t>员</w:t>
      </w:r>
      <w:r>
        <w:rPr>
          <w:rFonts w:hint="eastAsia" w:ascii="仿宋_GB2312" w:eastAsia="仿宋_GB2312"/>
          <w:color w:val="FF0000"/>
          <w:sz w:val="30"/>
          <w:szCs w:val="30"/>
        </w:rPr>
        <w:t>工</w:t>
      </w:r>
      <w:r>
        <w:rPr>
          <w:rFonts w:ascii="仿宋_GB2312" w:eastAsia="仿宋_GB2312"/>
          <w:color w:val="FF0000"/>
          <w:sz w:val="30"/>
          <w:szCs w:val="30"/>
        </w:rPr>
        <w:t>），</w:t>
      </w:r>
      <w:r>
        <w:rPr>
          <w:rFonts w:hint="eastAsia" w:ascii="仿宋_GB2312" w:eastAsia="仿宋_GB2312"/>
          <w:color w:val="FF0000"/>
          <w:sz w:val="30"/>
          <w:szCs w:val="30"/>
        </w:rPr>
        <w:t>需要</w:t>
      </w:r>
      <w:r>
        <w:rPr>
          <w:rFonts w:ascii="仿宋_GB2312" w:eastAsia="仿宋_GB2312"/>
          <w:color w:val="FF0000"/>
          <w:sz w:val="30"/>
          <w:szCs w:val="30"/>
        </w:rPr>
        <w:t>与公司签订10</w:t>
      </w:r>
      <w:r>
        <w:rPr>
          <w:rFonts w:hint="eastAsia" w:ascii="仿宋_GB2312" w:eastAsia="仿宋_GB2312"/>
          <w:color w:val="FF0000"/>
          <w:sz w:val="30"/>
          <w:szCs w:val="30"/>
        </w:rPr>
        <w:t>年</w:t>
      </w:r>
      <w:r>
        <w:rPr>
          <w:rFonts w:ascii="仿宋_GB2312" w:eastAsia="仿宋_GB2312"/>
          <w:color w:val="FF0000"/>
          <w:sz w:val="30"/>
          <w:szCs w:val="30"/>
        </w:rPr>
        <w:t>期限服务合同，并在公司</w:t>
      </w:r>
      <w:r>
        <w:rPr>
          <w:rFonts w:hint="eastAsia" w:ascii="仿宋_GB2312" w:eastAsia="仿宋_GB2312"/>
          <w:color w:val="FF0000"/>
          <w:sz w:val="30"/>
          <w:szCs w:val="30"/>
          <w:lang w:val="en-US" w:eastAsia="zh-CN"/>
        </w:rPr>
        <w:t>从事</w:t>
      </w:r>
      <w:r>
        <w:rPr>
          <w:rFonts w:ascii="仿宋_GB2312" w:eastAsia="仿宋_GB2312"/>
          <w:color w:val="FF0000"/>
          <w:sz w:val="30"/>
          <w:szCs w:val="30"/>
        </w:rPr>
        <w:t>核心专业</w:t>
      </w:r>
      <w:r>
        <w:rPr>
          <w:rFonts w:hint="eastAsia" w:ascii="仿宋_GB2312" w:eastAsia="仿宋_GB2312"/>
          <w:color w:val="FF0000"/>
          <w:sz w:val="30"/>
          <w:szCs w:val="30"/>
          <w:lang w:val="en-US" w:eastAsia="zh-CN"/>
        </w:rPr>
        <w:t>技能</w:t>
      </w:r>
      <w:r>
        <w:rPr>
          <w:rFonts w:ascii="仿宋_GB2312" w:eastAsia="仿宋_GB2312"/>
          <w:color w:val="FF0000"/>
          <w:sz w:val="30"/>
          <w:szCs w:val="30"/>
        </w:rPr>
        <w:t>工种工作。</w:t>
      </w:r>
    </w:p>
    <w:p>
      <w:pPr>
        <w:snapToGrid w:val="0"/>
        <w:spacing w:line="480" w:lineRule="exact"/>
        <w:ind w:firstLine="602" w:firstLineChars="200"/>
        <w:jc w:val="left"/>
        <w:rPr>
          <w:rFonts w:ascii="仿宋_GB2312" w:hAnsi="宋体" w:eastAsia="仿宋_GB2312" w:cs="宋体"/>
          <w:b/>
          <w:kern w:val="0"/>
          <w:sz w:val="30"/>
          <w:szCs w:val="30"/>
        </w:rPr>
      </w:pPr>
      <w:r>
        <w:rPr>
          <w:rFonts w:hint="eastAsia" w:ascii="仿宋_GB2312" w:hAnsi="宋体" w:eastAsia="仿宋_GB2312" w:cs="宋体"/>
          <w:b/>
          <w:kern w:val="0"/>
          <w:sz w:val="30"/>
          <w:szCs w:val="30"/>
        </w:rPr>
        <w:t>二、应聘方式</w:t>
      </w:r>
    </w:p>
    <w:p>
      <w:pPr>
        <w:snapToGrid w:val="0"/>
        <w:spacing w:line="480" w:lineRule="exact"/>
        <w:ind w:firstLine="600" w:firstLineChars="200"/>
        <w:jc w:val="left"/>
        <w:rPr>
          <w:rFonts w:ascii="仿宋_GB2312" w:hAnsi="宋体" w:eastAsia="仿宋_GB2312" w:cs="宋体"/>
          <w:kern w:val="0"/>
          <w:sz w:val="30"/>
          <w:szCs w:val="30"/>
        </w:rPr>
      </w:pPr>
      <w:r>
        <w:rPr>
          <w:rFonts w:hint="eastAsia" w:ascii="仿宋_GB2312" w:hAnsi="宋体" w:eastAsia="仿宋_GB2312" w:cs="宋体"/>
          <w:kern w:val="0"/>
          <w:sz w:val="30"/>
          <w:szCs w:val="30"/>
        </w:rPr>
        <w:t>1、校园招聘：现场应聘者简历筛选后，直接通知面试或笔试。</w:t>
      </w:r>
    </w:p>
    <w:p>
      <w:pPr>
        <w:snapToGrid w:val="0"/>
        <w:spacing w:line="480" w:lineRule="exact"/>
        <w:ind w:firstLine="600" w:firstLineChars="200"/>
        <w:jc w:val="left"/>
        <w:rPr>
          <w:rFonts w:ascii="仿宋_GB2312" w:hAnsi="宋体" w:eastAsia="仿宋_GB2312" w:cs="宋体"/>
          <w:kern w:val="0"/>
          <w:sz w:val="30"/>
          <w:szCs w:val="30"/>
        </w:rPr>
      </w:pPr>
      <w:r>
        <w:rPr>
          <w:rFonts w:hint="eastAsia" w:ascii="仿宋_GB2312" w:hAnsi="宋体" w:eastAsia="仿宋_GB2312" w:cs="宋体"/>
          <w:kern w:val="0"/>
          <w:sz w:val="30"/>
          <w:szCs w:val="30"/>
        </w:rPr>
        <w:t xml:space="preserve">2、网络招聘：应聘人员将简历、就业推荐表、在校成绩单以文件的形式投到邮箱： </w:t>
      </w:r>
      <w:r>
        <w:rPr>
          <w:rFonts w:ascii="仿宋_GB2312" w:hAnsi="宋体" w:eastAsia="仿宋_GB2312" w:cs="宋体"/>
          <w:kern w:val="0"/>
          <w:sz w:val="30"/>
          <w:szCs w:val="30"/>
        </w:rPr>
        <w:t>359506742@qq</w:t>
      </w:r>
      <w:r>
        <w:rPr>
          <w:rFonts w:hint="eastAsia" w:ascii="仿宋_GB2312" w:hAnsi="宋体" w:eastAsia="仿宋_GB2312" w:cs="宋体"/>
          <w:kern w:val="0"/>
          <w:sz w:val="30"/>
          <w:szCs w:val="30"/>
        </w:rPr>
        <w:t>.com。(文件夹命名格式：姓名+学校+专业)。我们将对简历进行筛选并通知面试。</w:t>
      </w:r>
    </w:p>
    <w:p>
      <w:pPr>
        <w:snapToGrid w:val="0"/>
        <w:spacing w:line="480" w:lineRule="exact"/>
        <w:ind w:firstLine="602" w:firstLineChars="200"/>
        <w:jc w:val="left"/>
        <w:rPr>
          <w:rFonts w:ascii="仿宋_GB2312" w:hAnsi="宋体" w:eastAsia="仿宋_GB2312" w:cs="宋体"/>
          <w:b/>
          <w:kern w:val="0"/>
          <w:sz w:val="30"/>
          <w:szCs w:val="30"/>
        </w:rPr>
      </w:pPr>
      <w:r>
        <w:rPr>
          <w:rFonts w:hint="eastAsia" w:ascii="仿宋_GB2312" w:hAnsi="宋体" w:eastAsia="仿宋_GB2312" w:cs="宋体"/>
          <w:b/>
          <w:kern w:val="0"/>
          <w:sz w:val="30"/>
          <w:szCs w:val="30"/>
        </w:rPr>
        <w:t>三、工资</w:t>
      </w:r>
      <w:r>
        <w:rPr>
          <w:rFonts w:ascii="仿宋_GB2312" w:hAnsi="宋体" w:eastAsia="仿宋_GB2312" w:cs="宋体"/>
          <w:b/>
          <w:kern w:val="0"/>
          <w:sz w:val="30"/>
          <w:szCs w:val="30"/>
        </w:rPr>
        <w:t>及</w:t>
      </w:r>
      <w:r>
        <w:rPr>
          <w:rFonts w:hint="eastAsia" w:ascii="仿宋_GB2312" w:hAnsi="宋体" w:eastAsia="仿宋_GB2312" w:cs="宋体"/>
          <w:b/>
          <w:kern w:val="0"/>
          <w:sz w:val="30"/>
          <w:szCs w:val="30"/>
        </w:rPr>
        <w:t>福利待遇</w:t>
      </w:r>
    </w:p>
    <w:p>
      <w:pPr>
        <w:snapToGrid w:val="0"/>
        <w:spacing w:line="480" w:lineRule="exact"/>
        <w:ind w:firstLine="600" w:firstLineChars="200"/>
        <w:jc w:val="left"/>
        <w:rPr>
          <w:rFonts w:ascii="仿宋_GB2312" w:hAnsi="宋体" w:eastAsia="仿宋_GB2312" w:cs="宋体"/>
          <w:kern w:val="0"/>
          <w:sz w:val="30"/>
          <w:szCs w:val="30"/>
        </w:rPr>
      </w:pPr>
      <w:r>
        <w:rPr>
          <w:rFonts w:hint="eastAsia" w:ascii="仿宋_GB2312" w:hAnsi="宋体" w:eastAsia="仿宋_GB2312" w:cs="宋体"/>
          <w:kern w:val="0"/>
          <w:sz w:val="30"/>
          <w:szCs w:val="30"/>
        </w:rPr>
        <w:t>1、</w:t>
      </w:r>
      <w:r>
        <w:rPr>
          <w:rFonts w:hint="eastAsia" w:ascii="仿宋_GB2312" w:hAnsi="宋体" w:eastAsia="仿宋_GB2312" w:cs="宋体"/>
          <w:kern w:val="0"/>
          <w:sz w:val="30"/>
          <w:szCs w:val="30"/>
          <w:lang w:val="en-US" w:eastAsia="zh-CN"/>
        </w:rPr>
        <w:t>定岗</w:t>
      </w:r>
      <w:r>
        <w:rPr>
          <w:rFonts w:ascii="仿宋_GB2312" w:hAnsi="宋体" w:eastAsia="仿宋_GB2312" w:cs="宋体"/>
          <w:kern w:val="0"/>
          <w:sz w:val="30"/>
          <w:szCs w:val="30"/>
        </w:rPr>
        <w:t>实习期</w:t>
      </w:r>
      <w:r>
        <w:rPr>
          <w:rFonts w:hint="eastAsia" w:ascii="仿宋_GB2312" w:hAnsi="宋体" w:eastAsia="仿宋_GB2312" w:cs="宋体"/>
          <w:kern w:val="0"/>
          <w:sz w:val="30"/>
          <w:szCs w:val="30"/>
        </w:rPr>
        <w:t>(毕业</w:t>
      </w:r>
      <w:r>
        <w:rPr>
          <w:rFonts w:ascii="仿宋_GB2312" w:hAnsi="宋体" w:eastAsia="仿宋_GB2312" w:cs="宋体"/>
          <w:kern w:val="0"/>
          <w:sz w:val="30"/>
          <w:szCs w:val="30"/>
        </w:rPr>
        <w:t>前</w:t>
      </w:r>
      <w:r>
        <w:rPr>
          <w:rFonts w:hint="eastAsia" w:ascii="仿宋_GB2312" w:hAnsi="宋体" w:eastAsia="仿宋_GB2312" w:cs="宋体"/>
          <w:kern w:val="0"/>
          <w:sz w:val="30"/>
          <w:szCs w:val="30"/>
        </w:rPr>
        <w:t>)发放</w:t>
      </w:r>
      <w:r>
        <w:rPr>
          <w:rFonts w:ascii="仿宋_GB2312" w:hAnsi="宋体" w:eastAsia="仿宋_GB2312" w:cs="宋体"/>
          <w:kern w:val="0"/>
          <w:sz w:val="30"/>
          <w:szCs w:val="30"/>
        </w:rPr>
        <w:t>生活费</w:t>
      </w:r>
      <w:r>
        <w:rPr>
          <w:rFonts w:hint="eastAsia" w:ascii="仿宋_GB2312" w:hAnsi="宋体" w:eastAsia="仿宋_GB2312" w:cs="宋体"/>
          <w:color w:val="FF0000"/>
          <w:kern w:val="0"/>
          <w:sz w:val="30"/>
          <w:szCs w:val="30"/>
        </w:rPr>
        <w:t>（月生活费</w:t>
      </w:r>
      <w:r>
        <w:rPr>
          <w:rFonts w:ascii="仿宋_GB2312" w:hAnsi="宋体" w:eastAsia="仿宋_GB2312" w:cs="宋体"/>
          <w:color w:val="FF0000"/>
          <w:kern w:val="0"/>
          <w:sz w:val="30"/>
          <w:szCs w:val="30"/>
        </w:rPr>
        <w:t>3500</w:t>
      </w:r>
      <w:r>
        <w:rPr>
          <w:rFonts w:hint="eastAsia" w:ascii="仿宋_GB2312" w:hAnsi="宋体" w:eastAsia="仿宋_GB2312" w:cs="宋体"/>
          <w:color w:val="FF0000"/>
          <w:kern w:val="0"/>
          <w:sz w:val="30"/>
          <w:szCs w:val="30"/>
        </w:rPr>
        <w:t>元）</w:t>
      </w:r>
    </w:p>
    <w:p>
      <w:pPr>
        <w:snapToGrid w:val="0"/>
        <w:spacing w:line="480" w:lineRule="exact"/>
        <w:ind w:firstLine="600" w:firstLineChars="200"/>
        <w:jc w:val="left"/>
        <w:rPr>
          <w:rFonts w:ascii="仿宋_GB2312" w:hAnsi="宋体" w:eastAsia="仿宋_GB2312" w:cs="宋体"/>
          <w:kern w:val="0"/>
          <w:sz w:val="30"/>
          <w:szCs w:val="30"/>
        </w:rPr>
      </w:pPr>
      <w:r>
        <w:rPr>
          <w:rFonts w:hint="eastAsia" w:ascii="仿宋_GB2312" w:hAnsi="宋体" w:eastAsia="仿宋_GB2312" w:cs="宋体"/>
          <w:kern w:val="0"/>
          <w:sz w:val="30"/>
          <w:szCs w:val="30"/>
        </w:rPr>
        <w:t>2、正式</w:t>
      </w:r>
      <w:r>
        <w:rPr>
          <w:rFonts w:ascii="仿宋_GB2312" w:hAnsi="宋体" w:eastAsia="仿宋_GB2312" w:cs="宋体"/>
          <w:kern w:val="0"/>
          <w:sz w:val="30"/>
          <w:szCs w:val="30"/>
        </w:rPr>
        <w:t>入职后待遇。</w:t>
      </w:r>
      <w:r>
        <w:rPr>
          <w:rFonts w:hint="eastAsia" w:ascii="仿宋_GB2312" w:hAnsi="宋体" w:eastAsia="仿宋_GB2312" w:cs="宋体"/>
          <w:kern w:val="0"/>
          <w:sz w:val="30"/>
          <w:szCs w:val="30"/>
        </w:rPr>
        <w:t>综合</w:t>
      </w:r>
      <w:r>
        <w:rPr>
          <w:rFonts w:ascii="仿宋_GB2312" w:hAnsi="宋体" w:eastAsia="仿宋_GB2312" w:cs="宋体"/>
          <w:kern w:val="0"/>
          <w:sz w:val="30"/>
          <w:szCs w:val="30"/>
        </w:rPr>
        <w:t>年薪在</w:t>
      </w:r>
      <w:r>
        <w:rPr>
          <w:rFonts w:hint="eastAsia" w:ascii="仿宋_GB2312" w:hAnsi="宋体" w:eastAsia="仿宋_GB2312" w:cs="宋体"/>
          <w:kern w:val="0"/>
          <w:sz w:val="30"/>
          <w:szCs w:val="30"/>
        </w:rPr>
        <w:t>7-9万</w:t>
      </w:r>
      <w:r>
        <w:rPr>
          <w:rFonts w:ascii="仿宋_GB2312" w:hAnsi="宋体" w:eastAsia="仿宋_GB2312" w:cs="宋体"/>
          <w:kern w:val="0"/>
          <w:sz w:val="30"/>
          <w:szCs w:val="30"/>
        </w:rPr>
        <w:t>元</w:t>
      </w:r>
      <w:r>
        <w:rPr>
          <w:rFonts w:hint="eastAsia" w:ascii="仿宋_GB2312" w:hAnsi="宋体" w:eastAsia="仿宋_GB2312" w:cs="宋体"/>
          <w:kern w:val="0"/>
          <w:sz w:val="30"/>
          <w:szCs w:val="30"/>
        </w:rPr>
        <w:t>。包含</w:t>
      </w:r>
      <w:r>
        <w:rPr>
          <w:rFonts w:ascii="仿宋_GB2312" w:hAnsi="宋体" w:eastAsia="仿宋_GB2312" w:cs="宋体"/>
          <w:kern w:val="0"/>
          <w:sz w:val="30"/>
          <w:szCs w:val="30"/>
        </w:rPr>
        <w:t>基本工资，</w:t>
      </w:r>
      <w:r>
        <w:rPr>
          <w:rFonts w:hint="eastAsia" w:ascii="仿宋_GB2312" w:hAnsi="宋体" w:eastAsia="仿宋_GB2312" w:cs="宋体"/>
          <w:kern w:val="0"/>
          <w:sz w:val="30"/>
          <w:szCs w:val="30"/>
          <w:lang w:val="en-US" w:eastAsia="zh-CN"/>
        </w:rPr>
        <w:t>月度</w:t>
      </w:r>
      <w:r>
        <w:rPr>
          <w:rFonts w:ascii="仿宋_GB2312" w:hAnsi="宋体" w:eastAsia="仿宋_GB2312" w:cs="宋体"/>
          <w:kern w:val="0"/>
          <w:sz w:val="30"/>
          <w:szCs w:val="30"/>
        </w:rPr>
        <w:t>奖金、</w:t>
      </w:r>
      <w:r>
        <w:rPr>
          <w:rFonts w:hint="eastAsia" w:ascii="仿宋_GB2312" w:hAnsi="宋体" w:eastAsia="仿宋_GB2312" w:cs="宋体"/>
          <w:kern w:val="0"/>
          <w:sz w:val="30"/>
          <w:szCs w:val="30"/>
        </w:rPr>
        <w:t>交通补贴、年终</w:t>
      </w:r>
      <w:r>
        <w:rPr>
          <w:rFonts w:ascii="仿宋_GB2312" w:hAnsi="宋体" w:eastAsia="仿宋_GB2312" w:cs="宋体"/>
          <w:kern w:val="0"/>
          <w:sz w:val="30"/>
          <w:szCs w:val="30"/>
        </w:rPr>
        <w:t>奖</w:t>
      </w:r>
      <w:r>
        <w:rPr>
          <w:rFonts w:hint="eastAsia" w:ascii="仿宋_GB2312" w:hAnsi="宋体" w:eastAsia="仿宋_GB2312" w:cs="宋体"/>
          <w:kern w:val="0"/>
          <w:sz w:val="30"/>
          <w:szCs w:val="30"/>
        </w:rPr>
        <w:t>、过节费、生活</w:t>
      </w:r>
      <w:r>
        <w:rPr>
          <w:rFonts w:ascii="仿宋_GB2312" w:hAnsi="宋体" w:eastAsia="仿宋_GB2312" w:cs="宋体"/>
          <w:kern w:val="0"/>
          <w:sz w:val="30"/>
          <w:szCs w:val="30"/>
        </w:rPr>
        <w:t>补贴</w:t>
      </w:r>
      <w:r>
        <w:rPr>
          <w:rFonts w:hint="eastAsia" w:ascii="仿宋_GB2312" w:hAnsi="宋体" w:eastAsia="仿宋_GB2312" w:cs="宋体"/>
          <w:kern w:val="0"/>
          <w:sz w:val="30"/>
          <w:szCs w:val="30"/>
        </w:rPr>
        <w:t>、各类</w:t>
      </w:r>
      <w:r>
        <w:rPr>
          <w:rFonts w:ascii="仿宋_GB2312" w:hAnsi="宋体" w:eastAsia="仿宋_GB2312" w:cs="宋体"/>
          <w:kern w:val="0"/>
          <w:sz w:val="30"/>
          <w:szCs w:val="30"/>
        </w:rPr>
        <w:t>检修嘉奖</w:t>
      </w:r>
      <w:r>
        <w:rPr>
          <w:rFonts w:hint="eastAsia" w:ascii="仿宋_GB2312" w:hAnsi="宋体" w:eastAsia="仿宋_GB2312" w:cs="宋体"/>
          <w:kern w:val="0"/>
          <w:sz w:val="30"/>
          <w:szCs w:val="30"/>
        </w:rPr>
        <w:t>、电话补贴等</w:t>
      </w:r>
      <w:r>
        <w:rPr>
          <w:rFonts w:ascii="仿宋_GB2312" w:hAnsi="宋体" w:eastAsia="仿宋_GB2312" w:cs="宋体"/>
          <w:kern w:val="0"/>
          <w:sz w:val="30"/>
          <w:szCs w:val="30"/>
        </w:rPr>
        <w:t>。</w:t>
      </w:r>
    </w:p>
    <w:p>
      <w:pPr>
        <w:snapToGrid w:val="0"/>
        <w:spacing w:line="480" w:lineRule="exact"/>
        <w:ind w:firstLine="600" w:firstLineChars="200"/>
        <w:jc w:val="left"/>
        <w:rPr>
          <w:rFonts w:ascii="仿宋_GB2312" w:hAnsi="宋体" w:eastAsia="仿宋_GB2312" w:cs="宋体"/>
          <w:kern w:val="0"/>
          <w:sz w:val="30"/>
          <w:szCs w:val="30"/>
        </w:rPr>
      </w:pPr>
      <w:r>
        <w:rPr>
          <w:rFonts w:hint="eastAsia" w:ascii="仿宋_GB2312" w:hAnsi="宋体" w:eastAsia="仿宋_GB2312" w:cs="宋体"/>
          <w:kern w:val="0"/>
          <w:sz w:val="30"/>
          <w:szCs w:val="30"/>
        </w:rPr>
        <w:t>3、享受基本养老保险、医疗保险、工伤保险、失业保险、住房公积金、商业意外保险。</w:t>
      </w:r>
    </w:p>
    <w:p>
      <w:pPr>
        <w:snapToGrid w:val="0"/>
        <w:spacing w:line="480" w:lineRule="exact"/>
        <w:ind w:firstLine="600" w:firstLineChars="200"/>
        <w:jc w:val="left"/>
        <w:rPr>
          <w:rFonts w:ascii="仿宋_GB2312" w:hAnsi="宋体" w:eastAsia="仿宋_GB2312" w:cs="宋体"/>
          <w:kern w:val="0"/>
          <w:sz w:val="30"/>
          <w:szCs w:val="30"/>
        </w:rPr>
      </w:pPr>
      <w:r>
        <w:rPr>
          <w:rFonts w:ascii="仿宋_GB2312" w:hAnsi="宋体" w:eastAsia="仿宋_GB2312" w:cs="宋体"/>
          <w:kern w:val="0"/>
          <w:sz w:val="30"/>
          <w:szCs w:val="30"/>
        </w:rPr>
        <w:t>4</w:t>
      </w:r>
      <w:r>
        <w:rPr>
          <w:rFonts w:hint="eastAsia" w:ascii="仿宋_GB2312" w:hAnsi="宋体" w:eastAsia="仿宋_GB2312" w:cs="宋体"/>
          <w:kern w:val="0"/>
          <w:sz w:val="30"/>
          <w:szCs w:val="30"/>
        </w:rPr>
        <w:t>、奖励性外送培训。</w:t>
      </w:r>
    </w:p>
    <w:p>
      <w:pPr>
        <w:snapToGrid w:val="0"/>
        <w:spacing w:line="480" w:lineRule="exact"/>
        <w:ind w:firstLine="600" w:firstLineChars="200"/>
        <w:jc w:val="left"/>
        <w:rPr>
          <w:rFonts w:ascii="仿宋_GB2312" w:hAnsi="宋体" w:eastAsia="仿宋_GB2312" w:cs="宋体"/>
          <w:kern w:val="0"/>
          <w:sz w:val="30"/>
          <w:szCs w:val="30"/>
        </w:rPr>
      </w:pPr>
      <w:r>
        <w:rPr>
          <w:rFonts w:hint="eastAsia" w:ascii="仿宋_GB2312" w:hAnsi="宋体" w:eastAsia="仿宋_GB2312" w:cs="宋体"/>
          <w:kern w:val="0"/>
          <w:sz w:val="30"/>
          <w:szCs w:val="30"/>
        </w:rPr>
        <w:t>5、</w:t>
      </w:r>
      <w:r>
        <w:rPr>
          <w:rFonts w:ascii="仿宋_GB2312" w:hAnsi="宋体" w:eastAsia="仿宋_GB2312" w:cs="宋体"/>
          <w:kern w:val="0"/>
          <w:sz w:val="30"/>
          <w:szCs w:val="30"/>
        </w:rPr>
        <w:t>项目部有食堂，餐费为成本</w:t>
      </w:r>
      <w:r>
        <w:rPr>
          <w:rFonts w:hint="eastAsia" w:ascii="仿宋_GB2312" w:hAnsi="宋体" w:eastAsia="仿宋_GB2312" w:cs="宋体"/>
          <w:kern w:val="0"/>
          <w:sz w:val="30"/>
          <w:szCs w:val="30"/>
        </w:rPr>
        <w:t>价，</w:t>
      </w:r>
      <w:r>
        <w:rPr>
          <w:rFonts w:ascii="仿宋_GB2312" w:hAnsi="宋体" w:eastAsia="仿宋_GB2312" w:cs="宋体"/>
          <w:kern w:val="0"/>
          <w:sz w:val="30"/>
          <w:szCs w:val="30"/>
        </w:rPr>
        <w:t>员工自费。住宿</w:t>
      </w:r>
      <w:r>
        <w:rPr>
          <w:rFonts w:hint="eastAsia" w:ascii="仿宋_GB2312" w:hAnsi="宋体" w:eastAsia="仿宋_GB2312" w:cs="宋体"/>
          <w:kern w:val="0"/>
          <w:sz w:val="30"/>
          <w:szCs w:val="30"/>
        </w:rPr>
        <w:t>由</w:t>
      </w:r>
      <w:r>
        <w:rPr>
          <w:rFonts w:ascii="仿宋_GB2312" w:hAnsi="宋体" w:eastAsia="仿宋_GB2312" w:cs="宋体"/>
          <w:kern w:val="0"/>
          <w:sz w:val="30"/>
          <w:szCs w:val="30"/>
        </w:rPr>
        <w:t>公司统一提供</w:t>
      </w:r>
      <w:r>
        <w:rPr>
          <w:rFonts w:hint="eastAsia" w:ascii="仿宋_GB2312" w:hAnsi="宋体" w:eastAsia="仿宋_GB2312" w:cs="宋体"/>
          <w:kern w:val="0"/>
          <w:sz w:val="30"/>
          <w:szCs w:val="30"/>
        </w:rPr>
        <w:t>。</w:t>
      </w:r>
    </w:p>
    <w:p>
      <w:pPr>
        <w:snapToGrid w:val="0"/>
        <w:spacing w:line="520" w:lineRule="exact"/>
        <w:ind w:firstLine="602" w:firstLineChars="200"/>
        <w:jc w:val="left"/>
        <w:rPr>
          <w:rFonts w:ascii="仿宋_GB2312" w:hAnsi="宋体" w:eastAsia="仿宋_GB2312" w:cs="宋体"/>
          <w:b/>
          <w:kern w:val="0"/>
          <w:sz w:val="30"/>
          <w:szCs w:val="30"/>
        </w:rPr>
      </w:pPr>
      <w:r>
        <w:rPr>
          <w:rFonts w:hint="eastAsia" w:ascii="仿宋_GB2312" w:hAnsi="宋体" w:eastAsia="仿宋_GB2312" w:cs="宋体"/>
          <w:b/>
          <w:kern w:val="0"/>
          <w:sz w:val="30"/>
          <w:szCs w:val="30"/>
        </w:rPr>
        <w:t>四、招聘岗位及计划</w:t>
      </w:r>
    </w:p>
    <w:tbl>
      <w:tblPr>
        <w:tblStyle w:val="6"/>
        <w:tblW w:w="935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8"/>
        <w:gridCol w:w="3408"/>
        <w:gridCol w:w="850"/>
        <w:gridCol w:w="992"/>
        <w:gridCol w:w="1771"/>
        <w:gridCol w:w="180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0" w:hRule="atLeast"/>
        </w:trPr>
        <w:tc>
          <w:tcPr>
            <w:tcW w:w="9352" w:type="dxa"/>
            <w:gridSpan w:val="6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rPr>
                <w:rFonts w:ascii="仿宋_GB2312" w:hAnsi="宋体" w:eastAsia="仿宋_GB2312" w:cs="宋体"/>
                <w:bCs/>
                <w:kern w:val="0"/>
                <w:sz w:val="30"/>
                <w:szCs w:val="30"/>
              </w:rPr>
            </w:pPr>
          </w:p>
          <w:p>
            <w:pPr>
              <w:widowControl/>
              <w:snapToGrid w:val="0"/>
              <w:ind w:firstLine="200"/>
              <w:jc w:val="center"/>
              <w:rPr>
                <w:rFonts w:ascii="仿宋_GB2312" w:hAnsi="宋体" w:eastAsia="仿宋_GB2312" w:cs="宋体"/>
                <w:bCs/>
                <w:kern w:val="0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30"/>
                <w:szCs w:val="30"/>
              </w:rPr>
              <w:t>20</w:t>
            </w:r>
            <w:r>
              <w:rPr>
                <w:rFonts w:ascii="仿宋_GB2312" w:hAnsi="宋体" w:eastAsia="仿宋_GB2312" w:cs="宋体"/>
                <w:bCs/>
                <w:kern w:val="0"/>
                <w:sz w:val="30"/>
                <w:szCs w:val="30"/>
              </w:rPr>
              <w:t>24</w:t>
            </w:r>
            <w:r>
              <w:rPr>
                <w:rFonts w:hint="eastAsia" w:ascii="仿宋_GB2312" w:hAnsi="宋体" w:eastAsia="仿宋_GB2312" w:cs="宋体"/>
                <w:bCs/>
                <w:kern w:val="0"/>
                <w:sz w:val="30"/>
                <w:szCs w:val="30"/>
              </w:rPr>
              <w:t>年度招聘计划表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528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left"/>
              <w:rPr>
                <w:rFonts w:ascii="仿宋_GB2312" w:hAnsi="宋体" w:eastAsia="仿宋_GB2312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8"/>
                <w:szCs w:val="28"/>
              </w:rPr>
              <w:t>序号</w:t>
            </w:r>
          </w:p>
        </w:tc>
        <w:tc>
          <w:tcPr>
            <w:tcW w:w="3408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eastAsia="仿宋_GB2312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8"/>
                <w:szCs w:val="28"/>
              </w:rPr>
              <w:t>招聘专业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eastAsia="仿宋_GB2312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8"/>
                <w:szCs w:val="28"/>
              </w:rPr>
              <w:t>招聘要求</w:t>
            </w:r>
          </w:p>
        </w:tc>
        <w:tc>
          <w:tcPr>
            <w:tcW w:w="177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eastAsia="仿宋_GB2312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8"/>
                <w:szCs w:val="28"/>
              </w:rPr>
              <w:t>岗位</w:t>
            </w:r>
          </w:p>
        </w:tc>
        <w:tc>
          <w:tcPr>
            <w:tcW w:w="180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rPr>
                <w:rFonts w:ascii="仿宋_GB2312" w:hAnsi="宋体" w:eastAsia="仿宋_GB2312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8"/>
                <w:szCs w:val="28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" w:hRule="atLeast"/>
        </w:trPr>
        <w:tc>
          <w:tcPr>
            <w:tcW w:w="52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ind w:firstLine="200"/>
              <w:jc w:val="left"/>
              <w:rPr>
                <w:rFonts w:ascii="仿宋_GB2312" w:hAnsi="宋体" w:eastAsia="仿宋_GB2312" w:cs="宋体"/>
                <w:bCs/>
                <w:kern w:val="0"/>
                <w:sz w:val="28"/>
                <w:szCs w:val="28"/>
              </w:rPr>
            </w:pPr>
          </w:p>
        </w:tc>
        <w:tc>
          <w:tcPr>
            <w:tcW w:w="340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ind w:firstLine="200"/>
              <w:jc w:val="left"/>
              <w:rPr>
                <w:rFonts w:ascii="仿宋_GB2312" w:hAnsi="宋体" w:eastAsia="仿宋_GB2312" w:cs="宋体"/>
                <w:bCs/>
                <w:kern w:val="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eastAsia="仿宋_GB2312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8"/>
                <w:szCs w:val="28"/>
              </w:rPr>
              <w:t>学历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eastAsia="仿宋_GB2312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8"/>
                <w:szCs w:val="28"/>
              </w:rPr>
              <w:t>人数</w:t>
            </w:r>
          </w:p>
        </w:tc>
        <w:tc>
          <w:tcPr>
            <w:tcW w:w="177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ind w:firstLine="200"/>
              <w:jc w:val="left"/>
              <w:rPr>
                <w:rFonts w:ascii="仿宋_GB2312" w:hAnsi="宋体" w:eastAsia="仿宋_GB2312" w:cs="宋体"/>
                <w:bCs/>
                <w:kern w:val="0"/>
                <w:sz w:val="28"/>
                <w:szCs w:val="28"/>
              </w:rPr>
            </w:pPr>
          </w:p>
        </w:tc>
        <w:tc>
          <w:tcPr>
            <w:tcW w:w="180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ind w:firstLine="200"/>
              <w:jc w:val="left"/>
              <w:rPr>
                <w:rFonts w:ascii="仿宋_GB2312" w:hAnsi="宋体" w:eastAsia="仿宋_GB2312" w:cs="宋体"/>
                <w:bCs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5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1</w:t>
            </w:r>
          </w:p>
        </w:tc>
        <w:tc>
          <w:tcPr>
            <w:tcW w:w="34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继电</w:t>
            </w:r>
            <w:r>
              <w:rPr>
                <w:rFonts w:ascii="仿宋_GB2312" w:hAnsi="宋体" w:eastAsia="仿宋_GB2312" w:cs="宋体"/>
                <w:kern w:val="0"/>
                <w:sz w:val="28"/>
                <w:szCs w:val="28"/>
              </w:rPr>
              <w:t>保护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ascii="仿宋_GB2312" w:hAnsi="宋体" w:eastAsia="仿宋_GB2312" w:cs="宋体"/>
                <w:kern w:val="0"/>
                <w:sz w:val="28"/>
                <w:szCs w:val="28"/>
              </w:rPr>
              <w:t>大专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ascii="仿宋_GB2312" w:hAnsi="宋体" w:eastAsia="仿宋_GB2312" w:cs="宋体"/>
                <w:kern w:val="0"/>
                <w:sz w:val="28"/>
                <w:szCs w:val="28"/>
              </w:rPr>
              <w:t>1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0</w:t>
            </w:r>
          </w:p>
        </w:tc>
        <w:tc>
          <w:tcPr>
            <w:tcW w:w="1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技术员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/技能工作</w:t>
            </w:r>
          </w:p>
        </w:tc>
        <w:tc>
          <w:tcPr>
            <w:tcW w:w="18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left"/>
              <w:rPr>
                <w:rFonts w:ascii="仿宋_GB2312" w:hAnsi="宋体" w:eastAsia="仿宋_GB2312" w:cs="宋体"/>
                <w:color w:val="FFFFFF" w:themeColor="background1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5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2</w:t>
            </w:r>
          </w:p>
        </w:tc>
        <w:tc>
          <w:tcPr>
            <w:tcW w:w="34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ind w:firstLine="840" w:firstLineChars="300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输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变电专业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jc w:val="center"/>
            </w:pPr>
            <w:r>
              <w:rPr>
                <w:rFonts w:ascii="仿宋_GB2312" w:hAnsi="宋体" w:eastAsia="仿宋_GB2312" w:cs="宋体"/>
                <w:kern w:val="0"/>
                <w:sz w:val="28"/>
                <w:szCs w:val="28"/>
              </w:rPr>
              <w:t>大专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ascii="仿宋_GB2312" w:hAnsi="宋体" w:eastAsia="仿宋_GB2312" w:cs="宋体"/>
                <w:kern w:val="0"/>
                <w:sz w:val="28"/>
                <w:szCs w:val="28"/>
              </w:rPr>
              <w:t>5</w:t>
            </w:r>
          </w:p>
        </w:tc>
        <w:tc>
          <w:tcPr>
            <w:tcW w:w="1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技术员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/技能工作</w:t>
            </w:r>
          </w:p>
        </w:tc>
        <w:tc>
          <w:tcPr>
            <w:tcW w:w="18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/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5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3</w:t>
            </w:r>
          </w:p>
        </w:tc>
        <w:tc>
          <w:tcPr>
            <w:tcW w:w="34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发</w:t>
            </w:r>
            <w:r>
              <w:rPr>
                <w:rFonts w:ascii="仿宋_GB2312" w:hAnsi="宋体" w:eastAsia="仿宋_GB2312" w:cs="宋体"/>
                <w:kern w:val="0"/>
                <w:sz w:val="28"/>
                <w:szCs w:val="28"/>
              </w:rPr>
              <w:t>电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厂</w:t>
            </w:r>
            <w:r>
              <w:rPr>
                <w:rFonts w:ascii="仿宋_GB2312" w:hAnsi="宋体" w:eastAsia="仿宋_GB2312" w:cs="宋体"/>
                <w:kern w:val="0"/>
                <w:sz w:val="28"/>
                <w:szCs w:val="28"/>
              </w:rPr>
              <w:t>及电力系统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jc w:val="center"/>
            </w:pPr>
            <w:r>
              <w:rPr>
                <w:rFonts w:ascii="仿宋_GB2312" w:hAnsi="宋体" w:eastAsia="仿宋_GB2312" w:cs="宋体"/>
                <w:kern w:val="0"/>
                <w:sz w:val="28"/>
                <w:szCs w:val="28"/>
              </w:rPr>
              <w:t>大专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ascii="仿宋_GB2312" w:hAnsi="宋体" w:eastAsia="仿宋_GB2312" w:cs="宋体"/>
                <w:kern w:val="0"/>
                <w:sz w:val="28"/>
                <w:szCs w:val="28"/>
              </w:rPr>
              <w:t>5</w:t>
            </w:r>
          </w:p>
        </w:tc>
        <w:tc>
          <w:tcPr>
            <w:tcW w:w="1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技术员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/技能工作</w:t>
            </w:r>
          </w:p>
        </w:tc>
        <w:tc>
          <w:tcPr>
            <w:tcW w:w="18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/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5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4</w:t>
            </w:r>
          </w:p>
        </w:tc>
        <w:tc>
          <w:tcPr>
            <w:tcW w:w="34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供</w:t>
            </w:r>
            <w:r>
              <w:rPr>
                <w:rFonts w:ascii="仿宋_GB2312" w:hAnsi="宋体" w:eastAsia="仿宋_GB2312" w:cs="宋体"/>
                <w:kern w:val="0"/>
                <w:sz w:val="28"/>
                <w:szCs w:val="28"/>
              </w:rPr>
              <w:t>用电技术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jc w:val="center"/>
            </w:pPr>
            <w:r>
              <w:rPr>
                <w:rFonts w:ascii="仿宋_GB2312" w:hAnsi="宋体" w:eastAsia="仿宋_GB2312" w:cs="宋体"/>
                <w:kern w:val="0"/>
                <w:sz w:val="28"/>
                <w:szCs w:val="28"/>
              </w:rPr>
              <w:t>大专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ascii="仿宋_GB2312" w:hAnsi="宋体" w:eastAsia="仿宋_GB2312" w:cs="宋体"/>
                <w:kern w:val="0"/>
                <w:sz w:val="28"/>
                <w:szCs w:val="28"/>
              </w:rPr>
              <w:t>5</w:t>
            </w:r>
          </w:p>
        </w:tc>
        <w:tc>
          <w:tcPr>
            <w:tcW w:w="1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技术员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/技能工作</w:t>
            </w:r>
          </w:p>
        </w:tc>
        <w:tc>
          <w:tcPr>
            <w:tcW w:w="18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/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5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5</w:t>
            </w:r>
          </w:p>
        </w:tc>
        <w:tc>
          <w:tcPr>
            <w:tcW w:w="34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热能</w:t>
            </w:r>
            <w:r>
              <w:rPr>
                <w:rFonts w:ascii="仿宋_GB2312" w:hAnsi="宋体" w:eastAsia="仿宋_GB2312" w:cs="宋体"/>
                <w:kern w:val="0"/>
                <w:sz w:val="28"/>
                <w:szCs w:val="28"/>
              </w:rPr>
              <w:t>动力工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程技术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ascii="仿宋_GB2312" w:hAnsi="宋体" w:eastAsia="仿宋_GB2312" w:cs="宋体"/>
                <w:kern w:val="0"/>
                <w:sz w:val="28"/>
                <w:szCs w:val="28"/>
              </w:rPr>
              <w:t>大专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10</w:t>
            </w:r>
          </w:p>
        </w:tc>
        <w:tc>
          <w:tcPr>
            <w:tcW w:w="1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技术员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/技能工作</w:t>
            </w:r>
          </w:p>
        </w:tc>
        <w:tc>
          <w:tcPr>
            <w:tcW w:w="18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/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5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6</w:t>
            </w:r>
          </w:p>
        </w:tc>
        <w:tc>
          <w:tcPr>
            <w:tcW w:w="34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发</w:t>
            </w:r>
            <w:r>
              <w:rPr>
                <w:rFonts w:ascii="仿宋_GB2312" w:hAnsi="宋体" w:eastAsia="仿宋_GB2312" w:cs="宋体"/>
                <w:kern w:val="0"/>
                <w:sz w:val="28"/>
                <w:szCs w:val="28"/>
              </w:rPr>
              <w:t>电运行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ascii="仿宋_GB2312" w:hAnsi="宋体" w:eastAsia="仿宋_GB2312" w:cs="宋体"/>
                <w:kern w:val="0"/>
                <w:sz w:val="28"/>
                <w:szCs w:val="28"/>
              </w:rPr>
              <w:t>大专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10</w:t>
            </w:r>
          </w:p>
        </w:tc>
        <w:tc>
          <w:tcPr>
            <w:tcW w:w="1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技术员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/技能工作</w:t>
            </w:r>
          </w:p>
        </w:tc>
        <w:tc>
          <w:tcPr>
            <w:tcW w:w="18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/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5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7</w:t>
            </w:r>
          </w:p>
        </w:tc>
        <w:tc>
          <w:tcPr>
            <w:tcW w:w="34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热工</w:t>
            </w:r>
            <w:r>
              <w:rPr>
                <w:rFonts w:ascii="仿宋_GB2312" w:hAnsi="宋体" w:eastAsia="仿宋_GB2312" w:cs="宋体"/>
                <w:kern w:val="0"/>
                <w:sz w:val="28"/>
                <w:szCs w:val="28"/>
              </w:rPr>
              <w:t>自动化技术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ascii="仿宋_GB2312" w:hAnsi="宋体" w:eastAsia="仿宋_GB2312" w:cs="宋体"/>
                <w:kern w:val="0"/>
                <w:sz w:val="28"/>
                <w:szCs w:val="28"/>
              </w:rPr>
              <w:t>大专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8</w:t>
            </w:r>
          </w:p>
        </w:tc>
        <w:tc>
          <w:tcPr>
            <w:tcW w:w="1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技术员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/技能工作</w:t>
            </w:r>
          </w:p>
        </w:tc>
        <w:tc>
          <w:tcPr>
            <w:tcW w:w="18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/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5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8</w:t>
            </w:r>
          </w:p>
        </w:tc>
        <w:tc>
          <w:tcPr>
            <w:tcW w:w="34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机电一</w:t>
            </w:r>
            <w:r>
              <w:rPr>
                <w:rFonts w:ascii="仿宋_GB2312" w:hAnsi="宋体" w:eastAsia="仿宋_GB2312" w:cs="宋体"/>
                <w:kern w:val="0"/>
                <w:sz w:val="28"/>
                <w:szCs w:val="28"/>
              </w:rPr>
              <w:t>体化技术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ascii="仿宋_GB2312" w:hAnsi="宋体" w:eastAsia="仿宋_GB2312" w:cs="宋体"/>
                <w:kern w:val="0"/>
                <w:sz w:val="28"/>
                <w:szCs w:val="28"/>
              </w:rPr>
              <w:t>大专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10</w:t>
            </w:r>
          </w:p>
        </w:tc>
        <w:tc>
          <w:tcPr>
            <w:tcW w:w="1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技术员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/技能工作</w:t>
            </w:r>
          </w:p>
        </w:tc>
        <w:tc>
          <w:tcPr>
            <w:tcW w:w="18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/>
        </w:tc>
      </w:tr>
    </w:tbl>
    <w:p>
      <w:pPr>
        <w:snapToGrid w:val="0"/>
        <w:spacing w:line="520" w:lineRule="exact"/>
        <w:jc w:val="left"/>
        <w:rPr>
          <w:rFonts w:ascii="仿宋_GB2312" w:hAnsi="宋体" w:eastAsia="仿宋_GB2312" w:cs="宋体"/>
          <w:b/>
          <w:kern w:val="0"/>
          <w:sz w:val="30"/>
          <w:szCs w:val="30"/>
        </w:rPr>
      </w:pPr>
    </w:p>
    <w:p>
      <w:pPr>
        <w:snapToGrid w:val="0"/>
        <w:spacing w:line="520" w:lineRule="exact"/>
        <w:jc w:val="left"/>
        <w:rPr>
          <w:rFonts w:ascii="仿宋_GB2312" w:hAnsi="宋体" w:eastAsia="仿宋_GB2312" w:cs="宋体"/>
          <w:b/>
          <w:kern w:val="0"/>
          <w:sz w:val="30"/>
          <w:szCs w:val="30"/>
        </w:rPr>
      </w:pPr>
    </w:p>
    <w:p>
      <w:pPr>
        <w:snapToGrid w:val="0"/>
        <w:spacing w:line="520" w:lineRule="exact"/>
        <w:ind w:firstLine="590" w:firstLineChars="196"/>
        <w:jc w:val="left"/>
        <w:rPr>
          <w:rFonts w:ascii="仿宋_GB2312" w:hAnsi="宋体" w:eastAsia="仿宋_GB2312" w:cs="宋体"/>
          <w:b/>
          <w:kern w:val="0"/>
          <w:sz w:val="30"/>
          <w:szCs w:val="30"/>
          <w:highlight w:val="yellow"/>
        </w:rPr>
      </w:pPr>
      <w:r>
        <w:rPr>
          <w:rFonts w:hint="eastAsia" w:ascii="仿宋_GB2312" w:hAnsi="宋体" w:eastAsia="仿宋_GB2312" w:cs="宋体"/>
          <w:b/>
          <w:kern w:val="0"/>
          <w:sz w:val="30"/>
          <w:szCs w:val="30"/>
          <w:highlight w:val="yellow"/>
        </w:rPr>
        <w:t>五、工作或实习地点</w:t>
      </w:r>
    </w:p>
    <w:tbl>
      <w:tblPr>
        <w:tblStyle w:val="7"/>
        <w:tblW w:w="93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2127"/>
        <w:gridCol w:w="2126"/>
        <w:gridCol w:w="38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>
            <w:pPr>
              <w:widowControl/>
              <w:snapToGrid w:val="0"/>
              <w:jc w:val="center"/>
              <w:rPr>
                <w:rFonts w:ascii="仿宋_GB2312" w:hAnsi="宋体" w:eastAsia="仿宋_GB2312" w:cs="宋体"/>
                <w:b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8"/>
                <w:szCs w:val="28"/>
              </w:rPr>
              <w:t>序号</w:t>
            </w:r>
          </w:p>
        </w:tc>
        <w:tc>
          <w:tcPr>
            <w:tcW w:w="2127" w:type="dxa"/>
          </w:tcPr>
          <w:p>
            <w:pPr>
              <w:widowControl/>
              <w:snapToGrid w:val="0"/>
              <w:jc w:val="center"/>
              <w:rPr>
                <w:rFonts w:ascii="仿宋_GB2312" w:hAnsi="宋体" w:eastAsia="仿宋_GB2312" w:cs="宋体"/>
                <w:b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8"/>
                <w:szCs w:val="28"/>
              </w:rPr>
              <w:t>工作地地区</w:t>
            </w:r>
          </w:p>
        </w:tc>
        <w:tc>
          <w:tcPr>
            <w:tcW w:w="2126" w:type="dxa"/>
          </w:tcPr>
          <w:p>
            <w:pPr>
              <w:widowControl/>
              <w:snapToGrid w:val="0"/>
              <w:jc w:val="center"/>
              <w:rPr>
                <w:rFonts w:ascii="仿宋_GB2312" w:hAnsi="宋体" w:eastAsia="仿宋_GB2312" w:cs="宋体"/>
                <w:b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8"/>
                <w:szCs w:val="28"/>
              </w:rPr>
              <w:t>项目所在地</w:t>
            </w:r>
          </w:p>
        </w:tc>
        <w:tc>
          <w:tcPr>
            <w:tcW w:w="3827" w:type="dxa"/>
          </w:tcPr>
          <w:p>
            <w:pPr>
              <w:widowControl/>
              <w:snapToGrid w:val="0"/>
              <w:jc w:val="center"/>
              <w:rPr>
                <w:rFonts w:ascii="仿宋_GB2312" w:hAnsi="宋体" w:eastAsia="仿宋_GB2312" w:cs="宋体"/>
                <w:b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8"/>
                <w:szCs w:val="28"/>
              </w:rPr>
              <w:t>所需专业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1</w:t>
            </w:r>
          </w:p>
        </w:tc>
        <w:tc>
          <w:tcPr>
            <w:tcW w:w="2127" w:type="dxa"/>
            <w:vMerge w:val="restart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福建区域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福建可门电厂</w:t>
            </w:r>
          </w:p>
        </w:tc>
        <w:tc>
          <w:tcPr>
            <w:tcW w:w="3827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全部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2</w:t>
            </w:r>
          </w:p>
        </w:tc>
        <w:tc>
          <w:tcPr>
            <w:tcW w:w="212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福建鸿山电厂</w:t>
            </w:r>
          </w:p>
        </w:tc>
        <w:tc>
          <w:tcPr>
            <w:tcW w:w="3827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全部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3</w:t>
            </w:r>
          </w:p>
        </w:tc>
        <w:tc>
          <w:tcPr>
            <w:tcW w:w="2127" w:type="dxa"/>
            <w:vMerge w:val="continue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福建江阴电厂</w:t>
            </w:r>
          </w:p>
        </w:tc>
        <w:tc>
          <w:tcPr>
            <w:tcW w:w="3827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全部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4</w:t>
            </w:r>
          </w:p>
        </w:tc>
        <w:tc>
          <w:tcPr>
            <w:tcW w:w="2127" w:type="dxa"/>
            <w:vMerge w:val="restart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安徽区域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蚌埠电厂</w:t>
            </w:r>
          </w:p>
        </w:tc>
        <w:tc>
          <w:tcPr>
            <w:tcW w:w="3827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全部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5</w:t>
            </w:r>
          </w:p>
        </w:tc>
        <w:tc>
          <w:tcPr>
            <w:tcW w:w="2127" w:type="dxa"/>
            <w:vMerge w:val="continue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阜阳电厂</w:t>
            </w:r>
          </w:p>
        </w:tc>
        <w:tc>
          <w:tcPr>
            <w:tcW w:w="3827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全部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6</w:t>
            </w:r>
          </w:p>
        </w:tc>
        <w:tc>
          <w:tcPr>
            <w:tcW w:w="2127" w:type="dxa"/>
            <w:vMerge w:val="continue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安庆电厂</w:t>
            </w:r>
          </w:p>
        </w:tc>
        <w:tc>
          <w:tcPr>
            <w:tcW w:w="3827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全部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7</w:t>
            </w:r>
          </w:p>
        </w:tc>
        <w:tc>
          <w:tcPr>
            <w:tcW w:w="2127" w:type="dxa"/>
            <w:vMerge w:val="continue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宣城电厂</w:t>
            </w:r>
          </w:p>
        </w:tc>
        <w:tc>
          <w:tcPr>
            <w:tcW w:w="3827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全部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8</w:t>
            </w:r>
          </w:p>
        </w:tc>
        <w:tc>
          <w:tcPr>
            <w:tcW w:w="2127" w:type="dxa"/>
            <w:vMerge w:val="continue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淮北电厂</w:t>
            </w:r>
          </w:p>
        </w:tc>
        <w:tc>
          <w:tcPr>
            <w:tcW w:w="3827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全部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9</w:t>
            </w:r>
          </w:p>
        </w:tc>
        <w:tc>
          <w:tcPr>
            <w:tcW w:w="2127" w:type="dxa"/>
            <w:vMerge w:val="continue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庐江电厂</w:t>
            </w:r>
          </w:p>
        </w:tc>
        <w:tc>
          <w:tcPr>
            <w:tcW w:w="3827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全部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10</w:t>
            </w:r>
          </w:p>
        </w:tc>
        <w:tc>
          <w:tcPr>
            <w:tcW w:w="2127" w:type="dxa"/>
            <w:vMerge w:val="continue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铜陵电厂</w:t>
            </w:r>
          </w:p>
        </w:tc>
        <w:tc>
          <w:tcPr>
            <w:tcW w:w="3827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全部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11</w:t>
            </w:r>
          </w:p>
        </w:tc>
        <w:tc>
          <w:tcPr>
            <w:tcW w:w="2127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江西区域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信</w:t>
            </w:r>
            <w:r>
              <w:rPr>
                <w:rFonts w:ascii="仿宋_GB2312" w:hAnsi="宋体" w:eastAsia="仿宋_GB2312" w:cs="宋体"/>
                <w:kern w:val="0"/>
                <w:sz w:val="28"/>
                <w:szCs w:val="28"/>
              </w:rPr>
              <w:t>丰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电厂</w:t>
            </w:r>
          </w:p>
        </w:tc>
        <w:tc>
          <w:tcPr>
            <w:tcW w:w="3827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全部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12</w:t>
            </w:r>
          </w:p>
        </w:tc>
        <w:tc>
          <w:tcPr>
            <w:tcW w:w="2127" w:type="dxa"/>
            <w:vMerge w:val="restart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广东区域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深圳宝安电厂</w:t>
            </w:r>
          </w:p>
        </w:tc>
        <w:tc>
          <w:tcPr>
            <w:tcW w:w="3827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全部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13</w:t>
            </w:r>
          </w:p>
        </w:tc>
        <w:tc>
          <w:tcPr>
            <w:tcW w:w="2127" w:type="dxa"/>
            <w:vMerge w:val="continue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汕头海门电厂</w:t>
            </w:r>
          </w:p>
        </w:tc>
        <w:tc>
          <w:tcPr>
            <w:tcW w:w="3827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全部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14</w:t>
            </w:r>
          </w:p>
        </w:tc>
        <w:tc>
          <w:tcPr>
            <w:tcW w:w="2127" w:type="dxa"/>
            <w:vMerge w:val="continue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台山电厂</w:t>
            </w:r>
          </w:p>
        </w:tc>
        <w:tc>
          <w:tcPr>
            <w:tcW w:w="3827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全部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15</w:t>
            </w:r>
          </w:p>
        </w:tc>
        <w:tc>
          <w:tcPr>
            <w:tcW w:w="2127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广西区域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钦州电厂</w:t>
            </w:r>
          </w:p>
        </w:tc>
        <w:tc>
          <w:tcPr>
            <w:tcW w:w="3827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全部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16</w:t>
            </w:r>
          </w:p>
        </w:tc>
        <w:tc>
          <w:tcPr>
            <w:tcW w:w="2127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上海区域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外高桥电厂</w:t>
            </w:r>
          </w:p>
        </w:tc>
        <w:tc>
          <w:tcPr>
            <w:tcW w:w="3827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全部</w:t>
            </w:r>
          </w:p>
        </w:tc>
      </w:tr>
    </w:tbl>
    <w:p>
      <w:pPr>
        <w:snapToGrid w:val="0"/>
        <w:spacing w:line="520" w:lineRule="exact"/>
        <w:ind w:firstLine="590" w:firstLineChars="196"/>
        <w:jc w:val="left"/>
        <w:rPr>
          <w:rFonts w:ascii="仿宋_GB2312" w:hAnsi="宋体" w:eastAsia="仿宋_GB2312" w:cs="宋体"/>
          <w:b/>
          <w:kern w:val="0"/>
          <w:sz w:val="30"/>
          <w:szCs w:val="30"/>
        </w:rPr>
      </w:pPr>
      <w:r>
        <w:rPr>
          <w:rFonts w:hint="eastAsia" w:ascii="仿宋_GB2312" w:hAnsi="宋体" w:eastAsia="仿宋_GB2312" w:cs="宋体"/>
          <w:b/>
          <w:kern w:val="0"/>
          <w:sz w:val="30"/>
          <w:szCs w:val="30"/>
        </w:rPr>
        <w:t>六、联系方式</w:t>
      </w:r>
    </w:p>
    <w:p>
      <w:pPr>
        <w:snapToGrid w:val="0"/>
        <w:spacing w:line="520" w:lineRule="exact"/>
        <w:ind w:firstLine="600" w:firstLineChars="200"/>
        <w:jc w:val="left"/>
        <w:rPr>
          <w:rFonts w:ascii="仿宋_GB2312" w:hAnsi="宋体" w:eastAsia="仿宋_GB2312" w:cs="宋体"/>
          <w:kern w:val="0"/>
          <w:sz w:val="30"/>
          <w:szCs w:val="30"/>
        </w:rPr>
      </w:pPr>
      <w:r>
        <w:rPr>
          <w:rFonts w:hint="eastAsia" w:ascii="仿宋_GB2312" w:hAnsi="宋体" w:eastAsia="仿宋_GB2312" w:cs="宋体"/>
          <w:kern w:val="0"/>
          <w:sz w:val="30"/>
          <w:szCs w:val="30"/>
        </w:rPr>
        <w:t>1、联系人：</w:t>
      </w:r>
    </w:p>
    <w:p>
      <w:pPr>
        <w:snapToGrid w:val="0"/>
        <w:spacing w:line="520" w:lineRule="exact"/>
        <w:ind w:firstLine="2250" w:firstLineChars="750"/>
        <w:jc w:val="both"/>
        <w:rPr>
          <w:rFonts w:hint="eastAsia" w:ascii="仿宋_GB2312" w:hAnsi="宋体" w:eastAsia="仿宋_GB2312" w:cs="宋体"/>
          <w:kern w:val="0"/>
          <w:sz w:val="30"/>
          <w:szCs w:val="30"/>
        </w:rPr>
      </w:pPr>
      <w:r>
        <w:rPr>
          <w:rFonts w:hint="eastAsia" w:ascii="仿宋_GB2312" w:hAnsi="宋体" w:eastAsia="仿宋_GB2312" w:cs="宋体"/>
          <w:kern w:val="0"/>
          <w:sz w:val="30"/>
          <w:szCs w:val="30"/>
        </w:rPr>
        <w:t>张先生</w:t>
      </w:r>
    </w:p>
    <w:p>
      <w:pPr>
        <w:snapToGrid w:val="0"/>
        <w:spacing w:line="520" w:lineRule="exact"/>
        <w:ind w:firstLine="2250" w:firstLineChars="750"/>
        <w:jc w:val="both"/>
        <w:rPr>
          <w:rFonts w:ascii="仿宋_GB2312" w:hAnsi="宋体" w:eastAsia="仿宋_GB2312" w:cs="宋体"/>
          <w:kern w:val="0"/>
          <w:sz w:val="30"/>
          <w:szCs w:val="30"/>
        </w:rPr>
      </w:pPr>
      <w:bookmarkStart w:id="0" w:name="_GoBack"/>
      <w:bookmarkEnd w:id="0"/>
      <w:r>
        <w:rPr>
          <w:rFonts w:hint="eastAsia" w:ascii="仿宋_GB2312" w:hAnsi="宋体" w:eastAsia="仿宋_GB2312" w:cs="宋体"/>
          <w:kern w:val="0"/>
          <w:sz w:val="30"/>
          <w:szCs w:val="30"/>
        </w:rPr>
        <w:t>许</w:t>
      </w:r>
      <w:r>
        <w:rPr>
          <w:rFonts w:ascii="仿宋_GB2312" w:hAnsi="宋体" w:eastAsia="仿宋_GB2312" w:cs="宋体"/>
          <w:kern w:val="0"/>
          <w:sz w:val="30"/>
          <w:szCs w:val="30"/>
        </w:rPr>
        <w:t>先</w:t>
      </w:r>
      <w:r>
        <w:rPr>
          <w:rFonts w:hint="eastAsia" w:ascii="仿宋_GB2312" w:hAnsi="宋体" w:eastAsia="仿宋_GB2312" w:cs="宋体"/>
          <w:kern w:val="0"/>
          <w:sz w:val="30"/>
          <w:szCs w:val="30"/>
        </w:rPr>
        <w:t>生</w:t>
      </w:r>
    </w:p>
    <w:p>
      <w:pPr>
        <w:snapToGrid w:val="0"/>
        <w:spacing w:line="520" w:lineRule="exact"/>
        <w:ind w:firstLine="600" w:firstLineChars="200"/>
        <w:jc w:val="left"/>
        <w:rPr>
          <w:rFonts w:ascii="仿宋_GB2312" w:eastAsia="仿宋_GB2312"/>
          <w:sz w:val="30"/>
          <w:szCs w:val="30"/>
        </w:rPr>
      </w:pPr>
      <w:r>
        <w:rPr>
          <w:rFonts w:hint="eastAsia" w:ascii="仿宋_GB2312" w:hAnsi="宋体" w:eastAsia="仿宋_GB2312" w:cs="宋体"/>
          <w:kern w:val="0"/>
          <w:sz w:val="30"/>
          <w:szCs w:val="30"/>
        </w:rPr>
        <w:t>2、邮箱：</w:t>
      </w:r>
      <w:r>
        <w:rPr>
          <w:rFonts w:ascii="仿宋_GB2312" w:eastAsia="仿宋_GB2312"/>
          <w:sz w:val="30"/>
          <w:szCs w:val="30"/>
        </w:rPr>
        <w:t>359506742</w:t>
      </w:r>
      <w:r>
        <w:rPr>
          <w:rFonts w:hint="eastAsia" w:ascii="仿宋_GB2312" w:eastAsia="仿宋_GB2312"/>
          <w:sz w:val="30"/>
          <w:szCs w:val="30"/>
        </w:rPr>
        <w:t>@qq.com</w:t>
      </w:r>
    </w:p>
    <w:p>
      <w:pPr>
        <w:snapToGrid w:val="0"/>
        <w:spacing w:line="520" w:lineRule="exact"/>
        <w:ind w:firstLine="600" w:firstLineChars="200"/>
        <w:jc w:val="left"/>
        <w:rPr>
          <w:rFonts w:ascii="仿宋_GB2312" w:hAnsi="宋体" w:eastAsia="仿宋_GB2312" w:cs="宋体"/>
          <w:kern w:val="0"/>
          <w:sz w:val="30"/>
          <w:szCs w:val="30"/>
        </w:rPr>
      </w:pPr>
      <w:r>
        <w:rPr>
          <w:rFonts w:ascii="仿宋_GB2312" w:hAnsi="宋体" w:eastAsia="仿宋_GB2312" w:cs="宋体"/>
          <w:kern w:val="0"/>
          <w:sz w:val="30"/>
          <w:szCs w:val="30"/>
        </w:rPr>
        <w:t>3</w:t>
      </w:r>
      <w:r>
        <w:rPr>
          <w:rFonts w:hint="eastAsia" w:ascii="仿宋_GB2312" w:hAnsi="宋体" w:eastAsia="仿宋_GB2312" w:cs="宋体"/>
          <w:kern w:val="0"/>
          <w:sz w:val="30"/>
          <w:szCs w:val="30"/>
        </w:rPr>
        <w:t>、地址：安徽省合肥市经开区繁华大道12600号安徽电建二公司检修公司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YwY2YzMjIzMDZlODZmMTZmYzdmNzE5NmRlMzE3MDkifQ=="/>
  </w:docVars>
  <w:rsids>
    <w:rsidRoot w:val="001D446D"/>
    <w:rsid w:val="000265E1"/>
    <w:rsid w:val="00040BDB"/>
    <w:rsid w:val="00054BC8"/>
    <w:rsid w:val="000609C0"/>
    <w:rsid w:val="00061CE2"/>
    <w:rsid w:val="0006223A"/>
    <w:rsid w:val="000660FF"/>
    <w:rsid w:val="0007431C"/>
    <w:rsid w:val="00075D90"/>
    <w:rsid w:val="000A4C71"/>
    <w:rsid w:val="000B217D"/>
    <w:rsid w:val="000B39A8"/>
    <w:rsid w:val="000C127C"/>
    <w:rsid w:val="000E5440"/>
    <w:rsid w:val="0013321F"/>
    <w:rsid w:val="00136DA4"/>
    <w:rsid w:val="00157852"/>
    <w:rsid w:val="00161E0E"/>
    <w:rsid w:val="001B08C6"/>
    <w:rsid w:val="001D0035"/>
    <w:rsid w:val="001D162C"/>
    <w:rsid w:val="001D446D"/>
    <w:rsid w:val="001D5287"/>
    <w:rsid w:val="001E126D"/>
    <w:rsid w:val="00212DEF"/>
    <w:rsid w:val="00223DE6"/>
    <w:rsid w:val="00234276"/>
    <w:rsid w:val="00265A62"/>
    <w:rsid w:val="002672D2"/>
    <w:rsid w:val="00274F53"/>
    <w:rsid w:val="00280994"/>
    <w:rsid w:val="0028100F"/>
    <w:rsid w:val="00284CFC"/>
    <w:rsid w:val="00292C3E"/>
    <w:rsid w:val="002B66E2"/>
    <w:rsid w:val="00300A8C"/>
    <w:rsid w:val="00316984"/>
    <w:rsid w:val="00320048"/>
    <w:rsid w:val="00330230"/>
    <w:rsid w:val="00336E68"/>
    <w:rsid w:val="00341F2F"/>
    <w:rsid w:val="00342007"/>
    <w:rsid w:val="00372EE3"/>
    <w:rsid w:val="00390009"/>
    <w:rsid w:val="003B2554"/>
    <w:rsid w:val="003C148D"/>
    <w:rsid w:val="003D3C39"/>
    <w:rsid w:val="003F0B70"/>
    <w:rsid w:val="004020A8"/>
    <w:rsid w:val="00414277"/>
    <w:rsid w:val="0042474B"/>
    <w:rsid w:val="004378C8"/>
    <w:rsid w:val="00470C8D"/>
    <w:rsid w:val="00471AB6"/>
    <w:rsid w:val="00472B36"/>
    <w:rsid w:val="004741D8"/>
    <w:rsid w:val="004A44B6"/>
    <w:rsid w:val="004B36E5"/>
    <w:rsid w:val="004B7AEB"/>
    <w:rsid w:val="004C495A"/>
    <w:rsid w:val="004C51F8"/>
    <w:rsid w:val="004D05BA"/>
    <w:rsid w:val="004D4F75"/>
    <w:rsid w:val="004F75F4"/>
    <w:rsid w:val="00500E76"/>
    <w:rsid w:val="00521194"/>
    <w:rsid w:val="00525EAA"/>
    <w:rsid w:val="005303A9"/>
    <w:rsid w:val="005357AB"/>
    <w:rsid w:val="005564A0"/>
    <w:rsid w:val="00561549"/>
    <w:rsid w:val="00566FC6"/>
    <w:rsid w:val="005677AD"/>
    <w:rsid w:val="00581E96"/>
    <w:rsid w:val="00587770"/>
    <w:rsid w:val="005A1EBC"/>
    <w:rsid w:val="005F7102"/>
    <w:rsid w:val="005F7395"/>
    <w:rsid w:val="006000D8"/>
    <w:rsid w:val="006128B0"/>
    <w:rsid w:val="00617948"/>
    <w:rsid w:val="00622EDF"/>
    <w:rsid w:val="00672DE0"/>
    <w:rsid w:val="006874A5"/>
    <w:rsid w:val="006B310B"/>
    <w:rsid w:val="006B483C"/>
    <w:rsid w:val="006B5FFA"/>
    <w:rsid w:val="006D4718"/>
    <w:rsid w:val="006D532D"/>
    <w:rsid w:val="006E5C28"/>
    <w:rsid w:val="006F6650"/>
    <w:rsid w:val="00707CA3"/>
    <w:rsid w:val="007162CC"/>
    <w:rsid w:val="007313A4"/>
    <w:rsid w:val="00747F67"/>
    <w:rsid w:val="00755B4B"/>
    <w:rsid w:val="00762942"/>
    <w:rsid w:val="007736D2"/>
    <w:rsid w:val="0078638D"/>
    <w:rsid w:val="007E1738"/>
    <w:rsid w:val="007E3374"/>
    <w:rsid w:val="007F5C64"/>
    <w:rsid w:val="00815BF0"/>
    <w:rsid w:val="008278F0"/>
    <w:rsid w:val="00832743"/>
    <w:rsid w:val="0086368D"/>
    <w:rsid w:val="008A5591"/>
    <w:rsid w:val="008C5542"/>
    <w:rsid w:val="008C7200"/>
    <w:rsid w:val="008D3103"/>
    <w:rsid w:val="00912935"/>
    <w:rsid w:val="00943438"/>
    <w:rsid w:val="009A7B31"/>
    <w:rsid w:val="009C2749"/>
    <w:rsid w:val="009F4D39"/>
    <w:rsid w:val="009F66DE"/>
    <w:rsid w:val="00A10F38"/>
    <w:rsid w:val="00A42252"/>
    <w:rsid w:val="00A441D9"/>
    <w:rsid w:val="00A5448B"/>
    <w:rsid w:val="00A57C71"/>
    <w:rsid w:val="00A6034C"/>
    <w:rsid w:val="00A63831"/>
    <w:rsid w:val="00A7214A"/>
    <w:rsid w:val="00A75D66"/>
    <w:rsid w:val="00A8088D"/>
    <w:rsid w:val="00AA7BCC"/>
    <w:rsid w:val="00AB3888"/>
    <w:rsid w:val="00AE4BA7"/>
    <w:rsid w:val="00AF1F3C"/>
    <w:rsid w:val="00B2113E"/>
    <w:rsid w:val="00B2670C"/>
    <w:rsid w:val="00B54FBD"/>
    <w:rsid w:val="00B72430"/>
    <w:rsid w:val="00BA1C23"/>
    <w:rsid w:val="00BB25C4"/>
    <w:rsid w:val="00BD4476"/>
    <w:rsid w:val="00BD49AD"/>
    <w:rsid w:val="00BE6933"/>
    <w:rsid w:val="00C017D0"/>
    <w:rsid w:val="00C109A9"/>
    <w:rsid w:val="00C12EA3"/>
    <w:rsid w:val="00C16690"/>
    <w:rsid w:val="00C31BA5"/>
    <w:rsid w:val="00C3443E"/>
    <w:rsid w:val="00C6055E"/>
    <w:rsid w:val="00CA10DF"/>
    <w:rsid w:val="00D066AC"/>
    <w:rsid w:val="00D2686B"/>
    <w:rsid w:val="00D41369"/>
    <w:rsid w:val="00D60BDC"/>
    <w:rsid w:val="00D82F94"/>
    <w:rsid w:val="00DA59C8"/>
    <w:rsid w:val="00DC0BA2"/>
    <w:rsid w:val="00DE530D"/>
    <w:rsid w:val="00DF7D65"/>
    <w:rsid w:val="00E02332"/>
    <w:rsid w:val="00E301C4"/>
    <w:rsid w:val="00E70FE8"/>
    <w:rsid w:val="00E76D14"/>
    <w:rsid w:val="00E81BA7"/>
    <w:rsid w:val="00E84719"/>
    <w:rsid w:val="00E90314"/>
    <w:rsid w:val="00E940DD"/>
    <w:rsid w:val="00EA7979"/>
    <w:rsid w:val="00EB32BA"/>
    <w:rsid w:val="00ED00FA"/>
    <w:rsid w:val="00ED73B3"/>
    <w:rsid w:val="00F10FCC"/>
    <w:rsid w:val="00F140CA"/>
    <w:rsid w:val="00F14513"/>
    <w:rsid w:val="00F16991"/>
    <w:rsid w:val="00F4303B"/>
    <w:rsid w:val="00F5669A"/>
    <w:rsid w:val="00F7576E"/>
    <w:rsid w:val="00FF0342"/>
    <w:rsid w:val="056E3AF5"/>
    <w:rsid w:val="06B960E7"/>
    <w:rsid w:val="0B7D559B"/>
    <w:rsid w:val="1B4E0DCF"/>
    <w:rsid w:val="223E4794"/>
    <w:rsid w:val="2A1436FD"/>
    <w:rsid w:val="2E9470EE"/>
    <w:rsid w:val="2F3411BE"/>
    <w:rsid w:val="34244619"/>
    <w:rsid w:val="34A87FC3"/>
    <w:rsid w:val="358A2628"/>
    <w:rsid w:val="372636E8"/>
    <w:rsid w:val="3D2248B1"/>
    <w:rsid w:val="3E5B68FF"/>
    <w:rsid w:val="4CB60DDB"/>
    <w:rsid w:val="527C43BF"/>
    <w:rsid w:val="62045EAD"/>
    <w:rsid w:val="66AF2471"/>
    <w:rsid w:val="695D5224"/>
    <w:rsid w:val="6B215F7F"/>
    <w:rsid w:val="73EB506B"/>
    <w:rsid w:val="7453705E"/>
    <w:rsid w:val="76426E83"/>
    <w:rsid w:val="779D3AD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unhideWhenUsed/>
    <w:uiPriority w:val="99"/>
    <w:rPr>
      <w:color w:val="0000FF" w:themeColor="hyperlink"/>
      <w:u w:val="single"/>
    </w:rPr>
  </w:style>
  <w:style w:type="paragraph" w:styleId="10">
    <w:name w:val="No Spacing"/>
    <w:qFormat/>
    <w:uiPriority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11">
    <w:name w:val="页眉 Char"/>
    <w:basedOn w:val="8"/>
    <w:link w:val="4"/>
    <w:qFormat/>
    <w:uiPriority w:val="99"/>
    <w:rPr>
      <w:sz w:val="18"/>
      <w:szCs w:val="18"/>
    </w:rPr>
  </w:style>
  <w:style w:type="character" w:customStyle="1" w:styleId="12">
    <w:name w:val="页脚 Char"/>
    <w:basedOn w:val="8"/>
    <w:link w:val="3"/>
    <w:qFormat/>
    <w:uiPriority w:val="99"/>
    <w:rPr>
      <w:sz w:val="18"/>
      <w:szCs w:val="18"/>
    </w:rPr>
  </w:style>
  <w:style w:type="character" w:customStyle="1" w:styleId="13">
    <w:name w:val="批注框文本 Char"/>
    <w:basedOn w:val="8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278B1DAB-1383-4F83-AA3B-7BD5530F96A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5</Pages>
  <Words>319</Words>
  <Characters>1824</Characters>
  <Lines>15</Lines>
  <Paragraphs>4</Paragraphs>
  <TotalTime>1</TotalTime>
  <ScaleCrop>false</ScaleCrop>
  <LinksUpToDate>false</LinksUpToDate>
  <CharactersWithSpaces>2139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2018-09-27T00:15:00Z</dcterms:created>
  <dc:creator>Sky123.Org</dc:creator>
  <cp:lastModifiedBy>Hehe</cp:lastModifiedBy>
  <dcterms:modified xsi:type="dcterms:W3CDTF">2023-10-20T10:07:40Z</dcterms:modified>
  <cp:revision>61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90DB9EA0A7B34D918356E42651AABE82_13</vt:lpwstr>
  </property>
</Properties>
</file>