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CEF12">
      <w:pPr>
        <w:spacing w:line="360" w:lineRule="exact"/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74FC89EF">
      <w:pPr>
        <w:spacing w:line="360" w:lineRule="exact"/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新奥股份浙江省公司202</w:t>
      </w:r>
      <w:r>
        <w:rPr>
          <w:rFonts w:ascii="仿宋" w:hAnsi="仿宋" w:eastAsia="仿宋"/>
          <w:b/>
          <w:sz w:val="32"/>
          <w:szCs w:val="32"/>
        </w:rPr>
        <w:t>5</w:t>
      </w:r>
      <w:r>
        <w:rPr>
          <w:rFonts w:hint="eastAsia" w:ascii="仿宋" w:hAnsi="仿宋" w:eastAsia="仿宋"/>
          <w:b/>
          <w:sz w:val="32"/>
          <w:szCs w:val="32"/>
        </w:rPr>
        <w:t>届校园招聘简章</w:t>
      </w:r>
    </w:p>
    <w:p w14:paraId="3D02DEE0">
      <w:pPr>
        <w:spacing w:line="360" w:lineRule="exact"/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322D1D6E">
      <w:pPr>
        <w:pStyle w:val="14"/>
        <w:spacing w:line="360" w:lineRule="exact"/>
        <w:ind w:firstLine="480"/>
        <w:rPr>
          <w:rFonts w:hint="eastAsia"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一、公司简介</w:t>
      </w:r>
    </w:p>
    <w:p w14:paraId="07CEC793">
      <w:pPr>
        <w:spacing w:line="360" w:lineRule="exact"/>
        <w:ind w:firstLine="480" w:firstLineChars="200"/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  <w:t>新奥集团以”创建现代能源体系、提高人民生活品质”为使命，致力于成为一家受人尊敬的创新型智慧企业。</w:t>
      </w:r>
    </w:p>
    <w:p w14:paraId="22CB183D">
      <w:pPr>
        <w:spacing w:line="360" w:lineRule="exact"/>
        <w:ind w:firstLine="480" w:firstLineChars="200"/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  <w:t>1989年新奥创立于河北廊坊，以城市燃气为起点，逐步覆盖了分销、贸易、输储、生产、工程智造等天然气产业全场景，贯通清洁能源产业链；为了人民对美好生活的向往，新奥拓展了置业、旅游、文化、健康等业务，打造品质生活栖息地。</w:t>
      </w:r>
    </w:p>
    <w:p w14:paraId="646D9AB9">
      <w:pPr>
        <w:spacing w:line="360" w:lineRule="exact"/>
        <w:ind w:firstLine="480" w:firstLineChars="200"/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  <w:t>面向数智时代，新奥积极推动数智化转型，以“品质化、低碳化、数智化”的客户需求为牵引，聚焦“气能碳安城质康乐游”场景，围绕“感知-认知-行为”智能一体化，共建家庭、企业、基础服务商智能体，用生态的方式打造N圈一平台，做产业智能运营商。</w:t>
      </w:r>
    </w:p>
    <w:p w14:paraId="5BD59EBF">
      <w:pPr>
        <w:spacing w:line="440" w:lineRule="exact"/>
        <w:ind w:firstLine="480" w:firstLineChars="200"/>
        <w:jc w:val="left"/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  <w:t>目前，新奥在全国21个省为近3000万个家庭用户、25万家企业提供能源服务。旗下4家上市公司，分别为新奥能源（02688.HK）、新奥股份（600803.SH）、新智认知（603869.SH）、西藏旅游（600749.SH）。2023年实现营收1612亿元。</w:t>
      </w:r>
    </w:p>
    <w:p w14:paraId="2D37E2AD">
      <w:pPr>
        <w:spacing w:line="400" w:lineRule="exact"/>
        <w:ind w:firstLine="480" w:firstLineChars="200"/>
        <w:jc w:val="left"/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  <w:t>公司官网：</w:t>
      </w:r>
      <w:r>
        <w:fldChar w:fldCharType="begin"/>
      </w:r>
      <w:r>
        <w:instrText xml:space="preserve"> HYPERLINK "http://www.enn.cn。" </w:instrText>
      </w:r>
      <w:r>
        <w:fldChar w:fldCharType="separate"/>
      </w:r>
      <w:r>
        <w:rPr>
          <w:rStyle w:val="11"/>
          <w:rFonts w:hint="eastAsia" w:ascii="微软雅黑" w:hAnsi="微软雅黑" w:eastAsia="微软雅黑" w:cs="Arial"/>
          <w:sz w:val="24"/>
          <w:szCs w:val="24"/>
          <w:shd w:val="clear" w:color="auto" w:fill="FFFFFF"/>
        </w:rPr>
        <w:t>http://www.enn.cn。</w:t>
      </w:r>
      <w:r>
        <w:rPr>
          <w:rStyle w:val="11"/>
          <w:rFonts w:hint="eastAsia" w:ascii="微软雅黑" w:hAnsi="微软雅黑" w:eastAsia="微软雅黑" w:cs="Arial"/>
          <w:sz w:val="24"/>
          <w:szCs w:val="24"/>
          <w:shd w:val="clear" w:color="auto" w:fill="FFFFFF"/>
        </w:rPr>
        <w:fldChar w:fldCharType="end"/>
      </w:r>
    </w:p>
    <w:p w14:paraId="53FFBFCB">
      <w:pPr>
        <w:spacing w:line="400" w:lineRule="exact"/>
        <w:ind w:firstLine="480" w:firstLineChars="200"/>
        <w:jc w:val="left"/>
        <w:rPr>
          <w:rFonts w:hint="eastAsia" w:ascii="微软雅黑" w:hAnsi="微软雅黑" w:eastAsia="微软雅黑" w:cs="Arial"/>
          <w:sz w:val="24"/>
          <w:szCs w:val="24"/>
          <w:shd w:val="clear" w:color="auto" w:fill="FFFFFF"/>
        </w:rPr>
      </w:pPr>
    </w:p>
    <w:p w14:paraId="156DAA63">
      <w:pPr>
        <w:spacing w:after="93" w:afterLines="30" w:line="400" w:lineRule="exact"/>
        <w:ind w:firstLine="480" w:firstLineChars="200"/>
        <w:rPr>
          <w:rFonts w:hint="eastAsia" w:ascii="微软雅黑" w:hAnsi="微软雅黑" w:eastAsia="微软雅黑" w:cs="仿宋"/>
          <w:sz w:val="24"/>
          <w:szCs w:val="24"/>
        </w:rPr>
      </w:pPr>
      <w:r>
        <w:rPr>
          <w:rFonts w:hint="eastAsia" w:ascii="微软雅黑" w:hAnsi="微软雅黑" w:eastAsia="微软雅黑" w:cs="仿宋"/>
          <w:b/>
          <w:sz w:val="24"/>
          <w:szCs w:val="24"/>
        </w:rPr>
        <w:t>二、需求岗位</w:t>
      </w:r>
    </w:p>
    <w:tbl>
      <w:tblPr>
        <w:tblStyle w:val="7"/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8"/>
        <w:gridCol w:w="2459"/>
        <w:gridCol w:w="863"/>
        <w:gridCol w:w="4110"/>
      </w:tblGrid>
      <w:tr w14:paraId="31397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8" w:type="dxa"/>
            <w:vAlign w:val="center"/>
          </w:tcPr>
          <w:p w14:paraId="2B2E5110">
            <w:pPr>
              <w:spacing w:line="360" w:lineRule="exact"/>
              <w:jc w:val="center"/>
              <w:rPr>
                <w:rFonts w:hint="eastAsia" w:ascii="微软雅黑" w:hAnsi="微软雅黑" w:eastAsia="微软雅黑" w:cs="Arial"/>
                <w:b/>
                <w:bCs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szCs w:val="24"/>
                <w:shd w:val="clear" w:color="auto" w:fill="FFFFFF"/>
              </w:rPr>
              <w:t>岗位</w:t>
            </w:r>
          </w:p>
        </w:tc>
        <w:tc>
          <w:tcPr>
            <w:tcW w:w="2459" w:type="dxa"/>
            <w:vAlign w:val="center"/>
          </w:tcPr>
          <w:p w14:paraId="2AE89606">
            <w:pPr>
              <w:spacing w:line="360" w:lineRule="exact"/>
              <w:jc w:val="center"/>
              <w:rPr>
                <w:rFonts w:hint="eastAsia" w:ascii="微软雅黑" w:hAnsi="微软雅黑" w:eastAsia="微软雅黑" w:cs="Arial"/>
                <w:b/>
                <w:bCs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szCs w:val="24"/>
                <w:shd w:val="clear" w:color="auto" w:fill="FFFFFF"/>
              </w:rPr>
              <w:t>需求专业</w:t>
            </w:r>
          </w:p>
        </w:tc>
        <w:tc>
          <w:tcPr>
            <w:tcW w:w="863" w:type="dxa"/>
            <w:vAlign w:val="center"/>
          </w:tcPr>
          <w:p w14:paraId="37D03B66">
            <w:pPr>
              <w:spacing w:line="360" w:lineRule="exact"/>
              <w:jc w:val="center"/>
              <w:rPr>
                <w:rFonts w:hint="eastAsia" w:ascii="微软雅黑" w:hAnsi="微软雅黑" w:eastAsia="微软雅黑" w:cs="Arial"/>
                <w:b/>
                <w:bCs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szCs w:val="24"/>
                <w:shd w:val="clear" w:color="auto" w:fill="FFFFFF"/>
              </w:rPr>
              <w:t>人数</w:t>
            </w:r>
          </w:p>
        </w:tc>
        <w:tc>
          <w:tcPr>
            <w:tcW w:w="4110" w:type="dxa"/>
            <w:vAlign w:val="center"/>
          </w:tcPr>
          <w:p w14:paraId="4A837C04">
            <w:pPr>
              <w:spacing w:line="360" w:lineRule="exact"/>
              <w:jc w:val="center"/>
              <w:rPr>
                <w:rFonts w:hint="eastAsia" w:ascii="微软雅黑" w:hAnsi="微软雅黑" w:eastAsia="微软雅黑" w:cs="Arial"/>
                <w:b/>
                <w:bCs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szCs w:val="24"/>
                <w:shd w:val="clear" w:color="auto" w:fill="FFFFFF"/>
              </w:rPr>
              <w:t>工作地点</w:t>
            </w:r>
          </w:p>
        </w:tc>
      </w:tr>
      <w:tr w14:paraId="3D842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348" w:type="dxa"/>
            <w:vAlign w:val="center"/>
          </w:tcPr>
          <w:p w14:paraId="0462629B">
            <w:pPr>
              <w:spacing w:line="360" w:lineRule="exact"/>
              <w:jc w:val="center"/>
              <w:rPr>
                <w:rFonts w:hint="default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  <w:t>综合能源运营</w:t>
            </w:r>
          </w:p>
        </w:tc>
        <w:tc>
          <w:tcPr>
            <w:tcW w:w="2459" w:type="dxa"/>
            <w:vAlign w:val="center"/>
          </w:tcPr>
          <w:p w14:paraId="4D6D81DD">
            <w:pPr>
              <w:spacing w:line="360" w:lineRule="exact"/>
              <w:jc w:val="center"/>
              <w:rPr>
                <w:rFonts w:hint="default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  <w:t>电气及其自动化等相关专业</w:t>
            </w:r>
          </w:p>
        </w:tc>
        <w:tc>
          <w:tcPr>
            <w:tcW w:w="863" w:type="dxa"/>
            <w:vAlign w:val="center"/>
          </w:tcPr>
          <w:p w14:paraId="7D1BE5E8">
            <w:pPr>
              <w:spacing w:line="360" w:lineRule="exact"/>
              <w:jc w:val="center"/>
              <w:rPr>
                <w:rFonts w:hint="default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  <w:t>10</w:t>
            </w:r>
          </w:p>
        </w:tc>
        <w:tc>
          <w:tcPr>
            <w:tcW w:w="4110" w:type="dxa"/>
            <w:vAlign w:val="center"/>
          </w:tcPr>
          <w:p w14:paraId="324FE154">
            <w:pPr>
              <w:spacing w:line="360" w:lineRule="exact"/>
              <w:rPr>
                <w:rFonts w:hint="default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  <w:t>峡江、萍乡、杭州、永康</w:t>
            </w:r>
          </w:p>
        </w:tc>
      </w:tr>
      <w:tr w14:paraId="53228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348" w:type="dxa"/>
            <w:vAlign w:val="center"/>
          </w:tcPr>
          <w:p w14:paraId="75E16B30">
            <w:pPr>
              <w:spacing w:line="360" w:lineRule="exact"/>
              <w:jc w:val="center"/>
              <w:rPr>
                <w:rFonts w:hint="default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  <w:t>市场经理</w:t>
            </w:r>
          </w:p>
        </w:tc>
        <w:tc>
          <w:tcPr>
            <w:tcW w:w="2459" w:type="dxa"/>
            <w:vAlign w:val="center"/>
          </w:tcPr>
          <w:p w14:paraId="3162D3C0">
            <w:pPr>
              <w:spacing w:line="360" w:lineRule="exact"/>
              <w:jc w:val="center"/>
              <w:rPr>
                <w:rFonts w:hint="eastAsia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  <w:t>电气及其自动化等相关专业</w:t>
            </w:r>
          </w:p>
        </w:tc>
        <w:tc>
          <w:tcPr>
            <w:tcW w:w="863" w:type="dxa"/>
            <w:vAlign w:val="center"/>
          </w:tcPr>
          <w:p w14:paraId="1805E48F">
            <w:pPr>
              <w:spacing w:line="360" w:lineRule="exact"/>
              <w:jc w:val="center"/>
              <w:rPr>
                <w:rFonts w:hint="default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  <w:t>2-4</w:t>
            </w:r>
          </w:p>
        </w:tc>
        <w:tc>
          <w:tcPr>
            <w:tcW w:w="4110" w:type="dxa"/>
            <w:vAlign w:val="center"/>
          </w:tcPr>
          <w:p w14:paraId="54295000">
            <w:pPr>
              <w:spacing w:line="360" w:lineRule="exact"/>
              <w:rPr>
                <w:rFonts w:hint="eastAsia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bCs/>
                <w:szCs w:val="24"/>
                <w:shd w:val="clear" w:color="auto" w:fill="FFFFFF"/>
                <w:lang w:val="en-US" w:eastAsia="zh-CN"/>
              </w:rPr>
              <w:t>峡江</w:t>
            </w:r>
          </w:p>
        </w:tc>
      </w:tr>
    </w:tbl>
    <w:p w14:paraId="6FB60637">
      <w:pPr>
        <w:spacing w:line="360" w:lineRule="exact"/>
        <w:ind w:firstLine="420" w:firstLineChars="200"/>
        <w:rPr>
          <w:rFonts w:hint="eastAsia" w:ascii="微软雅黑" w:hAnsi="微软雅黑" w:eastAsia="微软雅黑" w:cs="Arial"/>
          <w:bCs/>
          <w:szCs w:val="24"/>
          <w:shd w:val="clear" w:color="auto" w:fill="FFFFFF"/>
        </w:rPr>
      </w:pPr>
      <w:r>
        <w:rPr>
          <w:rFonts w:hint="eastAsia" w:ascii="微软雅黑" w:hAnsi="微软雅黑" w:eastAsia="微软雅黑" w:cs="Arial"/>
          <w:bCs/>
          <w:szCs w:val="24"/>
          <w:shd w:val="clear" w:color="auto" w:fill="FFFFFF"/>
        </w:rPr>
        <w:t>省外岗位需求可关注“新奥招聘”公众号查看</w:t>
      </w:r>
    </w:p>
    <w:p w14:paraId="35195CD3">
      <w:pPr>
        <w:spacing w:line="360" w:lineRule="exact"/>
        <w:ind w:firstLine="480" w:firstLineChars="200"/>
        <w:rPr>
          <w:rFonts w:hint="eastAsia" w:ascii="微软雅黑" w:hAnsi="微软雅黑" w:eastAsia="微软雅黑" w:cs="Arial"/>
          <w:bCs/>
          <w:sz w:val="24"/>
          <w:szCs w:val="24"/>
          <w:shd w:val="clear" w:color="auto" w:fill="FFFFFF"/>
        </w:rPr>
      </w:pPr>
    </w:p>
    <w:p w14:paraId="290AD369">
      <w:pPr>
        <w:pStyle w:val="14"/>
        <w:spacing w:line="360" w:lineRule="exact"/>
        <w:ind w:firstLine="480"/>
        <w:rPr>
          <w:rFonts w:hint="eastAsia"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三、</w:t>
      </w:r>
      <w:r>
        <w:rPr>
          <w:rFonts w:ascii="微软雅黑" w:hAnsi="微软雅黑" w:eastAsia="微软雅黑"/>
          <w:b/>
          <w:sz w:val="24"/>
          <w:szCs w:val="24"/>
        </w:rPr>
        <w:t>福利</w:t>
      </w:r>
    </w:p>
    <w:p w14:paraId="1F5D24EF">
      <w:pPr>
        <w:pStyle w:val="14"/>
        <w:spacing w:line="360" w:lineRule="exact"/>
        <w:ind w:firstLine="480"/>
        <w:jc w:val="left"/>
        <w:rPr>
          <w:rFonts w:hint="eastAsia" w:ascii="微软雅黑" w:hAnsi="微软雅黑" w:eastAsia="微软雅黑" w:cs="微软雅黑"/>
          <w:snapToGrid w:val="0"/>
          <w:sz w:val="24"/>
          <w:szCs w:val="24"/>
        </w:rPr>
      </w:pPr>
      <w:r>
        <w:rPr>
          <w:rFonts w:ascii="微软雅黑" w:hAnsi="微软雅黑" w:eastAsia="微软雅黑" w:cs="微软雅黑"/>
          <w:snapToGrid w:val="0"/>
          <w:sz w:val="24"/>
          <w:szCs w:val="24"/>
        </w:rPr>
        <w:t>六险一金，年节假日</w:t>
      </w:r>
      <w:r>
        <w:rPr>
          <w:rFonts w:hint="eastAsia" w:ascii="微软雅黑" w:hAnsi="微软雅黑" w:eastAsia="微软雅黑" w:cs="微软雅黑"/>
          <w:snapToGrid w:val="0"/>
          <w:sz w:val="24"/>
          <w:szCs w:val="24"/>
        </w:rPr>
        <w:t>，免费住宿/住宿补贴</w:t>
      </w:r>
      <w:r>
        <w:rPr>
          <w:rFonts w:hint="eastAsia" w:ascii="微软雅黑" w:hAnsi="微软雅黑" w:eastAsia="微软雅黑" w:cs="微软雅黑"/>
          <w:snapToGrid w:val="0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snapToGrid w:val="0"/>
          <w:sz w:val="24"/>
          <w:szCs w:val="24"/>
          <w:lang w:val="en-US" w:eastAsia="zh-CN"/>
        </w:rPr>
        <w:t>部分企业提供）</w:t>
      </w:r>
      <w:r>
        <w:rPr>
          <w:rFonts w:ascii="微软雅黑" w:hAnsi="微软雅黑" w:eastAsia="微软雅黑" w:cs="微软雅黑"/>
          <w:snapToGrid w:val="0"/>
          <w:sz w:val="24"/>
          <w:szCs w:val="24"/>
        </w:rPr>
        <w:t>、</w:t>
      </w:r>
      <w:r>
        <w:rPr>
          <w:rFonts w:hint="eastAsia" w:ascii="微软雅黑" w:hAnsi="微软雅黑" w:eastAsia="微软雅黑" w:cs="微软雅黑"/>
          <w:snapToGrid w:val="0"/>
          <w:sz w:val="24"/>
          <w:szCs w:val="24"/>
        </w:rPr>
        <w:t>通话补贴</w:t>
      </w:r>
      <w:r>
        <w:rPr>
          <w:rFonts w:ascii="微软雅黑" w:hAnsi="微软雅黑" w:eastAsia="微软雅黑" w:cs="微软雅黑"/>
          <w:snapToGrid w:val="0"/>
          <w:sz w:val="24"/>
          <w:szCs w:val="24"/>
        </w:rPr>
        <w:t>、</w:t>
      </w:r>
      <w:r>
        <w:rPr>
          <w:rFonts w:hint="eastAsia" w:ascii="微软雅黑" w:hAnsi="微软雅黑" w:eastAsia="微软雅黑" w:cs="微软雅黑"/>
          <w:snapToGrid w:val="0"/>
          <w:sz w:val="24"/>
          <w:szCs w:val="24"/>
        </w:rPr>
        <w:t>餐补、旅游、文化活动</w:t>
      </w:r>
      <w:r>
        <w:rPr>
          <w:rFonts w:ascii="微软雅黑" w:hAnsi="微软雅黑" w:eastAsia="微软雅黑" w:cs="微软雅黑"/>
          <w:snapToGrid w:val="0"/>
          <w:sz w:val="24"/>
          <w:szCs w:val="24"/>
        </w:rPr>
        <w:t>等</w:t>
      </w:r>
      <w:bookmarkStart w:id="0" w:name="_GoBack"/>
      <w:bookmarkEnd w:id="0"/>
    </w:p>
    <w:p w14:paraId="535EAABB">
      <w:pPr>
        <w:pStyle w:val="14"/>
        <w:spacing w:line="360" w:lineRule="exact"/>
        <w:ind w:firstLine="480"/>
        <w:rPr>
          <w:rFonts w:hint="eastAsia" w:ascii="微软雅黑" w:hAnsi="微软雅黑" w:eastAsia="微软雅黑"/>
          <w:b/>
          <w:sz w:val="24"/>
          <w:szCs w:val="24"/>
        </w:rPr>
      </w:pPr>
    </w:p>
    <w:p w14:paraId="71C8B3D4">
      <w:pPr>
        <w:pStyle w:val="14"/>
        <w:spacing w:line="360" w:lineRule="exact"/>
        <w:ind w:firstLine="480"/>
        <w:rPr>
          <w:rFonts w:hint="eastAsia"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四、火速投递</w:t>
      </w:r>
    </w:p>
    <w:p w14:paraId="3BA7BB6F">
      <w:pPr>
        <w:spacing w:line="36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参加校园宣讲/双选会，</w:t>
      </w:r>
      <w:r>
        <w:fldChar w:fldCharType="begin"/>
      </w:r>
      <w:r>
        <w:instrText xml:space="preserve"> HYPERLINK "mailto:简历投递至zjxazp@enn.cn" </w:instrText>
      </w:r>
      <w:r>
        <w:fldChar w:fldCharType="separate"/>
      </w:r>
      <w:r>
        <w:rPr>
          <w:rFonts w:hint="eastAsia" w:ascii="微软雅黑" w:hAnsi="微软雅黑" w:eastAsia="微软雅黑" w:cs="微软雅黑"/>
          <w:sz w:val="24"/>
          <w:szCs w:val="24"/>
        </w:rPr>
        <w:t>简历投递至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zhangyxo</w:t>
      </w:r>
      <w:r>
        <w:rPr>
          <w:rFonts w:hint="eastAsia" w:ascii="微软雅黑" w:hAnsi="微软雅黑" w:eastAsia="微软雅黑" w:cs="微软雅黑"/>
          <w:sz w:val="24"/>
          <w:szCs w:val="24"/>
        </w:rPr>
        <w:t>@enn.cn</w:t>
      </w:r>
      <w:r>
        <w:rPr>
          <w:rFonts w:hint="eastAsia" w:ascii="微软雅黑" w:hAnsi="微软雅黑" w:eastAsia="微软雅黑" w:cs="微软雅黑"/>
          <w:sz w:val="24"/>
          <w:szCs w:val="24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24"/>
        </w:rPr>
        <w:t>，参加面试，offer/三方签订</w:t>
      </w:r>
    </w:p>
    <w:p w14:paraId="2CCE6F10">
      <w:pPr>
        <w:spacing w:line="360" w:lineRule="atLeast"/>
        <w:ind w:firstLine="630" w:firstLineChars="300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3980815</wp:posOffset>
                </wp:positionH>
                <wp:positionV relativeFrom="paragraph">
                  <wp:posOffset>874395</wp:posOffset>
                </wp:positionV>
                <wp:extent cx="1049655" cy="309880"/>
                <wp:effectExtent l="0" t="0" r="0" b="0"/>
                <wp:wrapNone/>
                <wp:docPr id="3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9573" cy="3101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1FD516">
                            <w:pPr>
                              <w:pStyle w:val="5"/>
                              <w:spacing w:beforeAutospacing="0" w:after="0"/>
                              <w:rPr>
                                <w:sz w:val="16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313.45pt;margin-top:68.85pt;height:24.4pt;width:82.65pt;mso-position-horizontal-relative:margin;z-index:251660288;mso-width-relative:page;mso-height-relative:page;" filled="f" stroked="f" coordsize="21600,21600" o:gfxdata="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atX1fdgAAAALAQAADwAAAAAAAAABACAAAAAiAAAAZHJzL2Rvd25yZXYueG1sUEsBAhQA&#10;FAAAAAgAh07iQGiH/WW5AQAAXgMAAA4AAAAAAAAAAQAgAAAAJw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81FD516">
                      <w:pPr>
                        <w:pStyle w:val="5"/>
                        <w:spacing w:beforeAutospacing="0" w:after="0"/>
                        <w:rPr>
                          <w:sz w:val="16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1227455</wp:posOffset>
                </wp:positionH>
                <wp:positionV relativeFrom="paragraph">
                  <wp:posOffset>905510</wp:posOffset>
                </wp:positionV>
                <wp:extent cx="819150" cy="309880"/>
                <wp:effectExtent l="0" t="0" r="0" b="0"/>
                <wp:wrapNone/>
                <wp:docPr id="16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985" cy="3101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58D47E">
                            <w:pPr>
                              <w:pStyle w:val="5"/>
                              <w:spacing w:beforeAutospacing="0" w:after="0"/>
                              <w:rPr>
                                <w:sz w:val="16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96.65pt;margin-top:71.3pt;height:24.4pt;width:64.5pt;mso-position-horizontal-relative:margin;z-index:251659264;mso-width-relative:page;mso-height-relative:page;" filled="f" stroked="f" coordsize="21600,21600" o:gfxdata="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lZeU81wAAAAsBAAAPAAAAAAAAAAEAIAAAACIAAABkcnMvZG93bnJldi54bWxQSwECFAAU&#10;AAAACACHTuJAwagHEbkBAABeAwAADgAAAAAAAAABACAAAAAm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158D47E">
                      <w:pPr>
                        <w:pStyle w:val="5"/>
                        <w:spacing w:beforeAutospacing="0" w:after="0"/>
                        <w:rPr>
                          <w:sz w:val="16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/>
          <w:sz w:val="24"/>
          <w:szCs w:val="24"/>
        </w:rPr>
        <w:t xml:space="preserve">        </w:t>
      </w:r>
      <w:r>
        <w:rPr>
          <w:rFonts w:ascii="仿宋" w:hAnsi="仿宋" w:eastAsia="仿宋"/>
          <w:sz w:val="24"/>
          <w:szCs w:val="24"/>
        </w:rPr>
        <w:t xml:space="preserve">                   </w:t>
      </w: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</w:t>
      </w:r>
    </w:p>
    <w:p w14:paraId="06877535">
      <w:pPr>
        <w:spacing w:line="360" w:lineRule="atLeast"/>
        <w:ind w:firstLine="1050" w:firstLineChars="500"/>
        <w:jc w:val="left"/>
        <w:rPr>
          <w:rFonts w:hint="eastAsia" w:ascii="仿宋" w:hAnsi="仿宋" w:eastAsia="仿宋"/>
          <w:szCs w:val="21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lhZGU4NjllZTA0ZjlmMGYyODYxMGFmY2I5NDM1MzEifQ=="/>
  </w:docVars>
  <w:rsids>
    <w:rsidRoot w:val="00B8091B"/>
    <w:rsid w:val="00001380"/>
    <w:rsid w:val="00001A4E"/>
    <w:rsid w:val="00011B1C"/>
    <w:rsid w:val="00013F9F"/>
    <w:rsid w:val="00021C5B"/>
    <w:rsid w:val="00027302"/>
    <w:rsid w:val="000330BA"/>
    <w:rsid w:val="00036C74"/>
    <w:rsid w:val="00036F08"/>
    <w:rsid w:val="00043C0A"/>
    <w:rsid w:val="000615E1"/>
    <w:rsid w:val="00071AA1"/>
    <w:rsid w:val="00081EB6"/>
    <w:rsid w:val="00093105"/>
    <w:rsid w:val="000A02A5"/>
    <w:rsid w:val="000A55EB"/>
    <w:rsid w:val="000B4DA0"/>
    <w:rsid w:val="000B554B"/>
    <w:rsid w:val="000C0EC9"/>
    <w:rsid w:val="000C7391"/>
    <w:rsid w:val="000D766A"/>
    <w:rsid w:val="000F21D8"/>
    <w:rsid w:val="00100D52"/>
    <w:rsid w:val="001112F2"/>
    <w:rsid w:val="001233F8"/>
    <w:rsid w:val="00133E32"/>
    <w:rsid w:val="00142C7D"/>
    <w:rsid w:val="00150C0D"/>
    <w:rsid w:val="001911CB"/>
    <w:rsid w:val="001A1257"/>
    <w:rsid w:val="001A2BF9"/>
    <w:rsid w:val="001A3DE4"/>
    <w:rsid w:val="001A53F5"/>
    <w:rsid w:val="001A7C28"/>
    <w:rsid w:val="001B5F72"/>
    <w:rsid w:val="001C471D"/>
    <w:rsid w:val="001F6DD3"/>
    <w:rsid w:val="001F7090"/>
    <w:rsid w:val="00200322"/>
    <w:rsid w:val="0021212C"/>
    <w:rsid w:val="00216C5E"/>
    <w:rsid w:val="00220191"/>
    <w:rsid w:val="0022304F"/>
    <w:rsid w:val="00223E90"/>
    <w:rsid w:val="00225095"/>
    <w:rsid w:val="00226611"/>
    <w:rsid w:val="00235910"/>
    <w:rsid w:val="00235D35"/>
    <w:rsid w:val="00241663"/>
    <w:rsid w:val="002442F2"/>
    <w:rsid w:val="0025445C"/>
    <w:rsid w:val="0025664D"/>
    <w:rsid w:val="00257B53"/>
    <w:rsid w:val="00275DB2"/>
    <w:rsid w:val="00285F0C"/>
    <w:rsid w:val="00287EB1"/>
    <w:rsid w:val="00295A72"/>
    <w:rsid w:val="00295C21"/>
    <w:rsid w:val="002A00CD"/>
    <w:rsid w:val="002B41C3"/>
    <w:rsid w:val="002C320C"/>
    <w:rsid w:val="002C3AF4"/>
    <w:rsid w:val="002D31A8"/>
    <w:rsid w:val="002D4773"/>
    <w:rsid w:val="002E05DA"/>
    <w:rsid w:val="002E7615"/>
    <w:rsid w:val="002F25F9"/>
    <w:rsid w:val="002F7374"/>
    <w:rsid w:val="0030235D"/>
    <w:rsid w:val="003253A5"/>
    <w:rsid w:val="0033107E"/>
    <w:rsid w:val="003339A6"/>
    <w:rsid w:val="003540F8"/>
    <w:rsid w:val="00360DC4"/>
    <w:rsid w:val="0037490C"/>
    <w:rsid w:val="003769A0"/>
    <w:rsid w:val="003841C5"/>
    <w:rsid w:val="00396376"/>
    <w:rsid w:val="003B418A"/>
    <w:rsid w:val="003D69C7"/>
    <w:rsid w:val="003F2C7E"/>
    <w:rsid w:val="003F623D"/>
    <w:rsid w:val="004027FB"/>
    <w:rsid w:val="0040611B"/>
    <w:rsid w:val="00415607"/>
    <w:rsid w:val="00423864"/>
    <w:rsid w:val="00431C9C"/>
    <w:rsid w:val="00440FCB"/>
    <w:rsid w:val="00442CFD"/>
    <w:rsid w:val="00452241"/>
    <w:rsid w:val="0046040F"/>
    <w:rsid w:val="0046451E"/>
    <w:rsid w:val="00467D3A"/>
    <w:rsid w:val="00472957"/>
    <w:rsid w:val="00474E6D"/>
    <w:rsid w:val="004828AD"/>
    <w:rsid w:val="004876B6"/>
    <w:rsid w:val="00487E6D"/>
    <w:rsid w:val="0049337C"/>
    <w:rsid w:val="004958B2"/>
    <w:rsid w:val="00496E2F"/>
    <w:rsid w:val="004A203A"/>
    <w:rsid w:val="004A3FB5"/>
    <w:rsid w:val="004B3B5C"/>
    <w:rsid w:val="004B3FD7"/>
    <w:rsid w:val="004C126F"/>
    <w:rsid w:val="004C1353"/>
    <w:rsid w:val="004D4A50"/>
    <w:rsid w:val="004D7AE5"/>
    <w:rsid w:val="004D7CC9"/>
    <w:rsid w:val="004E7449"/>
    <w:rsid w:val="004F2FDF"/>
    <w:rsid w:val="00504BAD"/>
    <w:rsid w:val="0050578F"/>
    <w:rsid w:val="00534415"/>
    <w:rsid w:val="00536CE4"/>
    <w:rsid w:val="005541C3"/>
    <w:rsid w:val="005658AD"/>
    <w:rsid w:val="005757C6"/>
    <w:rsid w:val="00576E66"/>
    <w:rsid w:val="00590F52"/>
    <w:rsid w:val="00596567"/>
    <w:rsid w:val="00596D7A"/>
    <w:rsid w:val="005A5791"/>
    <w:rsid w:val="005B42E7"/>
    <w:rsid w:val="005B6D4A"/>
    <w:rsid w:val="005C27E4"/>
    <w:rsid w:val="005C6302"/>
    <w:rsid w:val="005E1281"/>
    <w:rsid w:val="005F3C73"/>
    <w:rsid w:val="00603426"/>
    <w:rsid w:val="00620EB8"/>
    <w:rsid w:val="00627607"/>
    <w:rsid w:val="00644194"/>
    <w:rsid w:val="006514C9"/>
    <w:rsid w:val="006605A7"/>
    <w:rsid w:val="00660906"/>
    <w:rsid w:val="00670586"/>
    <w:rsid w:val="0067614A"/>
    <w:rsid w:val="00683738"/>
    <w:rsid w:val="0069023C"/>
    <w:rsid w:val="0069304A"/>
    <w:rsid w:val="006951B5"/>
    <w:rsid w:val="00696CF7"/>
    <w:rsid w:val="006A2FBF"/>
    <w:rsid w:val="006B012D"/>
    <w:rsid w:val="006B15D6"/>
    <w:rsid w:val="006B7CA8"/>
    <w:rsid w:val="006D166C"/>
    <w:rsid w:val="006E31B0"/>
    <w:rsid w:val="006E533A"/>
    <w:rsid w:val="006F48D2"/>
    <w:rsid w:val="006F74A2"/>
    <w:rsid w:val="00711889"/>
    <w:rsid w:val="00733C9F"/>
    <w:rsid w:val="00737931"/>
    <w:rsid w:val="00740AF3"/>
    <w:rsid w:val="007635C8"/>
    <w:rsid w:val="00771E90"/>
    <w:rsid w:val="00775A54"/>
    <w:rsid w:val="00776079"/>
    <w:rsid w:val="00776150"/>
    <w:rsid w:val="00777E12"/>
    <w:rsid w:val="007814B8"/>
    <w:rsid w:val="007C35DC"/>
    <w:rsid w:val="007D2DE8"/>
    <w:rsid w:val="007D645E"/>
    <w:rsid w:val="007F6ECA"/>
    <w:rsid w:val="00801DFC"/>
    <w:rsid w:val="0080218A"/>
    <w:rsid w:val="00804A2D"/>
    <w:rsid w:val="00812F92"/>
    <w:rsid w:val="00815416"/>
    <w:rsid w:val="00825457"/>
    <w:rsid w:val="0083425C"/>
    <w:rsid w:val="00845A02"/>
    <w:rsid w:val="0085524A"/>
    <w:rsid w:val="00862682"/>
    <w:rsid w:val="00863069"/>
    <w:rsid w:val="00872F01"/>
    <w:rsid w:val="00873F47"/>
    <w:rsid w:val="00876842"/>
    <w:rsid w:val="00881092"/>
    <w:rsid w:val="00881B09"/>
    <w:rsid w:val="0088441D"/>
    <w:rsid w:val="00884B99"/>
    <w:rsid w:val="008942BA"/>
    <w:rsid w:val="00896DE8"/>
    <w:rsid w:val="008974C9"/>
    <w:rsid w:val="008A5275"/>
    <w:rsid w:val="008B2C4A"/>
    <w:rsid w:val="008B3D02"/>
    <w:rsid w:val="008B61AC"/>
    <w:rsid w:val="008B6E77"/>
    <w:rsid w:val="008C2E41"/>
    <w:rsid w:val="008D70B7"/>
    <w:rsid w:val="008E2B38"/>
    <w:rsid w:val="008E7F8F"/>
    <w:rsid w:val="00900C90"/>
    <w:rsid w:val="009029DD"/>
    <w:rsid w:val="0090308C"/>
    <w:rsid w:val="00903469"/>
    <w:rsid w:val="00903850"/>
    <w:rsid w:val="00912CAF"/>
    <w:rsid w:val="00924579"/>
    <w:rsid w:val="00926CD4"/>
    <w:rsid w:val="00931EA6"/>
    <w:rsid w:val="00933B3F"/>
    <w:rsid w:val="00937C4E"/>
    <w:rsid w:val="009417C9"/>
    <w:rsid w:val="00942AB1"/>
    <w:rsid w:val="00963674"/>
    <w:rsid w:val="00980E68"/>
    <w:rsid w:val="009852BD"/>
    <w:rsid w:val="0099073F"/>
    <w:rsid w:val="00992CB0"/>
    <w:rsid w:val="009A3496"/>
    <w:rsid w:val="009A789D"/>
    <w:rsid w:val="009C7698"/>
    <w:rsid w:val="009D32FA"/>
    <w:rsid w:val="009E11DB"/>
    <w:rsid w:val="009F1E9D"/>
    <w:rsid w:val="009F6096"/>
    <w:rsid w:val="009F7A88"/>
    <w:rsid w:val="00A106EC"/>
    <w:rsid w:val="00A17E28"/>
    <w:rsid w:val="00A31032"/>
    <w:rsid w:val="00A813C8"/>
    <w:rsid w:val="00A91368"/>
    <w:rsid w:val="00A92D7A"/>
    <w:rsid w:val="00A92E82"/>
    <w:rsid w:val="00A93AE5"/>
    <w:rsid w:val="00A94B3E"/>
    <w:rsid w:val="00AA1BE4"/>
    <w:rsid w:val="00AA610C"/>
    <w:rsid w:val="00AB60C2"/>
    <w:rsid w:val="00AB7C1F"/>
    <w:rsid w:val="00AC1D2D"/>
    <w:rsid w:val="00AC4A04"/>
    <w:rsid w:val="00AC5D78"/>
    <w:rsid w:val="00AE6D83"/>
    <w:rsid w:val="00AF2498"/>
    <w:rsid w:val="00AF3CD6"/>
    <w:rsid w:val="00B020AD"/>
    <w:rsid w:val="00B03E4D"/>
    <w:rsid w:val="00B13989"/>
    <w:rsid w:val="00B17D6B"/>
    <w:rsid w:val="00B22022"/>
    <w:rsid w:val="00B40C9F"/>
    <w:rsid w:val="00B46ED1"/>
    <w:rsid w:val="00B55EE3"/>
    <w:rsid w:val="00B8091B"/>
    <w:rsid w:val="00B855A1"/>
    <w:rsid w:val="00B92E4E"/>
    <w:rsid w:val="00B93510"/>
    <w:rsid w:val="00BA02BD"/>
    <w:rsid w:val="00BA5F7E"/>
    <w:rsid w:val="00BA6854"/>
    <w:rsid w:val="00BB3A69"/>
    <w:rsid w:val="00BC33AF"/>
    <w:rsid w:val="00BC5BE0"/>
    <w:rsid w:val="00BD3D3B"/>
    <w:rsid w:val="00BD4003"/>
    <w:rsid w:val="00BF14EA"/>
    <w:rsid w:val="00BF5B3A"/>
    <w:rsid w:val="00C05283"/>
    <w:rsid w:val="00C0746D"/>
    <w:rsid w:val="00C1007F"/>
    <w:rsid w:val="00C11EFB"/>
    <w:rsid w:val="00C272A3"/>
    <w:rsid w:val="00C341FE"/>
    <w:rsid w:val="00C361D2"/>
    <w:rsid w:val="00C408CF"/>
    <w:rsid w:val="00C455D4"/>
    <w:rsid w:val="00C5428D"/>
    <w:rsid w:val="00C6316D"/>
    <w:rsid w:val="00C6356C"/>
    <w:rsid w:val="00C64DFF"/>
    <w:rsid w:val="00C66D68"/>
    <w:rsid w:val="00C66E91"/>
    <w:rsid w:val="00C66EC3"/>
    <w:rsid w:val="00C77311"/>
    <w:rsid w:val="00C941DB"/>
    <w:rsid w:val="00C94B94"/>
    <w:rsid w:val="00CA5EBF"/>
    <w:rsid w:val="00CB06B0"/>
    <w:rsid w:val="00CB4ED1"/>
    <w:rsid w:val="00CC2C15"/>
    <w:rsid w:val="00CC43D1"/>
    <w:rsid w:val="00CE0A88"/>
    <w:rsid w:val="00CE434D"/>
    <w:rsid w:val="00CF1018"/>
    <w:rsid w:val="00CF32EE"/>
    <w:rsid w:val="00CF75B2"/>
    <w:rsid w:val="00D116D6"/>
    <w:rsid w:val="00D15A9D"/>
    <w:rsid w:val="00D15B22"/>
    <w:rsid w:val="00D24851"/>
    <w:rsid w:val="00D3038A"/>
    <w:rsid w:val="00D30B4E"/>
    <w:rsid w:val="00D31694"/>
    <w:rsid w:val="00D3544A"/>
    <w:rsid w:val="00D41CA1"/>
    <w:rsid w:val="00D43E9A"/>
    <w:rsid w:val="00D57ED7"/>
    <w:rsid w:val="00D63AFD"/>
    <w:rsid w:val="00D67CE8"/>
    <w:rsid w:val="00D7127A"/>
    <w:rsid w:val="00D8263A"/>
    <w:rsid w:val="00D82EA9"/>
    <w:rsid w:val="00D83BE0"/>
    <w:rsid w:val="00D9441C"/>
    <w:rsid w:val="00D95C03"/>
    <w:rsid w:val="00D971A4"/>
    <w:rsid w:val="00DA12B2"/>
    <w:rsid w:val="00DB572A"/>
    <w:rsid w:val="00DB62DB"/>
    <w:rsid w:val="00DB7A02"/>
    <w:rsid w:val="00DC6CF1"/>
    <w:rsid w:val="00DD2EE8"/>
    <w:rsid w:val="00DE2173"/>
    <w:rsid w:val="00DE2D13"/>
    <w:rsid w:val="00E01065"/>
    <w:rsid w:val="00E04950"/>
    <w:rsid w:val="00E104CB"/>
    <w:rsid w:val="00E10892"/>
    <w:rsid w:val="00E1563C"/>
    <w:rsid w:val="00E179DD"/>
    <w:rsid w:val="00E301F9"/>
    <w:rsid w:val="00E303D0"/>
    <w:rsid w:val="00E400DB"/>
    <w:rsid w:val="00E50053"/>
    <w:rsid w:val="00E52B40"/>
    <w:rsid w:val="00E53298"/>
    <w:rsid w:val="00E558BA"/>
    <w:rsid w:val="00E9198D"/>
    <w:rsid w:val="00EA0EB3"/>
    <w:rsid w:val="00EB6F93"/>
    <w:rsid w:val="00EB6FC0"/>
    <w:rsid w:val="00EC5706"/>
    <w:rsid w:val="00ED6D7F"/>
    <w:rsid w:val="00EE1137"/>
    <w:rsid w:val="00EE16AB"/>
    <w:rsid w:val="00EE47B7"/>
    <w:rsid w:val="00EE7DCD"/>
    <w:rsid w:val="00EF05FD"/>
    <w:rsid w:val="00EF21CD"/>
    <w:rsid w:val="00EF37F6"/>
    <w:rsid w:val="00F00D2A"/>
    <w:rsid w:val="00F02342"/>
    <w:rsid w:val="00F20E59"/>
    <w:rsid w:val="00F266B5"/>
    <w:rsid w:val="00F31335"/>
    <w:rsid w:val="00F31AB4"/>
    <w:rsid w:val="00F343D6"/>
    <w:rsid w:val="00F55DA8"/>
    <w:rsid w:val="00F60BEB"/>
    <w:rsid w:val="00F67D8D"/>
    <w:rsid w:val="00F72B62"/>
    <w:rsid w:val="00F86100"/>
    <w:rsid w:val="00F957E3"/>
    <w:rsid w:val="00FA1F7E"/>
    <w:rsid w:val="00FA668E"/>
    <w:rsid w:val="00FA6805"/>
    <w:rsid w:val="00FA6D4C"/>
    <w:rsid w:val="00FB1B00"/>
    <w:rsid w:val="00FC3079"/>
    <w:rsid w:val="00FE0303"/>
    <w:rsid w:val="00FE46AC"/>
    <w:rsid w:val="08A45189"/>
    <w:rsid w:val="11C25F6B"/>
    <w:rsid w:val="1764050E"/>
    <w:rsid w:val="497004D0"/>
    <w:rsid w:val="4B6534E9"/>
    <w:rsid w:val="5E0C0C51"/>
    <w:rsid w:val="677921AE"/>
    <w:rsid w:val="7237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="150" w:line="200" w:lineRule="atLeast"/>
      <w:jc w:val="left"/>
    </w:pPr>
    <w:rPr>
      <w:rFonts w:ascii="gesans" w:hAnsi="gesans" w:eastAsia="gesans" w:cs="Times New Roman"/>
      <w:kern w:val="0"/>
      <w:sz w:val="14"/>
      <w:szCs w:val="1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A6999B-1D97-407D-8CE1-027381658C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536</Words>
  <Characters>620</Characters>
  <Lines>6</Lines>
  <Paragraphs>1</Paragraphs>
  <TotalTime>3</TotalTime>
  <ScaleCrop>false</ScaleCrop>
  <LinksUpToDate>false</LinksUpToDate>
  <CharactersWithSpaces>654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2022-09-13T07:03:00Z</dcterms:created>
  <dc:creator>AutoBVT</dc:creator>
  <cp:lastModifiedBy>姚安安ღ</cp:lastModifiedBy>
  <cp:lastPrinted>2024-10-11T07:35:00Z</cp:lastPrinted>
  <dcterms:modified xsi:type="dcterms:W3CDTF">2025-06-16T06:55:55Z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4E1C489B648E471FA2009C1B1EF38872_13</vt:lpwstr>
  </property>
  <property fmtid="{D5CDD505-2E9C-101B-9397-08002B2CF9AE}" pid="4" name="KSOTemplateDocerSaveRecord">
    <vt:lpwstr>eyJoZGlkIjoiZWJhOWVhZTc1MGYyYWVjZTQ0M2IxNzdhMGU1ZjE5MWYiLCJ1c2VySWQiOiIxMTY4NjUyOTU1In0=</vt:lpwstr>
  </property>
</Properties>
</file>