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default"/>
          <w:sz w:val="40"/>
          <w:szCs w:val="40"/>
          <w:lang w:val="en-US" w:eastAsia="zh-CN"/>
        </w:rPr>
      </w:pPr>
      <w:r>
        <w:rPr>
          <w:rFonts w:hint="eastAsia"/>
          <w:sz w:val="40"/>
          <w:szCs w:val="40"/>
          <w:lang w:val="en-US" w:eastAsia="zh-CN"/>
        </w:rPr>
        <w:t>国阳电力集团有限公司</w:t>
      </w:r>
      <w:bookmarkStart w:id="0" w:name="_GoBack"/>
      <w:bookmarkEnd w:id="0"/>
    </w:p>
    <w:p>
      <w:p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kern w:val="0"/>
          <w:sz w:val="28"/>
          <w:szCs w:val="28"/>
          <w:lang w:val="en-US" w:eastAsia="zh-CN" w:bidi="ar"/>
        </w:rPr>
        <w:t>集团</w:t>
      </w:r>
      <w:r>
        <w:rPr>
          <w:rFonts w:hint="eastAsia" w:ascii="仿宋" w:hAnsi="仿宋" w:eastAsia="仿宋" w:cs="仿宋"/>
          <w:b w:val="0"/>
          <w:bCs w:val="0"/>
          <w:sz w:val="28"/>
          <w:szCs w:val="28"/>
          <w:lang w:val="en-US" w:eastAsia="zh-CN"/>
        </w:rPr>
        <w:t>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firstLineChars="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rPr>
        <w:t>国阳电力是专业从事光伏、风力新能源的电力资产开发、电站建设、电站运维、投资管理, 电力生产和销售等主要业务的全国性清洁能源企业。公司是国内大型光伏、风力发电企业，累计已投资建成超过300兆瓦光伏电站，总投资约24亿元。此外，凭借自身丰富的项目开发、设计和建设经验，为客户提供光伏电站整体解决方案并提供工程总包以及整套设备供应</w:t>
      </w:r>
      <w:r>
        <w:rPr>
          <w:rFonts w:hint="eastAsia" w:ascii="仿宋" w:hAnsi="仿宋" w:eastAsia="仿宋" w:cs="仿宋"/>
          <w:b w:val="0"/>
          <w:bCs w:val="0"/>
          <w:i w:val="0"/>
          <w:iCs w:val="0"/>
          <w:caps w:val="0"/>
          <w:color w:val="auto"/>
          <w:spacing w:val="0"/>
          <w:sz w:val="28"/>
          <w:szCs w:val="28"/>
          <w:shd w:val="clear" w:fill="FFFFFF"/>
          <w:lang w:eastAsia="zh-CN"/>
        </w:rPr>
        <w:t>，</w:t>
      </w:r>
      <w:r>
        <w:rPr>
          <w:rFonts w:hint="eastAsia" w:ascii="仿宋" w:hAnsi="仿宋" w:eastAsia="仿宋" w:cs="仿宋"/>
          <w:b w:val="0"/>
          <w:bCs w:val="0"/>
          <w:i w:val="0"/>
          <w:iCs w:val="0"/>
          <w:caps w:val="0"/>
          <w:color w:val="auto"/>
          <w:spacing w:val="0"/>
          <w:sz w:val="28"/>
          <w:szCs w:val="28"/>
          <w:shd w:val="clear" w:fill="FFFFFF"/>
        </w:rPr>
        <w:t>国阳电力集团作为一家领先的清洁能源供应商和服务商，聚焦光伏风电项目开发、电力工程设计、电力工程总承包、电站智能运维、光伏农业、园区绿电供应、电力装备制造七大业务板块，为实现中国“碳达峰、碳中和”目标贡献智慧和力量。</w:t>
      </w:r>
      <w:r>
        <w:rPr>
          <w:rFonts w:hint="eastAsia" w:ascii="仿宋" w:hAnsi="仿宋" w:eastAsia="仿宋" w:cs="仿宋"/>
          <w:b w:val="0"/>
          <w:bCs w:val="0"/>
          <w:i w:val="0"/>
          <w:iCs w:val="0"/>
          <w:caps w:val="0"/>
          <w:color w:val="auto"/>
          <w:spacing w:val="0"/>
          <w:sz w:val="28"/>
          <w:szCs w:val="28"/>
          <w:shd w:val="clear" w:fill="FFFFFF"/>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招聘岗位:运维工程师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sz w:val="32"/>
          <w:szCs w:val="32"/>
        </w:rPr>
        <w:t>【</w:t>
      </w:r>
      <w:r>
        <w:rPr>
          <w:rFonts w:hint="eastAsia" w:ascii="仿宋" w:hAnsi="仿宋" w:eastAsia="仿宋" w:cs="仿宋"/>
          <w:b w:val="0"/>
          <w:bCs w:val="0"/>
          <w:i w:val="0"/>
          <w:iCs w:val="0"/>
          <w:caps w:val="0"/>
          <w:color w:val="auto"/>
          <w:spacing w:val="0"/>
          <w:sz w:val="32"/>
          <w:szCs w:val="32"/>
          <w:shd w:val="clear" w:fill="FFFFFF"/>
          <w:lang w:val="en-US" w:eastAsia="zh-CN"/>
        </w:rPr>
        <w:t>岗位职责</w:t>
      </w:r>
      <w:r>
        <w:rPr>
          <w:rFonts w:hint="eastAsia" w:ascii="仿宋" w:hAnsi="仿宋" w:eastAsia="仿宋" w:cs="仿宋"/>
          <w:b w:val="0"/>
          <w:bCs w:val="0"/>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负责协助值长完成日常运行工作，在值长的指挥下，进行异常和事故处理；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2、认真监盘，熟悉设备运行参数及状态，保证设备处于良好的运行状态；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3、授权范围内工作票、操作票办理；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4、执行调度及值长的操作指令，参与实施现场的倒闸操作；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5、做好设备巡回检查工作、定期切换试验和缺陷分析工作，负责缺陷登记、验收工作；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6、负责对当日电站发电量数据进行抄写和计算，填报数据报表，确保准确性，报送当日的发电日报；、严格执行两票三制，对操作票、工作票进行审核，完成停送电及安全措施；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8、交班前负责做好安全用具、工器具、仪表、备品备件、消防器具、钥匙、各种记录簿册的清点整理工作；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8"/>
          <w:szCs w:val="28"/>
          <w:shd w:val="clear" w:fill="FFFFFF"/>
          <w:lang w:val="en-US" w:eastAsia="zh-CN"/>
        </w:rPr>
      </w:pPr>
      <w:r>
        <w:rPr>
          <w:rFonts w:hint="eastAsia" w:ascii="仿宋" w:hAnsi="仿宋" w:eastAsia="仿宋" w:cs="仿宋"/>
          <w:b w:val="0"/>
          <w:bCs w:val="0"/>
          <w:i w:val="0"/>
          <w:iCs w:val="0"/>
          <w:caps w:val="0"/>
          <w:color w:val="auto"/>
          <w:spacing w:val="0"/>
          <w:sz w:val="28"/>
          <w:szCs w:val="28"/>
          <w:shd w:val="clear" w:fill="FFFFFF"/>
          <w:lang w:val="en-US" w:eastAsia="zh-CN"/>
        </w:rPr>
        <w:t>9、负责完成领导交办其他工作。</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shd w:val="clear" w:fill="FFFFFF"/>
          <w:lang w:val="en-US" w:eastAsia="zh-CN"/>
        </w:rPr>
      </w:pPr>
      <w:r>
        <w:rPr>
          <w:rFonts w:hint="eastAsia" w:ascii="仿宋" w:hAnsi="仿宋" w:eastAsia="仿宋" w:cs="仿宋"/>
          <w:b w:val="0"/>
          <w:bCs w:val="0"/>
          <w:sz w:val="24"/>
          <w:szCs w:val="24"/>
        </w:rPr>
        <w:t>【任职要求】：</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shd w:val="clear" w:fill="FFFFFF"/>
          <w:lang w:val="en-US" w:eastAsia="zh-CN"/>
        </w:rPr>
      </w:pPr>
      <w:r>
        <w:rPr>
          <w:rFonts w:hint="eastAsia" w:ascii="仿宋" w:hAnsi="仿宋" w:eastAsia="仿宋" w:cs="仿宋"/>
          <w:b w:val="0"/>
          <w:bCs w:val="0"/>
          <w:sz w:val="24"/>
          <w:szCs w:val="24"/>
        </w:rPr>
        <w:t>1、大专及以上学历，电气自动化相关专业；|</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shd w:val="clear" w:fill="FFFFFF"/>
          <w:lang w:val="en-US" w:eastAsia="zh-CN"/>
        </w:rPr>
      </w:pPr>
      <w:r>
        <w:rPr>
          <w:rFonts w:hint="eastAsia" w:ascii="仿宋" w:hAnsi="仿宋" w:eastAsia="仿宋" w:cs="仿宋"/>
          <w:b w:val="0"/>
          <w:bCs w:val="0"/>
          <w:sz w:val="24"/>
          <w:szCs w:val="24"/>
        </w:rPr>
        <w:t>2、需具备较好的团队协作精神及务实、踏实的工作精神实；</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shd w:val="clear" w:fill="FFFFFF"/>
          <w:lang w:val="en-US" w:eastAsia="zh-CN"/>
        </w:rPr>
      </w:pPr>
      <w:r>
        <w:rPr>
          <w:rFonts w:hint="eastAsia" w:ascii="仿宋" w:hAnsi="仿宋" w:eastAsia="仿宋" w:cs="仿宋"/>
          <w:b w:val="0"/>
          <w:bCs w:val="0"/>
          <w:sz w:val="24"/>
          <w:szCs w:val="24"/>
        </w:rPr>
        <w:t>3、有特种作业操作（高压证）的优先考虑。</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shd w:val="clear" w:fill="FFFFFF"/>
          <w:lang w:val="en-US" w:eastAsia="zh-CN"/>
        </w:rPr>
      </w:pPr>
      <w:r>
        <w:rPr>
          <w:rFonts w:hint="eastAsia" w:ascii="仿宋" w:hAnsi="仿宋" w:eastAsia="仿宋" w:cs="仿宋"/>
          <w:b w:val="0"/>
          <w:bCs w:val="0"/>
          <w:sz w:val="24"/>
          <w:szCs w:val="24"/>
        </w:rPr>
        <w:t>注：工作地点江西全省跟随项目</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【福利】</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1）固定13薪（入职当年=当月薪资*司龄）；</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2）包食宿（一日三餐）；</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3）全勤奖200元/月(入离职当月无)；</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4）综合补贴300元/月；</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5）高温补贴240元/月（每年6月-9月）；</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6）低温补贴100元/月（每年11月-次年3月）；</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7）司龄补贴100元/月（每满一年100元，上无封顶）；</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8）（夜班）值班补贴50元/天</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9）探亲路费补贴3月/次；</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10）法定节假日值班3倍薪资；</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11）端午/中秋300元节日礼金；</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12）每年4次调薪调级机会；</w:t>
      </w:r>
    </w:p>
    <w:p>
      <w:pPr>
        <w:spacing w:line="360" w:lineRule="auto"/>
        <w:jc w:val="both"/>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13）报销考证费用（需签署考证协议）；</w:t>
      </w:r>
    </w:p>
    <w:p>
      <w:pPr>
        <w:spacing w:line="360" w:lineRule="auto"/>
        <w:jc w:val="both"/>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rPr>
        <w:t>14）入职体检费转正后可报销。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BB630"/>
    <w:multiLevelType w:val="singleLevel"/>
    <w:tmpl w:val="63CBB63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f2ea8d52-1627-4a45-9d59-cdc8409a192a"/>
  </w:docVars>
  <w:rsids>
    <w:rsidRoot w:val="00000000"/>
    <w:rsid w:val="1F9076EF"/>
    <w:rsid w:val="498665C6"/>
    <w:rsid w:val="6B8D5A94"/>
    <w:rsid w:val="70E75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908</Words>
  <Characters>934</Characters>
  <Lines>0</Lines>
  <Paragraphs>0</Paragraphs>
  <TotalTime>1</TotalTime>
  <ScaleCrop>false</ScaleCrop>
  <LinksUpToDate>false</LinksUpToDate>
  <CharactersWithSpaces>938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2024-04-22T06:45:00Z</dcterms:created>
  <dc:creator>abc</dc:creator>
  <cp:lastModifiedBy>WPS_1694303832</cp:lastModifiedBy>
  <dcterms:modified xsi:type="dcterms:W3CDTF">2024-05-08T10:03:44Z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8797DD76E85C403E93F4FDB5168DA061</vt:lpwstr>
  </property>
</Properties>
</file>