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group style="position:absolute;margin-left:36.760pt;margin-top:79.760pt;width:502.239pt;height:1.239pt;mso-position-horizontal-relative:page;mso-position-vertical-relative:page;z-index:-10" coordorigin="735,1595" coordsize="10044,24">
        <v:shape style="position:absolute;left:735;top:1595;width:10044;height:24" coordorigin="735,1595" coordsize="10044,24" path="m741,1613l741,1613,741,1613,741,1613,741,1613,741,1613,742,1613,742,1613,743,1613,744,1613,745,1613,747,1613,749,1613,751,1613,754,1613,757,1613,761,1613,766,1613,770,1613,776,1613,782,1613,789,1613,796,1613,805,1613,814,1613,823,1613,834,1613,846,1613,858,1613,872,1613,886,1613,902,1613,919,1613,936,1613,955,1613,975,1613,997,1613,1019,1613,1043,1613,1068,1613,1094,1613,1122,1613,1152,1613,1182,1613,1215,1613,1249,1613,1284,1613,1321,1613,1360,1613,1400,1613,1442,1613,1486,1613,1531,1613,1579,1613,1628,1613,1679,1613,1732,1613,1787,1613,1844,1613,1903,1613,1965,1613,2028,1613,2093,1613,2161,1613,2231,1613,2303,1613,2377,1613,2454,1613,2533,1613,2614,1613,2698,1613,2784,1613,2873,1613,2965,1613,3059,1613,3155,1613,3254,1613,3356,1613,3461,1613,3568,1613,3678,1613,3791,1613,3907,1613,4026,1613,4147,1613,4272,1613,4400,1613,4530,1613,4664,1613,4801,1613,4941,1613,5084,1613,5230,1613,5380,1613,5533,1613,5689,1613,5849,1613,6012,1613,6178,1613,6348,1613,6521,1613,6698,1613,6879,1613,7063,1613,7251,1613,7442,1613,7637,1613,7836,1613,8039,1613,8245,1613,8456,1613,8670,1613,8888,1613,9111,1613,9337,1613,9567,1613,9801,1613,10040,1613,10282,1613,10529,1613,10780,1613e" filled="f" stroked="t" strokeweight="0.479pt" strokecolor="#000000">
          <v:path arrowok="t"/>
        </v:shape>
      </v:group>
    </w:pict>
    <w:pict>
      <v:shape style="position:absolute;margin-left:41.400pt;margin-top:42.600pt;width:120.600pt;height:37.799pt;mso-position-horizontal-relative:page;mso-position-vertical-relative:page;z-index:0" type="#_x0000_t75">
        <v:imagedata r:id="rId7" o:title=""/>
      </v:shape>
    </w:pict>
    <w:pict>
      <v:shape style="position:absolute;margin-left:33.600pt;margin-top:681.600pt;width:265.800pt;height:160.800pt;mso-position-horizontal-relative:page;mso-position-vertical-relative:page;z-index:0" type="#_x0000_t75">
        <v:imagedata r:id="rId8" o:title=""/>
      </v:shape>
    </w:pict>
    <w:pict>
      <v:shape style="position:absolute;margin-left:299.399pt;margin-top:681.600pt;width:256.800pt;height:160.800pt;mso-position-horizontal-relative:page;mso-position-vertical-relative:page;z-index:0" type="#_x0000_t75">
        <v:imagedata r:id="rId9" o:title=""/>
      </v:shape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04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4" w:lineRule="auto"/>
        <w:ind w:left="4361" w:right="0" w:firstLine="0"/>
      </w:pPr>
      <w:r>
        <w:rPr>
          <w:rFonts w:ascii="宋体" w:hAnsi="宋体" w:cs="宋体" w:eastAsia="宋体"/>
          <w:b/>
          <w:color w:val="000000"/>
          <w:spacing w:val="-2"/>
          <w:sz w:val="28"/>
          <w:szCs w:val="28"/>
        </w:rPr>
        <w:t>豪鹏科</w:t>
      </w:r>
      <w:r>
        <w:rPr>
          <w:rFonts w:ascii="宋体" w:hAnsi="宋体" w:cs="宋体" w:eastAsia="宋体"/>
          <w:b/>
          <w:color w:val="000000"/>
          <w:spacing w:val="-1"/>
          <w:sz w:val="28"/>
          <w:szCs w:val="28"/>
        </w:rPr>
        <w:t>技校园招聘简章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319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宋体" w:hAnsi="宋体" w:cs="宋体" w:eastAsia="宋体"/>
          <w:b/>
          <w:color w:val="000000"/>
          <w:spacing w:val="-1"/>
          <w:sz w:val="18"/>
          <w:szCs w:val="18"/>
        </w:rPr>
        <w:t>一、</w:t>
      </w:r>
      <w:r>
        <w:rPr>
          <w:rFonts w:ascii="宋体" w:hAnsi="宋体" w:cs="宋体" w:eastAsia="宋体"/>
          <w:b/>
          <w:color w:val="000000"/>
          <w:spacing w:val="-2"/>
          <w:sz w:val="18"/>
          <w:szCs w:val="18"/>
        </w:rPr>
        <w:t>企业</w:t>
      </w:r>
      <w:r>
        <w:rPr>
          <w:rFonts w:ascii="宋体" w:hAnsi="宋体" w:cs="宋体" w:eastAsia="宋体"/>
          <w:b/>
          <w:color w:val="000000"/>
          <w:sz w:val="18"/>
          <w:szCs w:val="18"/>
        </w:rPr>
        <w:t>简介</w:t>
      </w:r>
    </w:p>
    <w:p>
      <w:pPr>
        <w:spacing w:before="0" w:after="0" w:line="247" w:lineRule="exact"/>
        <w:ind w:left="0" w:right="0"/>
      </w:pPr>
    </w:p>
    <w:p>
      <w:pPr>
        <w:autoSpaceDE w:val="0"/>
        <w:autoSpaceDN w:val="0"/>
        <w:spacing w:before="0" w:after="0" w:line="512" w:lineRule="auto"/>
        <w:ind w:left="849" w:right="1238" w:firstLine="360"/>
      </w:pPr>
      <w:r>
        <w:rPr>
          <w:rFonts w:ascii="宋体" w:hAnsi="宋体" w:cs="宋体" w:eastAsia="宋体"/>
          <w:color w:val="000000"/>
          <w:spacing w:val="1"/>
          <w:sz w:val="18"/>
          <w:szCs w:val="18"/>
        </w:rPr>
        <w:t>豪鹏科技（股票代码：</w:t>
      </w:r>
      <w:r>
        <w:rPr>
          <w:rFonts w:ascii="宋体" w:hAnsi="宋体" w:cs="宋体" w:eastAsia="宋体"/>
          <w:color w:val="000000"/>
          <w:sz w:val="18"/>
          <w:szCs w:val="18"/>
        </w:rPr>
        <w:t>001283</w:t>
      </w:r>
      <w:r>
        <w:rPr>
          <w:rFonts w:ascii="宋体" w:hAnsi="宋体" w:cs="宋体" w:eastAsia="宋体"/>
          <w:color w:val="000000"/>
          <w:spacing w:val="2"/>
          <w:sz w:val="18"/>
          <w:szCs w:val="18"/>
        </w:rPr>
        <w:t>）创立于</w:t>
      </w:r>
      <w:r>
        <w:rPr>
          <w:rFonts w:ascii="宋体" w:hAnsi="宋体" w:cs="宋体" w:eastAsia="宋体"/>
          <w:sz w:val="18"/>
          <w:szCs w:val="18"/>
          <w:spacing w:val="4"/>
        </w:rPr>
        <w:t> </w:t>
      </w:r>
      <w:r>
        <w:rPr>
          <w:rFonts w:ascii="宋体" w:hAnsi="宋体" w:cs="宋体" w:eastAsia="宋体"/>
          <w:color w:val="000000"/>
          <w:spacing w:val="1"/>
          <w:sz w:val="18"/>
          <w:szCs w:val="18"/>
        </w:rPr>
        <w:t>2002</w:t>
      </w:r>
      <w:r>
        <w:rPr>
          <w:rFonts w:ascii="宋体" w:hAnsi="宋体" w:cs="宋体" w:eastAsia="宋体"/>
          <w:sz w:val="18"/>
          <w:szCs w:val="18"/>
          <w:spacing w:val="5"/>
        </w:rPr>
        <w:t> </w:t>
      </w:r>
      <w:r>
        <w:rPr>
          <w:rFonts w:ascii="宋体" w:hAnsi="宋体" w:cs="宋体" w:eastAsia="宋体"/>
          <w:color w:val="000000"/>
          <w:spacing w:val="1"/>
          <w:sz w:val="18"/>
          <w:szCs w:val="18"/>
        </w:rPr>
        <w:t>年，公司致力于锂离子电池、镍氢电池的研发、设计、制造和销售，废旧</w:t>
      </w:r>
      <w:r>
        <w:rPr>
          <w:rFonts w:ascii="宋体" w:hAnsi="宋体" w:cs="宋体" w:eastAsia="宋体"/>
          <w:color w:val="000000"/>
          <w:spacing w:val="-2"/>
          <w:sz w:val="18"/>
          <w:szCs w:val="18"/>
        </w:rPr>
        <w:t>电池回收及资源循环利用，</w:t>
      </w:r>
      <w:r>
        <w:rPr>
          <w:rFonts w:ascii="宋体" w:hAnsi="宋体" w:cs="宋体" w:eastAsia="宋体"/>
          <w:color w:val="000000"/>
          <w:spacing w:val="-2"/>
          <w:sz w:val="18"/>
          <w:szCs w:val="18"/>
        </w:rPr>
        <w:t>是一家具备自主研发能力和全球市场综合竞争力的企业，</w:t>
      </w:r>
      <w:r>
        <w:rPr>
          <w:rFonts w:ascii="宋体" w:hAnsi="宋体" w:cs="宋体" w:eastAsia="宋体"/>
          <w:color w:val="000000"/>
          <w:spacing w:val="-2"/>
          <w:sz w:val="18"/>
          <w:szCs w:val="18"/>
        </w:rPr>
        <w:t>能够为客户提供灵活</w:t>
      </w:r>
      <w:r>
        <w:rPr>
          <w:rFonts w:ascii="宋体" w:hAnsi="宋体" w:cs="宋体" w:eastAsia="宋体"/>
          <w:color w:val="000000"/>
          <w:sz w:val="18"/>
          <w:szCs w:val="18"/>
        </w:rPr>
        <w:t>可靠的一站式电源解</w:t>
      </w:r>
      <w:r>
        <w:rPr>
          <w:rFonts w:ascii="宋体" w:hAnsi="宋体" w:cs="宋体" w:eastAsia="宋体"/>
          <w:color w:val="000000"/>
          <w:spacing w:val="-2"/>
          <w:sz w:val="18"/>
          <w:szCs w:val="18"/>
        </w:rPr>
        <w:t>决方</w:t>
      </w:r>
      <w:r>
        <w:rPr>
          <w:rFonts w:ascii="宋体" w:hAnsi="宋体" w:cs="宋体" w:eastAsia="宋体"/>
          <w:color w:val="000000"/>
          <w:sz w:val="18"/>
          <w:szCs w:val="18"/>
        </w:rPr>
        <w:t>案。</w:t>
      </w:r>
    </w:p>
    <w:p>
      <w:pPr>
        <w:autoSpaceDE w:val="0"/>
        <w:autoSpaceDN w:val="0"/>
        <w:spacing w:before="2" w:after="0" w:line="243" w:lineRule="auto"/>
        <w:ind w:left="1210" w:right="0" w:firstLine="0"/>
      </w:pPr>
      <w:r>
        <w:rPr>
          <w:rFonts w:ascii="宋体" w:hAnsi="宋体" w:cs="宋体" w:eastAsia="宋体"/>
          <w:color w:val="000000"/>
          <w:spacing w:val="-2"/>
          <w:sz w:val="18"/>
          <w:szCs w:val="18"/>
        </w:rPr>
        <w:t>公司秉承</w:t>
      </w:r>
      <w:r>
        <w:rPr>
          <w:rFonts w:ascii="宋体" w:hAnsi="宋体" w:cs="宋体" w:eastAsia="宋体"/>
          <w:color w:val="000000"/>
          <w:sz w:val="18"/>
          <w:szCs w:val="18"/>
        </w:rPr>
        <w:t>“</w:t>
      </w:r>
      <w:r>
        <w:rPr>
          <w:rFonts w:ascii="宋体" w:hAnsi="宋体" w:cs="宋体" w:eastAsia="宋体"/>
          <w:color w:val="000000"/>
          <w:spacing w:val="-2"/>
          <w:sz w:val="18"/>
          <w:szCs w:val="18"/>
        </w:rPr>
        <w:t>成就客户、开放共赢、严谨务实、自我批判</w:t>
      </w:r>
      <w:r>
        <w:rPr>
          <w:rFonts w:ascii="宋体" w:hAnsi="宋体" w:cs="宋体" w:eastAsia="宋体"/>
          <w:color w:val="000000"/>
          <w:spacing w:val="5"/>
          <w:sz w:val="18"/>
          <w:szCs w:val="18"/>
        </w:rPr>
        <w:t>”</w:t>
      </w:r>
      <w:r>
        <w:rPr>
          <w:rFonts w:ascii="宋体" w:hAnsi="宋体" w:cs="宋体" w:eastAsia="宋体"/>
          <w:color w:val="000000"/>
          <w:spacing w:val="-2"/>
          <w:sz w:val="18"/>
          <w:szCs w:val="18"/>
        </w:rPr>
        <w:t>的核心价值观，聚焦全球品牌商面</w:t>
      </w:r>
      <w:r>
        <w:rPr>
          <w:rFonts w:ascii="宋体" w:hAnsi="宋体" w:cs="宋体" w:eastAsia="宋体"/>
          <w:color w:val="000000"/>
          <w:spacing w:val="-1"/>
          <w:sz w:val="18"/>
          <w:szCs w:val="18"/>
        </w:rPr>
        <w:t>临的挑战和压力，凭借多年的</w:t>
      </w:r>
    </w:p>
    <w:p>
      <w:pPr>
        <w:spacing w:before="0" w:after="0" w:line="265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宋体" w:hAnsi="宋体" w:cs="宋体" w:eastAsia="宋体"/>
          <w:color w:val="000000"/>
          <w:spacing w:val="-1"/>
          <w:sz w:val="18"/>
          <w:szCs w:val="18"/>
        </w:rPr>
        <w:t>技术积</w:t>
      </w:r>
      <w:r>
        <w:rPr>
          <w:rFonts w:ascii="宋体" w:hAnsi="宋体" w:cs="宋体" w:eastAsia="宋体"/>
          <w:color w:val="000000"/>
          <w:sz w:val="18"/>
          <w:szCs w:val="18"/>
        </w:rPr>
        <w:t>累和产品研发经验，获得全球诸多知名品牌商的认可。</w:t>
      </w:r>
    </w:p>
    <w:p>
      <w:pPr>
        <w:spacing w:before="0" w:after="0" w:line="89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宋体" w:hAnsi="宋体" w:cs="宋体" w:eastAsia="宋体"/>
          <w:b/>
          <w:color w:val="000000"/>
          <w:spacing w:val="-1"/>
          <w:sz w:val="18"/>
          <w:szCs w:val="18"/>
        </w:rPr>
        <w:t>二、</w:t>
      </w:r>
      <w:r>
        <w:rPr>
          <w:rFonts w:ascii="宋体" w:hAnsi="宋体" w:cs="宋体" w:eastAsia="宋体"/>
          <w:b/>
          <w:color w:val="000000"/>
          <w:spacing w:val="-2"/>
          <w:sz w:val="18"/>
          <w:szCs w:val="18"/>
        </w:rPr>
        <w:t>招聘</w:t>
      </w:r>
      <w:r>
        <w:rPr>
          <w:rFonts w:ascii="宋体" w:hAnsi="宋体" w:cs="宋体" w:eastAsia="宋体"/>
          <w:b/>
          <w:color w:val="000000"/>
          <w:sz w:val="18"/>
          <w:szCs w:val="18"/>
        </w:rPr>
        <w:t>岗位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47" w:lineRule="exact"/>
        <w:ind w:left="0" w:right="0"/>
      </w:pPr>
    </w:p>
    <w:tbl>
      <w:tblPr>
        <w:tblW w:w="0" w:type="auto"/>
        <w:jc w:val="left"/>
        <w:tblInd w:w="1183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619"/>
        <w:gridCol w:w="1315"/>
        <w:gridCol w:w="1135"/>
        <w:gridCol w:w="5103"/>
        <w:gridCol w:w="998"/>
      </w:tblGrid>
      <w:tr>
        <w:trPr>
          <w:trHeight w:val="528" w:hRule="exact"/>
        </w:trPr>
        <w:tc>
          <w:tcPr>
            <w:tcW w:w="619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115" w:right="0" w:firstLine="0"/>
            </w:pPr>
            <w:r>
              <w:rPr>
                <w:rFonts w:ascii="宋体" w:hAnsi="宋体" w:cs="宋体" w:eastAsia="宋体"/>
                <w:color w:val="000000"/>
                <w:spacing w:val="-11"/>
                <w:sz w:val="18"/>
                <w:szCs w:val="18"/>
              </w:rPr>
              <w:t>序号</w:t>
            </w:r>
          </w:p>
        </w:tc>
        <w:tc>
          <w:tcPr>
            <w:tcW w:w="1315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278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18"/>
                <w:szCs w:val="18"/>
              </w:rPr>
              <w:t>招聘</w:t>
            </w:r>
            <w:r>
              <w:rPr>
                <w:rFonts w:ascii="宋体" w:hAnsi="宋体" w:cs="宋体" w:eastAsia="宋体"/>
                <w:color w:val="000000"/>
                <w:spacing w:val="-5"/>
                <w:sz w:val="18"/>
                <w:szCs w:val="18"/>
              </w:rPr>
              <w:t>岗位</w:t>
            </w:r>
          </w:p>
        </w:tc>
        <w:tc>
          <w:tcPr>
            <w:tcW w:w="1135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187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18"/>
                <w:szCs w:val="18"/>
              </w:rPr>
              <w:t>学历</w:t>
            </w:r>
            <w:r>
              <w:rPr>
                <w:rFonts w:ascii="宋体" w:hAnsi="宋体" w:cs="宋体" w:eastAsia="宋体"/>
                <w:color w:val="000000"/>
                <w:spacing w:val="-5"/>
                <w:sz w:val="18"/>
                <w:szCs w:val="18"/>
              </w:rPr>
              <w:t>要求</w:t>
            </w:r>
          </w:p>
        </w:tc>
        <w:tc>
          <w:tcPr>
            <w:tcW w:w="5103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2172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18"/>
                <w:szCs w:val="18"/>
              </w:rPr>
              <w:t>专业</w:t>
            </w:r>
            <w:r>
              <w:rPr>
                <w:rFonts w:ascii="宋体" w:hAnsi="宋体" w:cs="宋体" w:eastAsia="宋体"/>
                <w:color w:val="000000"/>
                <w:spacing w:val="-5"/>
                <w:sz w:val="18"/>
                <w:szCs w:val="18"/>
              </w:rPr>
              <w:t>要求</w:t>
            </w:r>
          </w:p>
        </w:tc>
        <w:tc>
          <w:tcPr>
            <w:tcW w:w="998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105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18"/>
                <w:szCs w:val="18"/>
              </w:rPr>
              <w:t>招聘</w:t>
            </w:r>
            <w:r>
              <w:rPr>
                <w:rFonts w:ascii="宋体" w:hAnsi="宋体" w:cs="宋体" w:eastAsia="宋体"/>
                <w:color w:val="000000"/>
                <w:spacing w:val="-5"/>
                <w:sz w:val="18"/>
                <w:szCs w:val="18"/>
              </w:rPr>
              <w:t>人数</w:t>
            </w:r>
          </w:p>
        </w:tc>
      </w:tr>
      <w:tr>
        <w:trPr>
          <w:trHeight w:val="528" w:hRule="exact"/>
        </w:trPr>
        <w:tc>
          <w:tcPr>
            <w:tcW w:w="619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spacing w:before="0" w:after="0" w:line="243" w:lineRule="auto"/>
              <w:ind w:left="242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18"/>
                <w:szCs w:val="18"/>
              </w:rPr>
              <w:t>1</w:t>
            </w:r>
          </w:p>
        </w:tc>
        <w:tc>
          <w:tcPr>
            <w:tcW w:w="1315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187" w:right="0" w:firstLine="0"/>
            </w:pPr>
            <w:r>
              <w:rPr>
                <w:rFonts w:ascii="宋体" w:hAnsi="宋体" w:cs="宋体" w:eastAsia="宋体"/>
                <w:color w:val="000000"/>
                <w:spacing w:val="-5"/>
                <w:sz w:val="18"/>
                <w:szCs w:val="18"/>
              </w:rPr>
              <w:t>生产</w:t>
            </w:r>
            <w:r>
              <w:rPr>
                <w:rFonts w:ascii="宋体" w:hAnsi="宋体" w:cs="宋体" w:eastAsia="宋体"/>
                <w:color w:val="000000"/>
                <w:spacing w:val="-4"/>
                <w:sz w:val="18"/>
                <w:szCs w:val="18"/>
              </w:rPr>
              <w:t>技术员</w:t>
            </w:r>
          </w:p>
        </w:tc>
        <w:tc>
          <w:tcPr>
            <w:tcW w:w="1135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96" w:right="0" w:firstLine="0"/>
            </w:pPr>
            <w:r>
              <w:rPr>
                <w:rFonts w:ascii="宋体" w:hAnsi="宋体" w:cs="宋体" w:eastAsia="宋体"/>
                <w:color w:val="000000"/>
                <w:spacing w:val="-5"/>
                <w:sz w:val="18"/>
                <w:szCs w:val="18"/>
              </w:rPr>
              <w:t>大专</w:t>
            </w:r>
            <w:r>
              <w:rPr>
                <w:rFonts w:ascii="宋体" w:hAnsi="宋体" w:cs="宋体" w:eastAsia="宋体"/>
                <w:color w:val="000000"/>
                <w:spacing w:val="-4"/>
                <w:sz w:val="18"/>
                <w:szCs w:val="18"/>
              </w:rPr>
              <w:t>及以上</w:t>
            </w:r>
          </w:p>
        </w:tc>
        <w:tc>
          <w:tcPr>
            <w:tcW w:w="5103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372" w:right="0" w:firstLine="0"/>
            </w:pPr>
            <w:r>
              <w:rPr>
                <w:rFonts w:ascii="宋体" w:hAnsi="宋体" w:cs="宋体" w:eastAsia="宋体"/>
                <w:color w:val="000000"/>
                <w:spacing w:val="-1"/>
                <w:sz w:val="18"/>
                <w:szCs w:val="18"/>
              </w:rPr>
              <w:t>新能源、机械、电气、汽车、自动化、检测等工科</w:t>
            </w:r>
            <w:r>
              <w:rPr>
                <w:rFonts w:ascii="宋体" w:hAnsi="宋体" w:cs="宋体" w:eastAsia="宋体"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998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290" w:right="0" w:firstLine="0"/>
            </w:pPr>
            <w:r>
              <w:rPr>
                <w:rFonts w:ascii="宋体" w:hAnsi="宋体" w:cs="宋体" w:eastAsia="宋体"/>
                <w:color w:val="000000"/>
                <w:spacing w:val="2"/>
                <w:sz w:val="18"/>
                <w:szCs w:val="18"/>
              </w:rPr>
              <w:t>50</w:t>
            </w:r>
            <w:r>
              <w:rPr>
                <w:rFonts w:ascii="宋体" w:hAnsi="宋体" w:cs="宋体" w:eastAsia="宋体"/>
                <w:sz w:val="18"/>
                <w:szCs w:val="18"/>
                <w:spacing w:val="-44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5"/>
                <w:sz w:val="18"/>
                <w:szCs w:val="18"/>
              </w:rPr>
              <w:t>人</w:t>
            </w:r>
          </w:p>
        </w:tc>
      </w:tr>
      <w:tr>
        <w:trPr>
          <w:trHeight w:val="528" w:hRule="exact"/>
        </w:trPr>
        <w:tc>
          <w:tcPr>
            <w:tcW w:w="619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spacing w:before="0" w:after="0" w:line="243" w:lineRule="auto"/>
              <w:ind w:left="242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187" w:right="0" w:firstLine="0"/>
            </w:pPr>
            <w:r>
              <w:rPr>
                <w:rFonts w:ascii="宋体" w:hAnsi="宋体" w:cs="宋体" w:eastAsia="宋体"/>
                <w:color w:val="000000"/>
                <w:spacing w:val="-5"/>
                <w:sz w:val="18"/>
                <w:szCs w:val="18"/>
              </w:rPr>
              <w:t>设备</w:t>
            </w:r>
            <w:r>
              <w:rPr>
                <w:rFonts w:ascii="宋体" w:hAnsi="宋体" w:cs="宋体" w:eastAsia="宋体"/>
                <w:color w:val="000000"/>
                <w:spacing w:val="-4"/>
                <w:sz w:val="18"/>
                <w:szCs w:val="18"/>
              </w:rPr>
              <w:t>技术员</w:t>
            </w:r>
          </w:p>
        </w:tc>
        <w:tc>
          <w:tcPr>
            <w:tcW w:w="1135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96" w:right="0" w:firstLine="0"/>
            </w:pPr>
            <w:r>
              <w:rPr>
                <w:rFonts w:ascii="宋体" w:hAnsi="宋体" w:cs="宋体" w:eastAsia="宋体"/>
                <w:color w:val="000000"/>
                <w:spacing w:val="-5"/>
                <w:sz w:val="18"/>
                <w:szCs w:val="18"/>
              </w:rPr>
              <w:t>大专</w:t>
            </w:r>
            <w:r>
              <w:rPr>
                <w:rFonts w:ascii="宋体" w:hAnsi="宋体" w:cs="宋体" w:eastAsia="宋体"/>
                <w:color w:val="000000"/>
                <w:spacing w:val="-4"/>
                <w:sz w:val="18"/>
                <w:szCs w:val="18"/>
              </w:rPr>
              <w:t>及以上</w:t>
            </w:r>
          </w:p>
        </w:tc>
        <w:tc>
          <w:tcPr>
            <w:tcW w:w="5103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640" w:right="0" w:firstLine="0"/>
            </w:pPr>
            <w:r>
              <w:rPr>
                <w:rFonts w:ascii="宋体" w:hAnsi="宋体" w:cs="宋体" w:eastAsia="宋体"/>
                <w:color w:val="000000"/>
                <w:spacing w:val="-2"/>
                <w:sz w:val="18"/>
                <w:szCs w:val="18"/>
              </w:rPr>
              <w:t>新</w:t>
            </w:r>
            <w:r>
              <w:rPr>
                <w:rFonts w:ascii="宋体" w:hAnsi="宋体" w:cs="宋体" w:eastAsia="宋体"/>
                <w:color w:val="000000"/>
                <w:spacing w:val="-1"/>
                <w:sz w:val="18"/>
                <w:szCs w:val="18"/>
              </w:rPr>
              <w:t>能源、机械、电气、汽车、自动化等工科专业</w:t>
            </w:r>
          </w:p>
        </w:tc>
        <w:tc>
          <w:tcPr>
            <w:tcW w:w="998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247" w:right="0" w:firstLine="0"/>
            </w:pPr>
            <w:r>
              <w:rPr>
                <w:rFonts w:ascii="宋体" w:hAnsi="宋体" w:cs="宋体" w:eastAsia="宋体"/>
                <w:color w:val="000000"/>
                <w:spacing w:val="2"/>
                <w:sz w:val="18"/>
                <w:szCs w:val="18"/>
              </w:rPr>
              <w:t>30</w:t>
            </w:r>
            <w:r>
              <w:rPr>
                <w:rFonts w:ascii="宋体" w:hAnsi="宋体" w:cs="宋体" w:eastAsia="宋体"/>
                <w:sz w:val="18"/>
                <w:szCs w:val="18"/>
                <w:spacing w:val="-44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5"/>
                <w:sz w:val="18"/>
                <w:szCs w:val="18"/>
              </w:rPr>
              <w:t>人</w:t>
            </w:r>
          </w:p>
        </w:tc>
      </w:tr>
      <w:tr>
        <w:trPr>
          <w:trHeight w:val="556" w:hRule="exact"/>
        </w:trPr>
        <w:tc>
          <w:tcPr>
            <w:tcW w:w="619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spacing w:before="0" w:after="0" w:line="243" w:lineRule="auto"/>
              <w:ind w:left="242" w:right="0" w:firstLine="0"/>
            </w:pPr>
            <w:r>
              <w:rPr>
                <w:rFonts w:ascii="宋体" w:hAnsi="宋体" w:cs="宋体" w:eastAsia="宋体"/>
                <w:color w:val="000000"/>
                <w:spacing w:val="-6"/>
                <w:sz w:val="18"/>
                <w:szCs w:val="18"/>
              </w:rPr>
              <w:t>3</w:t>
            </w:r>
          </w:p>
        </w:tc>
        <w:tc>
          <w:tcPr>
            <w:tcW w:w="1315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187" w:right="0" w:firstLine="0"/>
            </w:pPr>
            <w:r>
              <w:rPr>
                <w:rFonts w:ascii="宋体" w:hAnsi="宋体" w:cs="宋体" w:eastAsia="宋体"/>
                <w:color w:val="000000"/>
                <w:spacing w:val="-5"/>
                <w:sz w:val="18"/>
                <w:szCs w:val="18"/>
              </w:rPr>
              <w:t>质量</w:t>
            </w:r>
            <w:r>
              <w:rPr>
                <w:rFonts w:ascii="宋体" w:hAnsi="宋体" w:cs="宋体" w:eastAsia="宋体"/>
                <w:color w:val="000000"/>
                <w:spacing w:val="-4"/>
                <w:sz w:val="18"/>
                <w:szCs w:val="18"/>
              </w:rPr>
              <w:t>技术员</w:t>
            </w:r>
          </w:p>
        </w:tc>
        <w:tc>
          <w:tcPr>
            <w:tcW w:w="1135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96" w:right="0" w:firstLine="0"/>
            </w:pPr>
            <w:r>
              <w:rPr>
                <w:rFonts w:ascii="宋体" w:hAnsi="宋体" w:cs="宋体" w:eastAsia="宋体"/>
                <w:color w:val="000000"/>
                <w:spacing w:val="-5"/>
                <w:sz w:val="18"/>
                <w:szCs w:val="18"/>
              </w:rPr>
              <w:t>大专</w:t>
            </w:r>
            <w:r>
              <w:rPr>
                <w:rFonts w:ascii="宋体" w:hAnsi="宋体" w:cs="宋体" w:eastAsia="宋体"/>
                <w:color w:val="000000"/>
                <w:spacing w:val="-4"/>
                <w:sz w:val="18"/>
                <w:szCs w:val="18"/>
              </w:rPr>
              <w:t>及以上</w:t>
            </w:r>
          </w:p>
        </w:tc>
        <w:tc>
          <w:tcPr>
            <w:tcW w:w="5103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640" w:right="0" w:firstLine="0"/>
            </w:pPr>
            <w:r>
              <w:rPr>
                <w:rFonts w:ascii="宋体" w:hAnsi="宋体" w:cs="宋体" w:eastAsia="宋体"/>
                <w:color w:val="000000"/>
                <w:spacing w:val="-2"/>
                <w:sz w:val="18"/>
                <w:szCs w:val="18"/>
              </w:rPr>
              <w:t>新</w:t>
            </w:r>
            <w:r>
              <w:rPr>
                <w:rFonts w:ascii="宋体" w:hAnsi="宋体" w:cs="宋体" w:eastAsia="宋体"/>
                <w:color w:val="000000"/>
                <w:spacing w:val="-1"/>
                <w:sz w:val="18"/>
                <w:szCs w:val="18"/>
              </w:rPr>
              <w:t>能源、机械、电气、汽车、自动化等工科专业</w:t>
            </w:r>
          </w:p>
        </w:tc>
        <w:tc>
          <w:tcPr>
            <w:tcW w:w="998" w:type="dxa"/>
            <w:tcBorders>
              <w:left w:space="0" w:color="000000" w:val="single" w:sz="7"/>
              <w:top w:space="0" w:color="000000" w:val="single" w:sz="7"/>
              <w:right w:space="0" w:color="000000" w:val="single" w:sz="7"/>
              <w:bottom w:space="0" w:color="000000" w:val="single" w:sz="7"/>
            </w:tcBorders>
          </w:tcPr>
          <w:p>
            <w:pPr>
              <w:spacing w:before="0" w:after="0" w:line="12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3" w:lineRule="auto"/>
              <w:ind w:left="247" w:right="0" w:firstLine="0"/>
            </w:pPr>
            <w:r>
              <w:rPr>
                <w:rFonts w:ascii="宋体" w:hAnsi="宋体" w:cs="宋体" w:eastAsia="宋体"/>
                <w:color w:val="000000"/>
                <w:spacing w:val="2"/>
                <w:sz w:val="18"/>
                <w:szCs w:val="18"/>
              </w:rPr>
              <w:t>3</w:t>
            </w:r>
            <w:r>
              <w:rPr>
                <w:rFonts w:ascii="宋体" w:hAnsi="宋体" w:cs="宋体" w:eastAsia="宋体"/>
                <w:color w:val="000000"/>
                <w:spacing w:val="2"/>
                <w:sz w:val="18"/>
                <w:szCs w:val="18"/>
              </w:rPr>
              <w:t>0</w:t>
            </w:r>
            <w:r>
              <w:rPr>
                <w:rFonts w:ascii="宋体" w:hAnsi="宋体" w:cs="宋体" w:eastAsia="宋体"/>
                <w:sz w:val="18"/>
                <w:szCs w:val="18"/>
                <w:spacing w:val="-44"/>
              </w:rPr>
              <w:t> </w:t>
            </w:r>
            <w:r>
              <w:rPr>
                <w:rFonts w:ascii="宋体" w:hAnsi="宋体" w:cs="宋体" w:eastAsia="宋体"/>
                <w:color w:val="000000"/>
                <w:spacing w:val="5"/>
                <w:sz w:val="18"/>
                <w:szCs w:val="18"/>
              </w:rPr>
              <w:t>人</w:t>
            </w:r>
          </w:p>
        </w:tc>
      </w:tr>
    </w:tbl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宋体" w:hAnsi="宋体" w:cs="宋体" w:eastAsia="宋体"/>
          <w:b/>
          <w:color w:val="000000"/>
          <w:spacing w:val="-1"/>
          <w:sz w:val="18"/>
          <w:szCs w:val="18"/>
        </w:rPr>
        <w:t>三、</w:t>
      </w:r>
      <w:r>
        <w:rPr>
          <w:rFonts w:ascii="宋体" w:hAnsi="宋体" w:cs="宋体" w:eastAsia="宋体"/>
          <w:b/>
          <w:color w:val="000000"/>
          <w:spacing w:val="-2"/>
          <w:sz w:val="18"/>
          <w:szCs w:val="18"/>
        </w:rPr>
        <w:t>薪酬</w:t>
      </w:r>
      <w:r>
        <w:rPr>
          <w:rFonts w:ascii="宋体" w:hAnsi="宋体" w:cs="宋体" w:eastAsia="宋体"/>
          <w:b/>
          <w:color w:val="000000"/>
          <w:sz w:val="18"/>
          <w:szCs w:val="18"/>
        </w:rPr>
        <w:t>福利</w:t>
      </w:r>
    </w:p>
    <w:p>
      <w:pPr>
        <w:spacing w:before="0" w:after="0" w:line="248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Wingdings" w:hAnsi="Wingdings" w:cs="Wingdings" w:eastAsia="Wingdings"/>
          <w:color w:val="000000"/>
          <w:spacing w:val="3"/>
          <w:sz w:val="18"/>
          <w:szCs w:val="18"/>
        </w:rPr>
        <w:t>➢</w:t>
      </w:r>
      <w:r>
        <w:rPr>
          <w:rFonts w:ascii="Wingdings" w:hAnsi="Wingdings" w:cs="Wingdings" w:eastAsia="Wingdings"/>
          <w:sz w:val="18"/>
          <w:szCs w:val="18"/>
          <w:spacing w:val="8"/>
        </w:rPr>
        <w:t> </w:t>
      </w:r>
      <w:r>
        <w:rPr>
          <w:rFonts w:ascii="宋体" w:hAnsi="宋体" w:cs="宋体" w:eastAsia="宋体"/>
          <w:color w:val="000000"/>
          <w:spacing w:val="6"/>
          <w:sz w:val="18"/>
          <w:szCs w:val="18"/>
        </w:rPr>
        <w:t>工资待遇：综合月薪</w:t>
      </w:r>
      <w:r>
        <w:rPr>
          <w:rFonts w:ascii="宋体" w:hAnsi="宋体" w:cs="宋体" w:eastAsia="宋体"/>
          <w:sz w:val="18"/>
          <w:szCs w:val="18"/>
          <w:spacing w:val="6"/>
        </w:rPr>
        <w:t> </w:t>
      </w:r>
      <w:r>
        <w:rPr>
          <w:rFonts w:ascii="宋体" w:hAnsi="宋体" w:cs="宋体" w:eastAsia="宋体"/>
          <w:b/>
          <w:color w:val="000000"/>
          <w:spacing w:val="6"/>
          <w:sz w:val="18"/>
          <w:szCs w:val="18"/>
        </w:rPr>
        <w:t>5</w:t>
      </w:r>
      <w:r>
        <w:rPr>
          <w:rFonts w:ascii="宋体" w:hAnsi="宋体" w:cs="宋体" w:eastAsia="宋体"/>
          <w:b/>
          <w:color w:val="000000"/>
          <w:spacing w:val="4"/>
          <w:sz w:val="18"/>
          <w:szCs w:val="18"/>
        </w:rPr>
        <w:t>0</w:t>
      </w:r>
      <w:r>
        <w:rPr>
          <w:rFonts w:ascii="宋体" w:hAnsi="宋体" w:cs="宋体" w:eastAsia="宋体"/>
          <w:b/>
          <w:color w:val="000000"/>
          <w:spacing w:val="3"/>
          <w:sz w:val="18"/>
          <w:szCs w:val="18"/>
        </w:rPr>
        <w:t>00</w:t>
      </w:r>
      <w:r>
        <w:rPr>
          <w:rFonts w:ascii="宋体" w:hAnsi="宋体" w:cs="宋体" w:eastAsia="宋体"/>
          <w:b/>
          <w:color w:val="000000"/>
          <w:spacing w:val="3"/>
          <w:sz w:val="18"/>
          <w:szCs w:val="18"/>
        </w:rPr>
        <w:t>-</w:t>
      </w:r>
      <w:r>
        <w:rPr>
          <w:rFonts w:ascii="宋体" w:hAnsi="宋体" w:cs="宋体" w:eastAsia="宋体"/>
          <w:b/>
          <w:color w:val="000000"/>
          <w:spacing w:val="3"/>
          <w:sz w:val="18"/>
          <w:szCs w:val="18"/>
        </w:rPr>
        <w:t>6</w:t>
      </w:r>
      <w:r>
        <w:rPr>
          <w:rFonts w:ascii="宋体" w:hAnsi="宋体" w:cs="宋体" w:eastAsia="宋体"/>
          <w:b/>
          <w:color w:val="000000"/>
          <w:spacing w:val="3"/>
          <w:sz w:val="18"/>
          <w:szCs w:val="18"/>
        </w:rPr>
        <w:t>000</w:t>
      </w:r>
      <w:r>
        <w:rPr>
          <w:rFonts w:ascii="宋体" w:hAnsi="宋体" w:cs="宋体" w:eastAsia="宋体"/>
          <w:sz w:val="18"/>
          <w:szCs w:val="18"/>
          <w:b/>
          <w:spacing w:val="5"/>
        </w:rPr>
        <w:t> </w:t>
      </w:r>
      <w:r>
        <w:rPr>
          <w:rFonts w:ascii="宋体" w:hAnsi="宋体" w:cs="宋体" w:eastAsia="宋体"/>
          <w:b/>
          <w:color w:val="000000"/>
          <w:spacing w:val="7"/>
          <w:sz w:val="18"/>
          <w:szCs w:val="18"/>
        </w:rPr>
        <w:t>元</w:t>
      </w:r>
      <w:r>
        <w:rPr>
          <w:rFonts w:ascii="宋体" w:hAnsi="宋体" w:cs="宋体" w:eastAsia="宋体"/>
          <w:color w:val="000000"/>
          <w:spacing w:val="6"/>
          <w:sz w:val="18"/>
          <w:szCs w:val="18"/>
        </w:rPr>
        <w:t>，定位技术骨干，起点高、发展快！</w:t>
      </w:r>
    </w:p>
    <w:p>
      <w:pPr>
        <w:spacing w:before="0" w:after="0" w:line="264" w:lineRule="exact"/>
        <w:ind w:left="0" w:right="0"/>
      </w:pPr>
    </w:p>
    <w:p>
      <w:pPr>
        <w:autoSpaceDE w:val="0"/>
        <w:autoSpaceDN w:val="0"/>
        <w:spacing w:before="0" w:after="0" w:line="511" w:lineRule="auto"/>
        <w:ind w:left="849" w:right="4696" w:firstLine="0"/>
      </w:pPr>
      <w:r>
        <w:rPr>
          <w:rFonts w:ascii="Wingdings" w:hAnsi="Wingdings" w:cs="Wingdings" w:eastAsia="Wingdings"/>
          <w:color w:val="000000"/>
          <w:sz w:val="18"/>
          <w:szCs w:val="18"/>
        </w:rPr>
        <w:t>➢</w:t>
      </w:r>
      <w:r>
        <w:rPr>
          <w:rFonts w:ascii="Wingdings" w:hAnsi="Wingdings" w:cs="Wingdings" w:eastAsia="Wingdings"/>
          <w:sz w:val="18"/>
          <w:szCs w:val="18"/>
          <w:spacing w:val="107"/>
        </w:rPr>
        <w:t> </w:t>
      </w:r>
      <w:r>
        <w:rPr>
          <w:rFonts w:ascii="宋体" w:hAnsi="宋体" w:cs="宋体" w:eastAsia="宋体"/>
          <w:color w:val="000000"/>
          <w:spacing w:val="1"/>
          <w:sz w:val="18"/>
          <w:szCs w:val="18"/>
        </w:rPr>
        <w:t>入职即为正式员工，签订劳动合同，统一缴纳五险一金，来了就是一家人！</w:t>
      </w:r>
      <w:r>
        <w:rPr>
          <w:rFonts w:ascii="宋体" w:hAnsi="宋体" w:cs="宋体" w:eastAsia="宋体"/>
          <w:b/>
          <w:color w:val="000000"/>
          <w:spacing w:val="-2"/>
          <w:sz w:val="18"/>
          <w:szCs w:val="18"/>
        </w:rPr>
        <w:t>我</w:t>
      </w:r>
      <w:r>
        <w:rPr>
          <w:rFonts w:ascii="宋体" w:hAnsi="宋体" w:cs="宋体" w:eastAsia="宋体"/>
          <w:b/>
          <w:color w:val="000000"/>
          <w:spacing w:val="-1"/>
          <w:sz w:val="18"/>
          <w:szCs w:val="18"/>
        </w:rPr>
        <w:t>们提供：</w:t>
      </w:r>
    </w:p>
    <w:p>
      <w:pPr>
        <w:autoSpaceDE w:val="0"/>
        <w:autoSpaceDN w:val="0"/>
        <w:spacing w:before="1" w:after="0" w:line="243" w:lineRule="auto"/>
        <w:ind w:left="849" w:right="0" w:firstLine="0"/>
      </w:pPr>
      <w:r>
        <w:rPr>
          <w:rFonts w:ascii="Wingdings" w:hAnsi="Wingdings" w:cs="Wingdings" w:eastAsia="Wingdings"/>
          <w:color w:val="000000"/>
          <w:spacing w:val="1"/>
          <w:sz w:val="18"/>
          <w:szCs w:val="18"/>
        </w:rPr>
        <w:t>➢</w:t>
      </w:r>
      <w:r>
        <w:rPr>
          <w:rFonts w:ascii="Wingdings" w:hAnsi="Wingdings" w:cs="Wingdings" w:eastAsia="Wingdings"/>
          <w:sz w:val="18"/>
          <w:szCs w:val="18"/>
          <w:spacing w:val="103"/>
        </w:rPr>
        <w:t> </w:t>
      </w:r>
      <w:r>
        <w:rPr>
          <w:rFonts w:ascii="宋体" w:hAnsi="宋体" w:cs="宋体" w:eastAsia="宋体"/>
          <w:color w:val="000000"/>
          <w:spacing w:val="2"/>
          <w:sz w:val="18"/>
          <w:szCs w:val="18"/>
        </w:rPr>
        <w:t>免费培训：入职后可享受公司提供的免费技能培训</w:t>
      </w:r>
    </w:p>
    <w:p>
      <w:pPr>
        <w:spacing w:before="0" w:after="0" w:line="264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Wingdings" w:hAnsi="Wingdings" w:cs="Wingdings" w:eastAsia="Wingdings"/>
          <w:color w:val="000000"/>
          <w:spacing w:val="4"/>
          <w:sz w:val="18"/>
          <w:szCs w:val="18"/>
        </w:rPr>
        <w:t>➢</w:t>
      </w:r>
      <w:r>
        <w:rPr>
          <w:rFonts w:ascii="Wingdings" w:hAnsi="Wingdings" w:cs="Wingdings" w:eastAsia="Wingdings"/>
          <w:sz w:val="18"/>
          <w:szCs w:val="18"/>
          <w:spacing w:val="99"/>
        </w:rPr>
        <w:t> </w:t>
      </w:r>
      <w:r>
        <w:rPr>
          <w:rFonts w:ascii="宋体" w:hAnsi="宋体" w:cs="宋体" w:eastAsia="宋体"/>
          <w:color w:val="000000"/>
          <w:spacing w:val="8"/>
          <w:sz w:val="18"/>
          <w:szCs w:val="18"/>
        </w:rPr>
        <w:t>上班</w:t>
      </w:r>
      <w:r>
        <w:rPr>
          <w:rFonts w:ascii="宋体" w:hAnsi="宋体" w:cs="宋体" w:eastAsia="宋体"/>
          <w:color w:val="000000"/>
          <w:spacing w:val="8"/>
          <w:sz w:val="18"/>
          <w:szCs w:val="18"/>
        </w:rPr>
        <w:t>时间：</w:t>
      </w:r>
      <w:r>
        <w:rPr>
          <w:rFonts w:ascii="宋体" w:hAnsi="宋体" w:cs="宋体" w:eastAsia="宋体"/>
          <w:color w:val="000000"/>
          <w:spacing w:val="6"/>
          <w:sz w:val="18"/>
          <w:szCs w:val="18"/>
        </w:rPr>
        <w:t>8</w:t>
      </w:r>
      <w:r>
        <w:rPr>
          <w:rFonts w:ascii="宋体" w:hAnsi="宋体" w:cs="宋体" w:eastAsia="宋体"/>
          <w:color w:val="000000"/>
          <w:spacing w:val="9"/>
          <w:sz w:val="18"/>
          <w:szCs w:val="18"/>
        </w:rPr>
        <w:t>：</w:t>
      </w:r>
      <w:r>
        <w:rPr>
          <w:rFonts w:ascii="宋体" w:hAnsi="宋体" w:cs="宋体" w:eastAsia="宋体"/>
          <w:color w:val="000000"/>
          <w:spacing w:val="4"/>
          <w:sz w:val="18"/>
          <w:szCs w:val="18"/>
        </w:rPr>
        <w:t>00</w:t>
      </w:r>
      <w:r>
        <w:rPr>
          <w:rFonts w:ascii="宋体" w:hAnsi="宋体" w:cs="宋体" w:eastAsia="宋体"/>
          <w:color w:val="000000"/>
          <w:spacing w:val="4"/>
          <w:sz w:val="18"/>
          <w:szCs w:val="18"/>
        </w:rPr>
        <w:t>-</w:t>
      </w:r>
      <w:r>
        <w:rPr>
          <w:rFonts w:ascii="宋体" w:hAnsi="宋体" w:cs="宋体" w:eastAsia="宋体"/>
          <w:color w:val="000000"/>
          <w:spacing w:val="4"/>
          <w:sz w:val="18"/>
          <w:szCs w:val="18"/>
        </w:rPr>
        <w:t>20</w:t>
      </w:r>
      <w:r>
        <w:rPr>
          <w:rFonts w:ascii="宋体" w:hAnsi="宋体" w:cs="宋体" w:eastAsia="宋体"/>
          <w:color w:val="000000"/>
          <w:spacing w:val="9"/>
          <w:sz w:val="18"/>
          <w:szCs w:val="18"/>
        </w:rPr>
        <w:t>：</w:t>
      </w:r>
      <w:r>
        <w:rPr>
          <w:rFonts w:ascii="宋体" w:hAnsi="宋体" w:cs="宋体" w:eastAsia="宋体"/>
          <w:color w:val="000000"/>
          <w:spacing w:val="4"/>
          <w:sz w:val="18"/>
          <w:szCs w:val="18"/>
        </w:rPr>
        <w:t>00</w:t>
      </w:r>
      <w:r>
        <w:rPr>
          <w:rFonts w:ascii="宋体" w:hAnsi="宋体" w:cs="宋体" w:eastAsia="宋体"/>
          <w:color w:val="000000"/>
          <w:spacing w:val="9"/>
          <w:sz w:val="18"/>
          <w:szCs w:val="18"/>
        </w:rPr>
        <w:t>；</w:t>
      </w:r>
      <w:r>
        <w:rPr>
          <w:rFonts w:ascii="宋体" w:hAnsi="宋体" w:cs="宋体" w:eastAsia="宋体"/>
          <w:color w:val="000000"/>
          <w:spacing w:val="8"/>
          <w:sz w:val="18"/>
          <w:szCs w:val="18"/>
        </w:rPr>
        <w:t>一月</w:t>
      </w:r>
      <w:r>
        <w:rPr>
          <w:rFonts w:ascii="宋体" w:hAnsi="宋体" w:cs="宋体" w:eastAsia="宋体"/>
          <w:color w:val="000000"/>
          <w:spacing w:val="9"/>
          <w:sz w:val="18"/>
          <w:szCs w:val="18"/>
        </w:rPr>
        <w:t>一</w:t>
      </w:r>
      <w:r>
        <w:rPr>
          <w:rFonts w:ascii="宋体" w:hAnsi="宋体" w:cs="宋体" w:eastAsia="宋体"/>
          <w:color w:val="000000"/>
          <w:spacing w:val="8"/>
          <w:sz w:val="18"/>
          <w:szCs w:val="18"/>
        </w:rPr>
        <w:t>转班</w:t>
      </w:r>
    </w:p>
    <w:p>
      <w:pPr>
        <w:spacing w:before="0" w:after="0" w:line="262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Wingdings" w:hAnsi="Wingdings" w:cs="Wingdings" w:eastAsia="Wingdings"/>
          <w:color w:val="000000"/>
          <w:sz w:val="18"/>
          <w:szCs w:val="18"/>
        </w:rPr>
        <w:t>➢</w:t>
      </w:r>
      <w:r>
        <w:rPr>
          <w:rFonts w:ascii="Wingdings" w:hAnsi="Wingdings" w:cs="Wingdings" w:eastAsia="Wingdings"/>
          <w:sz w:val="18"/>
          <w:szCs w:val="18"/>
          <w:spacing w:val="121"/>
        </w:rPr>
        <w:t> </w:t>
      </w:r>
      <w:r>
        <w:rPr>
          <w:rFonts w:ascii="宋体" w:hAnsi="宋体" w:cs="宋体" w:eastAsia="宋体"/>
          <w:color w:val="000000"/>
          <w:spacing w:val="1"/>
          <w:sz w:val="18"/>
          <w:szCs w:val="18"/>
        </w:rPr>
        <w:t>管理规范：管理流程完善，工作氛围融洽，晋升发展路径明确</w:t>
      </w:r>
    </w:p>
    <w:p>
      <w:pPr>
        <w:spacing w:before="0" w:after="0" w:line="262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Wingdings" w:hAnsi="Wingdings" w:cs="Wingdings" w:eastAsia="Wingdings"/>
          <w:color w:val="000000"/>
          <w:sz w:val="18"/>
          <w:szCs w:val="18"/>
        </w:rPr>
        <w:t>➢</w:t>
      </w:r>
      <w:r>
        <w:rPr>
          <w:rFonts w:ascii="Wingdings" w:hAnsi="Wingdings" w:cs="Wingdings" w:eastAsia="Wingdings"/>
          <w:sz w:val="18"/>
          <w:szCs w:val="18"/>
          <w:spacing w:val="120"/>
        </w:rPr>
        <w:t> </w:t>
      </w:r>
      <w:r>
        <w:rPr>
          <w:rFonts w:ascii="宋体" w:hAnsi="宋体" w:cs="宋体" w:eastAsia="宋体"/>
          <w:color w:val="000000"/>
          <w:spacing w:val="1"/>
          <w:sz w:val="18"/>
          <w:szCs w:val="18"/>
        </w:rPr>
        <w:t>自有食堂：公司提供清洁卫生的自有食堂，菜品丰富，美味可口</w:t>
      </w:r>
    </w:p>
    <w:p>
      <w:pPr>
        <w:spacing w:before="0" w:after="0" w:line="264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Wingdings" w:hAnsi="Wingdings" w:cs="Wingdings" w:eastAsia="Wingdings"/>
          <w:color w:val="000000"/>
          <w:sz w:val="18"/>
          <w:szCs w:val="18"/>
        </w:rPr>
        <w:t>➢</w:t>
      </w:r>
      <w:r>
        <w:rPr>
          <w:rFonts w:ascii="Wingdings" w:hAnsi="Wingdings" w:cs="Wingdings" w:eastAsia="Wingdings"/>
          <w:sz w:val="18"/>
          <w:szCs w:val="18"/>
          <w:spacing w:val="51"/>
        </w:rPr>
        <w:t> </w:t>
      </w:r>
      <w:r>
        <w:rPr>
          <w:rFonts w:ascii="宋体" w:hAnsi="宋体" w:cs="宋体" w:eastAsia="宋体"/>
          <w:color w:val="000000"/>
          <w:sz w:val="18"/>
          <w:szCs w:val="18"/>
        </w:rPr>
        <w:t>免费住宿：</w:t>
      </w:r>
      <w:r>
        <w:rPr>
          <w:rFonts w:ascii="宋体" w:hAnsi="宋体" w:cs="宋体" w:eastAsia="宋体"/>
          <w:color w:val="000000"/>
          <w:sz w:val="18"/>
          <w:szCs w:val="18"/>
        </w:rPr>
        <w:t>6</w:t>
      </w:r>
      <w:r>
        <w:rPr>
          <w:rFonts w:ascii="宋体" w:hAnsi="宋体" w:cs="宋体" w:eastAsia="宋体"/>
          <w:color w:val="000000"/>
          <w:sz w:val="18"/>
          <w:szCs w:val="18"/>
        </w:rPr>
        <w:t>-</w:t>
      </w:r>
      <w:r>
        <w:rPr>
          <w:rFonts w:ascii="宋体" w:hAnsi="宋体" w:cs="宋体" w:eastAsia="宋体"/>
          <w:color w:val="000000"/>
          <w:sz w:val="18"/>
          <w:szCs w:val="18"/>
        </w:rPr>
        <w:t>8</w:t>
      </w:r>
      <w:r>
        <w:rPr>
          <w:rFonts w:ascii="宋体" w:hAnsi="宋体" w:cs="宋体" w:eastAsia="宋体"/>
          <w:sz w:val="18"/>
          <w:szCs w:val="18"/>
          <w:spacing w:val="25"/>
        </w:rPr>
        <w:t> </w:t>
      </w:r>
      <w:r>
        <w:rPr>
          <w:rFonts w:ascii="宋体" w:hAnsi="宋体" w:cs="宋体" w:eastAsia="宋体"/>
          <w:color w:val="000000"/>
          <w:sz w:val="18"/>
          <w:szCs w:val="18"/>
        </w:rPr>
        <w:t>人间宿舍</w:t>
      </w:r>
      <w:r>
        <w:rPr>
          <w:rFonts w:ascii="宋体" w:hAnsi="宋体" w:cs="宋体" w:eastAsia="宋体"/>
          <w:color w:val="000000"/>
          <w:sz w:val="18"/>
          <w:szCs w:val="18"/>
        </w:rPr>
        <w:t>（</w:t>
      </w:r>
      <w:r>
        <w:rPr>
          <w:rFonts w:ascii="宋体" w:hAnsi="宋体" w:cs="宋体" w:eastAsia="宋体"/>
          <w:color w:val="000000"/>
          <w:sz w:val="18"/>
          <w:szCs w:val="18"/>
        </w:rPr>
        <w:t>每栋</w:t>
      </w:r>
      <w:r>
        <w:rPr>
          <w:rFonts w:ascii="宋体" w:hAnsi="宋体" w:cs="宋体" w:eastAsia="宋体"/>
          <w:color w:val="000000"/>
          <w:sz w:val="18"/>
          <w:szCs w:val="18"/>
        </w:rPr>
        <w:t>配备</w:t>
      </w:r>
      <w:r>
        <w:rPr>
          <w:rFonts w:ascii="宋体" w:hAnsi="宋体" w:cs="宋体" w:eastAsia="宋体"/>
          <w:color w:val="000000"/>
          <w:sz w:val="18"/>
          <w:szCs w:val="18"/>
        </w:rPr>
        <w:t>有</w:t>
      </w:r>
      <w:r>
        <w:rPr>
          <w:rFonts w:ascii="宋体" w:hAnsi="宋体" w:cs="宋体" w:eastAsia="宋体"/>
          <w:color w:val="000000"/>
          <w:sz w:val="18"/>
          <w:szCs w:val="18"/>
        </w:rPr>
        <w:t>电梯</w:t>
      </w:r>
      <w:r>
        <w:rPr>
          <w:rFonts w:ascii="宋体" w:hAnsi="宋体" w:cs="宋体" w:eastAsia="宋体"/>
          <w:color w:val="000000"/>
          <w:sz w:val="18"/>
          <w:szCs w:val="18"/>
        </w:rPr>
        <w:t>）</w:t>
      </w:r>
      <w:r>
        <w:rPr>
          <w:rFonts w:ascii="宋体" w:hAnsi="宋体" w:cs="宋体" w:eastAsia="宋体"/>
          <w:color w:val="000000"/>
          <w:sz w:val="18"/>
          <w:szCs w:val="18"/>
        </w:rPr>
        <w:t>，配有</w:t>
      </w:r>
      <w:r>
        <w:rPr>
          <w:rFonts w:ascii="宋体" w:hAnsi="宋体" w:cs="宋体" w:eastAsia="宋体"/>
          <w:sz w:val="18"/>
          <w:szCs w:val="18"/>
          <w:spacing w:val="26"/>
        </w:rPr>
        <w:t> </w:t>
      </w:r>
      <w:r>
        <w:rPr>
          <w:rFonts w:ascii="宋体" w:hAnsi="宋体" w:cs="宋体" w:eastAsia="宋体"/>
          <w:color w:val="000000"/>
          <w:sz w:val="18"/>
          <w:szCs w:val="18"/>
        </w:rPr>
        <w:t>WIFI</w:t>
      </w:r>
      <w:r>
        <w:rPr>
          <w:rFonts w:ascii="宋体" w:hAnsi="宋体" w:cs="宋体" w:eastAsia="宋体"/>
          <w:color w:val="000000"/>
          <w:sz w:val="18"/>
          <w:szCs w:val="18"/>
        </w:rPr>
        <w:t>，独立阳台</w:t>
      </w:r>
      <w:r>
        <w:rPr>
          <w:rFonts w:ascii="宋体" w:hAnsi="宋体" w:cs="宋体" w:eastAsia="宋体"/>
          <w:color w:val="000000"/>
          <w:sz w:val="18"/>
          <w:szCs w:val="18"/>
        </w:rPr>
        <w:t>，卫生间，空调，热水器，衣柜等</w:t>
      </w:r>
    </w:p>
    <w:p>
      <w:pPr>
        <w:spacing w:before="0" w:after="0" w:line="262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Wingdings" w:hAnsi="Wingdings" w:cs="Wingdings" w:eastAsia="Wingdings"/>
          <w:color w:val="000000"/>
          <w:sz w:val="18"/>
          <w:szCs w:val="18"/>
        </w:rPr>
        <w:t>➢</w:t>
      </w:r>
      <w:r>
        <w:rPr>
          <w:rFonts w:ascii="Wingdings" w:hAnsi="Wingdings" w:cs="Wingdings" w:eastAsia="Wingdings"/>
          <w:sz w:val="18"/>
          <w:szCs w:val="18"/>
          <w:spacing w:val="105"/>
        </w:rPr>
        <w:t> </w:t>
      </w:r>
      <w:r>
        <w:rPr>
          <w:rFonts w:ascii="宋体" w:hAnsi="宋体" w:cs="宋体" w:eastAsia="宋体"/>
          <w:color w:val="000000"/>
          <w:spacing w:val="1"/>
          <w:sz w:val="18"/>
          <w:szCs w:val="18"/>
        </w:rPr>
        <w:t>休闲娱乐：公司内有篮球协会、乒乓球协会、台球协会、文艺协会、读协会等不定期组织协会活动</w:t>
      </w:r>
    </w:p>
    <w:p>
      <w:pPr>
        <w:spacing w:before="0" w:after="0" w:line="262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Wingdings" w:hAnsi="Wingdings" w:cs="Wingdings" w:eastAsia="Wingdings"/>
          <w:color w:val="000000"/>
          <w:sz w:val="18"/>
          <w:szCs w:val="18"/>
        </w:rPr>
        <w:t>➢</w:t>
      </w:r>
      <w:r>
        <w:rPr>
          <w:rFonts w:ascii="Wingdings" w:hAnsi="Wingdings" w:cs="Wingdings" w:eastAsia="Wingdings"/>
          <w:sz w:val="18"/>
          <w:szCs w:val="18"/>
          <w:spacing w:val="121"/>
        </w:rPr>
        <w:t> </w:t>
      </w:r>
      <w:r>
        <w:rPr>
          <w:rFonts w:ascii="宋体" w:hAnsi="宋体" w:cs="宋体" w:eastAsia="宋体"/>
          <w:color w:val="000000"/>
          <w:spacing w:val="1"/>
          <w:sz w:val="18"/>
          <w:szCs w:val="18"/>
        </w:rPr>
        <w:t>工作环境：规范化的产线管理，车间工作敞亮整洁，温度适宜</w:t>
      </w:r>
    </w:p>
    <w:p>
      <w:pPr>
        <w:spacing w:before="0" w:after="0" w:line="264" w:lineRule="exact"/>
        <w:ind w:left="0" w:right="0"/>
      </w:pPr>
    </w:p>
    <w:p>
      <w:pPr>
        <w:autoSpaceDE w:val="0"/>
        <w:autoSpaceDN w:val="0"/>
        <w:spacing w:before="0" w:after="0" w:line="243" w:lineRule="auto"/>
        <w:ind w:left="849" w:right="0" w:firstLine="0"/>
      </w:pPr>
      <w:r>
        <w:rPr>
          <w:rFonts w:ascii="Wingdings" w:hAnsi="Wingdings" w:cs="Wingdings" w:eastAsia="Wingdings"/>
          <w:color w:val="000000"/>
          <w:sz w:val="18"/>
          <w:szCs w:val="18"/>
        </w:rPr>
        <w:t>➢</w:t>
      </w:r>
      <w:r>
        <w:rPr>
          <w:rFonts w:ascii="Wingdings" w:hAnsi="Wingdings" w:cs="Wingdings" w:eastAsia="Wingdings"/>
          <w:sz w:val="18"/>
          <w:szCs w:val="18"/>
          <w:spacing w:val="112"/>
        </w:rPr>
        <w:t> </w:t>
      </w:r>
      <w:r>
        <w:rPr>
          <w:rFonts w:ascii="宋体" w:hAnsi="宋体" w:cs="宋体" w:eastAsia="宋体"/>
          <w:color w:val="000000"/>
          <w:spacing w:val="1"/>
          <w:sz w:val="18"/>
          <w:szCs w:val="18"/>
        </w:rPr>
        <w:t>生活环境：环境优美，园区有篮球场、乒乓球、台球、图书馆、瑜伽室、电影院等</w:t>
      </w: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ict>
      <v:group style="position:absolute;margin-left:36.760pt;margin-top:79.760pt;width:502.239pt;height:1.239pt;mso-position-horizontal-relative:page;mso-position-vertical-relative:page;z-index:-10" coordorigin="735,1595" coordsize="10044,24">
        <v:shape style="position:absolute;left:735;top:1595;width:10044;height:24" coordorigin="735,1595" coordsize="10044,24" path="m741,1613l741,1613,741,1613,741,1613,741,1613,741,1613,742,1613,742,1613,743,1613,744,1613,745,1613,747,1613,749,1613,751,1613,754,1613,757,1613,761,1613,766,1613,770,1613,776,1613,782,1613,789,1613,796,1613,805,1613,814,1613,823,1613,834,1613,846,1613,858,1613,872,1613,886,1613,902,1613,919,1613,936,1613,955,1613,975,1613,997,1613,1019,1613,1043,1613,1068,1613,1094,1613,1122,1613,1152,1613,1182,1613,1215,1613,1249,1613,1284,1613,1321,1613,1360,1613,1400,1613,1442,1613,1486,1613,1531,1613,1579,1613,1628,1613,1679,1613,1732,1613,1787,1613,1844,1613,1903,1613,1965,1613,2028,1613,2093,1613,2161,1613,2231,1613,2303,1613,2377,1613,2454,1613,2533,1613,2614,1613,2698,1613,2784,1613,2873,1613,2965,1613,3059,1613,3155,1613,3254,1613,3356,1613,3461,1613,3568,1613,3678,1613,3791,1613,3907,1613,4026,1613,4147,1613,4272,1613,4400,1613,4530,1613,4664,1613,4801,1613,4941,1613,5084,1613,5230,1613,5380,1613,5533,1613,5689,1613,5849,1613,6012,1613,6178,1613,6348,1613,6521,1613,6698,1613,6879,1613,7063,1613,7251,1613,7442,1613,7637,1613,7836,1613,8039,1613,8245,1613,8456,1613,8670,1613,8888,1613,9111,1613,9337,1613,9567,1613,9801,1613,10040,1613,10282,1613,10529,1613,10780,1613e" filled="f" stroked="t" strokeweight="0.479pt" strokecolor="#000000">
          <v:path arrowok="t"/>
        </v:shape>
      </v:group>
    </w:pict>
    <w:pict>
      <v:shape style="position:absolute;margin-left:41.400pt;margin-top:42.600pt;width:120.600pt;height:37.799pt;mso-position-horizontal-relative:page;mso-position-vertical-relative:page;z-index:0" type="#_x0000_t75">
        <v:imagedata r:id="rId10" o:title=""/>
      </v:shape>
    </w:pict>
    <w:pict>
      <v:shape style="position:absolute;margin-left:33.600pt;margin-top:128.400pt;width:250.800pt;height:172.800pt;mso-position-horizontal-relative:page;mso-position-vertical-relative:page;z-index:0" type="#_x0000_t75">
        <v:imagedata r:id="rId11" o:title=""/>
      </v:shape>
    </w:pict>
    <w:pict>
      <v:shape style="position:absolute;margin-left:287.399pt;margin-top:127.800pt;width:147.0pt;height:168.600pt;mso-position-horizontal-relative:page;mso-position-vertical-relative:page;z-index:0" type="#_x0000_t75">
        <v:imagedata r:id="rId12" o:title=""/>
      </v:shape>
    </w:pict>
    <w:pict>
      <v:shape style="position:absolute;margin-left:434.400pt;margin-top:129.600pt;width:108.0pt;height:163.800pt;mso-position-horizontal-relative:page;mso-position-vertical-relative:page;z-index:0" type="#_x0000_t75">
        <v:imagedata r:id="rId13" o:title=""/>
      </v:shape>
    </w:pict>
    <w:pict>
      <v:shape style="position:absolute;margin-left:365.399pt;margin-top:341.399pt;width:100.800pt;height:99.0pt;mso-position-horizontal-relative:page;mso-position-vertical-relative:page;z-index:0" type="#_x0000_t75">
        <v:imagedata r:id="rId14" o:title=""/>
      </v:shape>
    </w:pict>
    <w:p>
      <w:pPr>
        <w:spacing w:before="0" w:after="0" w:line="200" w:lineRule="exact"/>
        <w:ind w:left="0" w:right="0"/>
      </w:pPr>
    </w:p>
    <w:p>
      <w:pPr>
        <w:sectPr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spacing w:before="0" w:after="0" w:line="270" w:lineRule="exact"/>
        <w:ind w:left="0" w:right="0"/>
      </w:pPr>
    </w:p>
    <w:p>
      <w:pPr>
        <w:sectPr>
          <w:type w:val="continuous"/>
          <w:pgSz w:w="11906" w:h="16838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5" w:lineRule="auto"/>
        <w:ind w:left="849" w:right="0" w:firstLine="0"/>
      </w:pPr>
      <w:r>
        <w:rPr>
          <w:rFonts w:ascii="宋体" w:hAnsi="宋体" w:cs="宋体" w:eastAsia="宋体"/>
          <w:b/>
          <w:color w:val="000000"/>
          <w:spacing w:val="-1"/>
          <w:sz w:val="21"/>
          <w:szCs w:val="21"/>
        </w:rPr>
        <w:t>四、</w:t>
      </w:r>
      <w:r>
        <w:rPr>
          <w:rFonts w:ascii="宋体" w:hAnsi="宋体" w:cs="宋体" w:eastAsia="宋体"/>
          <w:b/>
          <w:color w:val="000000"/>
          <w:spacing w:val="-2"/>
          <w:sz w:val="21"/>
          <w:szCs w:val="21"/>
        </w:rPr>
        <w:t>公司</w:t>
      </w:r>
      <w:r>
        <w:rPr>
          <w:rFonts w:ascii="宋体" w:hAnsi="宋体" w:cs="宋体" w:eastAsia="宋体"/>
          <w:b/>
          <w:color w:val="000000"/>
          <w:sz w:val="21"/>
          <w:szCs w:val="21"/>
        </w:rPr>
        <w:t>地址</w:t>
      </w:r>
    </w:p>
    <w:p>
      <w:pPr>
        <w:spacing w:before="0" w:after="0" w:line="220" w:lineRule="exact"/>
        <w:ind w:left="0" w:right="0"/>
      </w:pPr>
    </w:p>
    <w:p>
      <w:pPr>
        <w:autoSpaceDE w:val="0"/>
        <w:autoSpaceDN w:val="0"/>
        <w:spacing w:before="0" w:after="0" w:line="245" w:lineRule="auto"/>
        <w:ind w:left="849" w:right="0" w:firstLine="0"/>
      </w:pPr>
      <w:r>
        <w:rPr>
          <w:rFonts w:ascii="Wingdings" w:hAnsi="Wingdings" w:cs="Wingdings" w:eastAsia="Wingdings"/>
          <w:color w:val="000000"/>
          <w:spacing w:val="1"/>
          <w:sz w:val="21"/>
          <w:szCs w:val="21"/>
        </w:rPr>
        <w:t>➢</w:t>
      </w:r>
      <w:r>
        <w:rPr>
          <w:rFonts w:ascii="Wingdings" w:hAnsi="Wingdings" w:cs="Wingdings" w:eastAsia="Wingdings"/>
          <w:sz w:val="21"/>
          <w:szCs w:val="21"/>
          <w:spacing w:val="43"/>
        </w:rPr>
        <w:t> </w:t>
      </w:r>
      <w:r>
        <w:rPr>
          <w:rFonts w:ascii="宋体" w:hAnsi="宋体" w:cs="宋体" w:eastAsia="宋体"/>
          <w:color w:val="000000"/>
          <w:spacing w:val="3"/>
          <w:sz w:val="21"/>
          <w:szCs w:val="21"/>
        </w:rPr>
        <w:t>广东豪鹏科技</w:t>
      </w:r>
      <w:r>
        <w:rPr>
          <w:rFonts w:ascii="宋体" w:hAnsi="宋体" w:cs="宋体" w:eastAsia="宋体"/>
          <w:color w:val="000000"/>
          <w:spacing w:val="3"/>
          <w:sz w:val="21"/>
          <w:szCs w:val="21"/>
        </w:rPr>
        <w:t>：</w:t>
      </w:r>
      <w:hyperlink r:id="rId15" w:history="1">
        <w:r>
          <w:rPr>
            <w:rFonts w:ascii="宋体" w:hAnsi="宋体" w:cs="宋体" w:eastAsia="宋体"/>
            <w:color w:val="000000"/>
            <w:spacing w:val="3"/>
            <w:sz w:val="21"/>
            <w:szCs w:val="21"/>
          </w:rPr>
          <w:t>广东省惠州市惠城区松柏岭大道</w:t>
        </w:r>
      </w:hyperlink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322" w:lineRule="exact"/>
        <w:ind w:left="0" w:right="0"/>
      </w:pPr>
    </w:p>
    <w:p>
      <w:pPr>
        <w:autoSpaceDE w:val="0"/>
        <w:autoSpaceDN w:val="0"/>
        <w:spacing w:before="0" w:after="0" w:line="245" w:lineRule="auto"/>
        <w:ind w:left="849" w:right="0" w:firstLine="0"/>
      </w:pPr>
      <w:r>
        <w:rPr>
          <w:rFonts w:ascii="宋体" w:hAnsi="宋体" w:cs="宋体" w:eastAsia="宋体"/>
          <w:color w:val="000000"/>
          <w:spacing w:val="14"/>
          <w:sz w:val="21"/>
          <w:szCs w:val="21"/>
        </w:rPr>
        <w:t>招聘</w:t>
      </w:r>
      <w:r>
        <w:rPr>
          <w:rFonts w:ascii="宋体" w:hAnsi="宋体" w:cs="宋体" w:eastAsia="宋体"/>
          <w:color w:val="000000"/>
          <w:spacing w:val="15"/>
          <w:sz w:val="21"/>
          <w:szCs w:val="21"/>
        </w:rPr>
        <w:t>热线：</w:t>
      </w:r>
      <w:r>
        <w:rPr>
          <w:rFonts w:ascii="宋体" w:hAnsi="宋体" w:cs="宋体" w:eastAsia="宋体"/>
          <w:color w:val="000000"/>
          <w:spacing w:val="15"/>
          <w:sz w:val="21"/>
          <w:szCs w:val="21"/>
        </w:rPr>
        <w:t>赵先生</w:t>
      </w:r>
      <w:r>
        <w:rPr>
          <w:rFonts w:ascii="宋体" w:hAnsi="宋体" w:cs="宋体" w:eastAsia="宋体"/>
          <w:sz w:val="21"/>
          <w:szCs w:val="21"/>
          <w:spacing w:val="7"/>
        </w:rPr>
        <w:t>  </w:t>
      </w:r>
      <w:r>
        <w:rPr>
          <w:rFonts w:ascii="宋体" w:hAnsi="宋体" w:cs="宋体" w:eastAsia="宋体"/>
          <w:color w:val="000000"/>
          <w:spacing w:val="7"/>
          <w:sz w:val="21"/>
          <w:szCs w:val="21"/>
        </w:rPr>
        <w:t>18575626847</w:t>
      </w:r>
      <w:r>
        <w:rPr>
          <w:rFonts w:ascii="宋体" w:hAnsi="宋体" w:cs="宋体" w:eastAsia="宋体"/>
          <w:color w:val="000000"/>
          <w:spacing w:val="22"/>
          <w:sz w:val="21"/>
          <w:szCs w:val="21"/>
        </w:rPr>
        <w:t>（</w:t>
      </w:r>
      <w:r>
        <w:rPr>
          <w:rFonts w:ascii="宋体" w:hAnsi="宋体" w:cs="宋体" w:eastAsia="宋体"/>
          <w:color w:val="000000"/>
          <w:spacing w:val="14"/>
          <w:sz w:val="21"/>
          <w:szCs w:val="21"/>
        </w:rPr>
        <w:t>微信</w:t>
      </w:r>
      <w:r>
        <w:rPr>
          <w:rFonts w:ascii="宋体" w:hAnsi="宋体" w:cs="宋体" w:eastAsia="宋体"/>
          <w:color w:val="000000"/>
          <w:spacing w:val="15"/>
          <w:sz w:val="21"/>
          <w:szCs w:val="21"/>
        </w:rPr>
        <w:t>同号</w:t>
      </w:r>
      <w:r>
        <w:rPr>
          <w:rFonts w:ascii="宋体" w:hAnsi="宋体" w:cs="宋体" w:eastAsia="宋体"/>
          <w:color w:val="000000"/>
          <w:spacing w:val="16"/>
          <w:sz w:val="21"/>
          <w:szCs w:val="21"/>
        </w:rPr>
        <w:t>）</w:t>
      </w:r>
    </w:p>
    <w:sectPr>
      <w:type w:val="continuous"/>
      <w:pgSz w:w="11906" w:h="16838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	<Relationship Id="rId7" Type="http://schemas.openxmlformats.org/officeDocument/2006/relationships/image" Target="media/image/7.jpeg" />
	<Relationship Id="rId8" Type="http://schemas.openxmlformats.org/officeDocument/2006/relationships/image" Target="media/image/8.jpeg" />
	<Relationship Id="rId9" Type="http://schemas.openxmlformats.org/officeDocument/2006/relationships/image" Target="media/image/9.jpeg" />
	<Relationship Id="rId10" Type="http://schemas.openxmlformats.org/officeDocument/2006/relationships/image" Target="media/image/10.jpeg" />
	<Relationship Id="rId11" Type="http://schemas.openxmlformats.org/officeDocument/2006/relationships/image" Target="media/image/11.jpeg" />
	<Relationship Id="rId12" Type="http://schemas.openxmlformats.org/officeDocument/2006/relationships/image" Target="media/image/12.jpeg" />
	<Relationship Id="rId13" Type="http://schemas.openxmlformats.org/officeDocument/2006/relationships/image" Target="media/image/13.jpeg" />
	<Relationship Id="rId14" Type="http://schemas.openxmlformats.org/officeDocument/2006/relationships/image" Target="media/image/14.jpeg" />
	<Relationship Id="rId15" Type="http://schemas.openxmlformats.org/officeDocument/2006/relationships/hyperlink" Target="https://www.baidu.com/link?url=cDTCi5jqM5znr7GiNWVrdDxKlpsGG1iycgboeB4i8rkUwRuQYnlvqOC_A9rgqZ_Nzhk-LBOBnvt_lrXQUru3zMyvIc-FM-cOFyXo5pI_Ak7zbqY0I2BC4nTm7_MTkS4sxybtIA6BwukHCgu0huOFRbFFJX-ZTI7GTh51HGFdBqT4r0_Y_n5EJlypEbErADMjJzGJtqDeJUtv3fcZNq3db5F150BPSl58vvVF3--oqoO7nAWng7eULihTDa8W-V0-dl6r63EwRMbpeOZFJBOgUePxdHhkQdwdhQ31IudszVKr5pwMVjRYMQYkq8ukFMghQHQ_SDYS-LCAg9Q2oHoKGoT6c73LftFH-nFEf888Skq&amp;wd=&amp;eqid=839764e4000f8a7c0000000665efea0f" TargetMode="External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