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44"/>
          <w:szCs w:val="44"/>
        </w:rPr>
      </w:pPr>
      <w:bookmarkStart w:id="0" w:name="_GoBack"/>
      <w:r>
        <w:rPr>
          <w:rFonts w:hint="eastAsia" w:ascii="黑体" w:hAnsi="黑体" w:eastAsia="黑体" w:cs="黑体"/>
          <w:b/>
          <w:bCs/>
          <w:sz w:val="44"/>
          <w:szCs w:val="44"/>
        </w:rPr>
        <w:t>国家电投集团江西电力工程有限公司南昌分公司</w:t>
      </w:r>
    </w:p>
    <w:bookmarkEnd w:id="0"/>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outlineLvl w:val="9"/>
        <w:rPr>
          <w:rFonts w:hint="eastAsia" w:ascii="黑体" w:hAnsi="黑体" w:eastAsia="黑体" w:cs="黑体"/>
          <w:b/>
          <w:bCs/>
          <w:sz w:val="72"/>
          <w:szCs w:val="72"/>
          <w:lang w:eastAsia="zh-CN"/>
        </w:rPr>
      </w:pPr>
      <w:r>
        <w:rPr>
          <w:rFonts w:hint="eastAsia" w:ascii="黑体" w:hAnsi="黑体" w:eastAsia="黑体" w:cs="黑体"/>
          <w:b/>
          <w:bCs/>
          <w:sz w:val="72"/>
          <w:szCs w:val="72"/>
          <w:lang w:eastAsia="zh-CN"/>
        </w:rPr>
        <w:t>招聘启示</w:t>
      </w:r>
    </w:p>
    <w:p>
      <w:pPr>
        <w:keepNext w:val="0"/>
        <w:keepLines w:val="0"/>
        <w:pageBreakBefore w:val="0"/>
        <w:widowControl w:val="0"/>
        <w:shd w:val="clear" w:fill="E7E6E6" w:themeFill="background2"/>
        <w:kinsoku/>
        <w:wordWrap/>
        <w:overflowPunct/>
        <w:topLinePunct w:val="0"/>
        <w:autoSpaceDE/>
        <w:autoSpaceDN/>
        <w:bidi w:val="0"/>
        <w:adjustRightInd/>
        <w:snapToGrid/>
        <w:spacing w:line="580" w:lineRule="exact"/>
        <w:ind w:firstLine="640" w:firstLineChars="200"/>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公司简介</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38" w:firstLineChars="228"/>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国家电投集团江西电力工程有限公司</w:t>
      </w:r>
      <w:r>
        <w:rPr>
          <w:rFonts w:hint="eastAsia" w:ascii="Times New Roman" w:hAnsi="Times New Roman" w:cs="Times New Roman"/>
          <w:sz w:val="28"/>
          <w:szCs w:val="28"/>
        </w:rPr>
        <w:t>（央企）</w:t>
      </w:r>
      <w:r>
        <w:rPr>
          <w:rFonts w:hint="default" w:ascii="Times New Roman" w:hAnsi="Times New Roman" w:cs="Times New Roman"/>
          <w:sz w:val="28"/>
          <w:szCs w:val="28"/>
        </w:rPr>
        <w:t>于2005年4月22日在江西南昌注册成立，是一家具有独立法人资格，以火电机组等级检修、维护为主营业务，集调试、工程监理、通讯设备、网络技术开发与维护、风电及光伏项目安装等业务于一体的区域性专业化的国有大型电力检修企业，隶属于国家电投集团公司旗下的江西电力有限公司。公司采取总分公司的管理模式，在南昌设立公司本部，下设南昌、景德镇、贵溪三个分公司，现有人员1</w:t>
      </w:r>
      <w:r>
        <w:rPr>
          <w:rFonts w:hint="eastAsia" w:ascii="Times New Roman" w:hAnsi="Times New Roman" w:cs="Times New Roman"/>
          <w:sz w:val="28"/>
          <w:szCs w:val="28"/>
          <w:lang w:val="en-US" w:eastAsia="zh-CN"/>
        </w:rPr>
        <w:t>2</w:t>
      </w:r>
      <w:r>
        <w:rPr>
          <w:rFonts w:hint="default" w:ascii="Times New Roman" w:hAnsi="Times New Roman" w:cs="Times New Roman"/>
          <w:sz w:val="28"/>
          <w:szCs w:val="28"/>
        </w:rPr>
        <w:t>00余人，注册资本金5290万元。</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38" w:firstLineChars="228"/>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国家电投集团江西电力工程有限公司南昌分公司承担南昌发电厂（新昌发电分公司）二台700MW机组的日常维护与等级检修工作，同时对外承接了</w:t>
      </w:r>
      <w:r>
        <w:rPr>
          <w:rFonts w:hint="eastAsia" w:ascii="Times New Roman" w:hAnsi="Times New Roman" w:cs="Times New Roman"/>
          <w:sz w:val="28"/>
          <w:szCs w:val="28"/>
          <w:lang w:eastAsia="zh-CN"/>
        </w:rPr>
        <w:t>丰城</w:t>
      </w:r>
      <w:r>
        <w:rPr>
          <w:rFonts w:hint="eastAsia" w:ascii="Times New Roman" w:hAnsi="Times New Roman" w:cs="Times New Roman"/>
          <w:sz w:val="28"/>
          <w:szCs w:val="28"/>
          <w:lang w:val="en-US" w:eastAsia="zh-CN"/>
        </w:rPr>
        <w:t>(二期)</w:t>
      </w:r>
      <w:r>
        <w:rPr>
          <w:rFonts w:hint="default" w:ascii="Times New Roman" w:hAnsi="Times New Roman" w:cs="Times New Roman"/>
          <w:sz w:val="28"/>
          <w:szCs w:val="28"/>
        </w:rPr>
        <w:t>电厂、</w:t>
      </w:r>
      <w:r>
        <w:rPr>
          <w:rFonts w:hint="eastAsia" w:ascii="Times New Roman" w:hAnsi="Times New Roman" w:cs="Times New Roman"/>
          <w:sz w:val="28"/>
          <w:szCs w:val="28"/>
          <w:lang w:eastAsia="zh-CN"/>
        </w:rPr>
        <w:t>荆门</w:t>
      </w:r>
      <w:r>
        <w:rPr>
          <w:rFonts w:hint="default" w:ascii="Times New Roman" w:hAnsi="Times New Roman" w:cs="Times New Roman"/>
          <w:sz w:val="28"/>
          <w:szCs w:val="28"/>
        </w:rPr>
        <w:t>热电厂机组的日常维护及新能源项目集电线路安装等工作。现因南昌分公司业务拓展，需招聘以下专业人员，录用后与省人力资源公司签订劳动合同，派遣至本公司工作，具体岗位招聘情况如下：</w:t>
      </w:r>
    </w:p>
    <w:p>
      <w:pPr>
        <w:keepNext w:val="0"/>
        <w:keepLines w:val="0"/>
        <w:pageBreakBefore w:val="0"/>
        <w:widowControl w:val="0"/>
        <w:shd w:val="clear" w:fill="E7E6E6" w:themeFill="background2"/>
        <w:kinsoku/>
        <w:wordWrap/>
        <w:overflowPunct/>
        <w:topLinePunct w:val="0"/>
        <w:autoSpaceDE/>
        <w:autoSpaceDN/>
        <w:bidi w:val="0"/>
        <w:adjustRightInd/>
        <w:snapToGrid/>
        <w:spacing w:line="58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招聘专业与人数</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38" w:firstLineChars="228"/>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1、</w:t>
      </w:r>
      <w:r>
        <w:rPr>
          <w:rFonts w:hint="default" w:ascii="Times New Roman" w:hAnsi="Times New Roman" w:cs="Times New Roman"/>
          <w:sz w:val="28"/>
          <w:szCs w:val="28"/>
          <w:lang w:val="en-US" w:eastAsia="zh-CN"/>
        </w:rPr>
        <w:t>热能动力</w:t>
      </w:r>
      <w:r>
        <w:rPr>
          <w:rFonts w:hint="eastAsia" w:ascii="Times New Roman" w:hAnsi="Times New Roman" w:cs="Times New Roman"/>
          <w:sz w:val="28"/>
          <w:szCs w:val="28"/>
          <w:lang w:val="en-US" w:eastAsia="zh-CN"/>
        </w:rPr>
        <w:t>类</w:t>
      </w:r>
      <w:r>
        <w:rPr>
          <w:rFonts w:hint="default" w:ascii="Times New Roman" w:hAnsi="Times New Roman" w:cs="Times New Roman"/>
          <w:sz w:val="28"/>
          <w:szCs w:val="28"/>
        </w:rPr>
        <w:t>：</w:t>
      </w:r>
      <w:r>
        <w:rPr>
          <w:rFonts w:hint="eastAsia" w:ascii="Times New Roman" w:hAnsi="Times New Roman" w:cs="Times New Roman"/>
          <w:sz w:val="28"/>
          <w:szCs w:val="28"/>
          <w:lang w:val="en-US" w:eastAsia="zh-CN"/>
        </w:rPr>
        <w:t>10</w:t>
      </w:r>
      <w:r>
        <w:rPr>
          <w:rFonts w:hint="default" w:ascii="Times New Roman" w:hAnsi="Times New Roman" w:cs="Times New Roman"/>
          <w:sz w:val="28"/>
          <w:szCs w:val="28"/>
        </w:rPr>
        <w:t>人</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38" w:firstLineChars="228"/>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2、</w:t>
      </w:r>
      <w:r>
        <w:rPr>
          <w:rFonts w:hint="default" w:ascii="Times New Roman" w:hAnsi="Times New Roman" w:cs="Times New Roman"/>
          <w:sz w:val="28"/>
          <w:szCs w:val="28"/>
          <w:lang w:val="en-US" w:eastAsia="zh-CN"/>
        </w:rPr>
        <w:t>电气</w:t>
      </w:r>
      <w:r>
        <w:rPr>
          <w:rFonts w:hint="eastAsia" w:ascii="Times New Roman" w:hAnsi="Times New Roman" w:cs="Times New Roman"/>
          <w:sz w:val="28"/>
          <w:szCs w:val="28"/>
          <w:lang w:val="en-US" w:eastAsia="zh-CN"/>
        </w:rPr>
        <w:t>类</w:t>
      </w:r>
      <w:r>
        <w:rPr>
          <w:rFonts w:hint="default" w:ascii="Times New Roman" w:hAnsi="Times New Roman" w:cs="Times New Roman"/>
          <w:sz w:val="28"/>
          <w:szCs w:val="28"/>
        </w:rPr>
        <w:t>：</w:t>
      </w:r>
      <w:r>
        <w:rPr>
          <w:rFonts w:hint="eastAsia" w:ascii="Times New Roman" w:hAnsi="Times New Roman" w:cs="Times New Roman"/>
          <w:sz w:val="28"/>
          <w:szCs w:val="28"/>
          <w:lang w:val="en-US" w:eastAsia="zh-CN"/>
        </w:rPr>
        <w:t>2</w:t>
      </w:r>
      <w:r>
        <w:rPr>
          <w:rFonts w:hint="default" w:ascii="Times New Roman" w:hAnsi="Times New Roman" w:cs="Times New Roman"/>
          <w:sz w:val="28"/>
          <w:szCs w:val="28"/>
        </w:rPr>
        <w:t>人</w:t>
      </w:r>
    </w:p>
    <w:p>
      <w:pPr>
        <w:keepNext w:val="0"/>
        <w:keepLines w:val="0"/>
        <w:widowControl/>
        <w:suppressLineNumbers w:val="0"/>
        <w:ind w:firstLine="560" w:firstLineChars="200"/>
        <w:jc w:val="left"/>
        <w:rPr>
          <w:rFonts w:hint="default" w:ascii="Times New Roman" w:hAnsi="Times New Roman" w:cs="Times New Roman" w:eastAsiaTheme="minorEastAsia"/>
          <w:sz w:val="28"/>
          <w:szCs w:val="28"/>
          <w:lang w:val="en-US" w:eastAsia="zh-CN"/>
        </w:rPr>
      </w:pPr>
      <w:r>
        <w:rPr>
          <w:rFonts w:hint="eastAsia" w:ascii="Times New Roman" w:hAnsi="Times New Roman" w:cs="Times New Roman"/>
          <w:sz w:val="28"/>
          <w:szCs w:val="28"/>
          <w:lang w:val="en-US" w:eastAsia="zh-CN"/>
        </w:rPr>
        <w:t>3、</w:t>
      </w:r>
      <w:r>
        <w:rPr>
          <w:rFonts w:hint="default" w:ascii="Times New Roman" w:hAnsi="Times New Roman" w:cs="Times New Roman"/>
          <w:sz w:val="28"/>
          <w:szCs w:val="28"/>
          <w:lang w:val="en-US" w:eastAsia="zh-CN"/>
        </w:rPr>
        <w:t>热工自动化类</w:t>
      </w:r>
      <w:r>
        <w:rPr>
          <w:rFonts w:hint="eastAsia" w:ascii="Times New Roman" w:hAnsi="Times New Roman" w:cs="Times New Roman"/>
          <w:sz w:val="28"/>
          <w:szCs w:val="28"/>
          <w:lang w:val="en-US" w:eastAsia="zh-CN"/>
        </w:rPr>
        <w:t>：2人</w:t>
      </w:r>
    </w:p>
    <w:p>
      <w:pPr>
        <w:keepNext w:val="0"/>
        <w:keepLines w:val="0"/>
        <w:pageBreakBefore w:val="0"/>
        <w:widowControl w:val="0"/>
        <w:shd w:val="clear" w:fill="E7E6E6" w:themeFill="background2"/>
        <w:kinsoku/>
        <w:wordWrap/>
        <w:overflowPunct/>
        <w:topLinePunct w:val="0"/>
        <w:autoSpaceDE/>
        <w:autoSpaceDN/>
        <w:bidi w:val="0"/>
        <w:adjustRightInd/>
        <w:snapToGrid/>
        <w:spacing w:line="580" w:lineRule="exact"/>
        <w:ind w:firstLine="640" w:firstLineChars="200"/>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三、聘用条件</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38" w:firstLineChars="228"/>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lang w:val="en-US" w:eastAsia="zh-CN"/>
        </w:rPr>
        <w:t xml:space="preserve">学历：具有国民教育序列全日制大专及以上学历，所学专业为招聘需求专业。 </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38" w:firstLineChars="228"/>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lang w:val="en-US" w:eastAsia="zh-CN"/>
        </w:rPr>
        <w:t xml:space="preserve">年龄：年龄18--25周岁，有一定工作经验的可适当放宽年龄。 </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38" w:firstLineChars="228"/>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lang w:val="en-US" w:eastAsia="zh-CN"/>
        </w:rPr>
        <w:t>其他：诚实守信，爱岗敬业，能吃苦耐劳，有较强的事业心、责任感和团队合作精神。身体健康，无传染性疾病，无妨碍工作病症（如色盲、恐高症等）。</w:t>
      </w:r>
    </w:p>
    <w:p>
      <w:pPr>
        <w:keepNext w:val="0"/>
        <w:keepLines w:val="0"/>
        <w:widowControl/>
        <w:suppressLineNumbers w:val="0"/>
        <w:jc w:val="left"/>
      </w:pPr>
    </w:p>
    <w:p>
      <w:pPr>
        <w:keepNext w:val="0"/>
        <w:keepLines w:val="0"/>
        <w:pageBreakBefore w:val="0"/>
        <w:widowControl w:val="0"/>
        <w:shd w:val="clear" w:fill="E7E6E6" w:themeFill="background2"/>
        <w:kinsoku/>
        <w:wordWrap/>
        <w:overflowPunct/>
        <w:topLinePunct w:val="0"/>
        <w:autoSpaceDE/>
        <w:autoSpaceDN/>
        <w:bidi w:val="0"/>
        <w:adjustRightInd/>
        <w:snapToGrid/>
        <w:spacing w:line="580" w:lineRule="exact"/>
        <w:ind w:firstLine="640" w:firstLineChars="200"/>
        <w:textAlignment w:val="auto"/>
        <w:outlineLvl w:val="9"/>
        <w:rPr>
          <w:rFonts w:hint="eastAsia" w:ascii="黑体" w:hAnsi="黑体" w:eastAsia="黑体" w:cs="黑体"/>
          <w:sz w:val="32"/>
          <w:szCs w:val="32"/>
          <w:lang w:eastAsia="zh-CN"/>
        </w:rPr>
      </w:pPr>
    </w:p>
    <w:p>
      <w:pPr>
        <w:keepNext w:val="0"/>
        <w:keepLines w:val="0"/>
        <w:pageBreakBefore w:val="0"/>
        <w:widowControl w:val="0"/>
        <w:shd w:val="clear" w:fill="E7E6E6" w:themeFill="background2"/>
        <w:kinsoku/>
        <w:wordWrap/>
        <w:overflowPunct/>
        <w:topLinePunct w:val="0"/>
        <w:autoSpaceDE/>
        <w:autoSpaceDN/>
        <w:bidi w:val="0"/>
        <w:adjustRightInd/>
        <w:snapToGrid/>
        <w:spacing w:line="580" w:lineRule="exact"/>
        <w:ind w:firstLine="640" w:firstLineChars="200"/>
        <w:textAlignment w:val="auto"/>
        <w:outlineLvl w:val="9"/>
        <w:rPr>
          <w:rFonts w:hint="default" w:ascii="黑体" w:hAnsi="黑体" w:eastAsia="黑体" w:cs="黑体"/>
          <w:sz w:val="32"/>
          <w:szCs w:val="32"/>
        </w:rPr>
      </w:pPr>
      <w:r>
        <w:rPr>
          <w:rFonts w:hint="eastAsia" w:ascii="黑体" w:hAnsi="黑体" w:eastAsia="黑体" w:cs="黑体"/>
          <w:sz w:val="32"/>
          <w:szCs w:val="32"/>
          <w:lang w:eastAsia="zh-CN"/>
        </w:rPr>
        <w:t>四、</w:t>
      </w:r>
      <w:r>
        <w:rPr>
          <w:rFonts w:hint="default" w:ascii="黑体" w:hAnsi="黑体" w:eastAsia="黑体" w:cs="黑体"/>
          <w:sz w:val="32"/>
          <w:szCs w:val="32"/>
        </w:rPr>
        <w:t>用工形式及工作地点</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38" w:firstLineChars="228"/>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1、用工形式：劳务派遣方式用工。</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38" w:firstLineChars="228"/>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2、工作地点：根据公司业务开展情况进行分配，分配地点主要为南昌</w:t>
      </w:r>
      <w:r>
        <w:rPr>
          <w:rFonts w:hint="eastAsia" w:ascii="Times New Roman" w:hAnsi="Times New Roman" w:cs="Times New Roman"/>
          <w:sz w:val="28"/>
          <w:szCs w:val="28"/>
          <w:lang w:eastAsia="zh-CN"/>
        </w:rPr>
        <w:t>、厦门</w:t>
      </w:r>
      <w:r>
        <w:rPr>
          <w:rFonts w:hint="default" w:ascii="Times New Roman" w:hAnsi="Times New Roman" w:cs="Times New Roman"/>
          <w:sz w:val="28"/>
          <w:szCs w:val="28"/>
        </w:rPr>
        <w:t>及风电、光伏等项目所在地。</w:t>
      </w:r>
    </w:p>
    <w:p>
      <w:pPr>
        <w:keepNext w:val="0"/>
        <w:keepLines w:val="0"/>
        <w:pageBreakBefore w:val="0"/>
        <w:widowControl w:val="0"/>
        <w:shd w:val="clear" w:fill="E7E6E6" w:themeFill="background2"/>
        <w:kinsoku/>
        <w:wordWrap/>
        <w:overflowPunct/>
        <w:topLinePunct w:val="0"/>
        <w:autoSpaceDE/>
        <w:autoSpaceDN/>
        <w:bidi w:val="0"/>
        <w:adjustRightInd/>
        <w:snapToGrid/>
        <w:spacing w:line="58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薪酬福利</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38" w:firstLineChars="228"/>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lang w:val="en-US" w:eastAsia="zh-CN"/>
        </w:rPr>
        <w:t xml:space="preserve">薪酬组成：基本工资、绩效工资、岗位工资、加班工资、6险。试用期三个月，另根据工作 </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38" w:firstLineChars="228"/>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lang w:val="en-US" w:eastAsia="zh-CN"/>
        </w:rPr>
        <w:t xml:space="preserve">情况及技能等级给予职务工资、加班工资及奖励。 </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38" w:firstLineChars="228"/>
        <w:textAlignment w:val="auto"/>
        <w:outlineLvl w:val="9"/>
      </w:pPr>
      <w:r>
        <w:rPr>
          <w:rFonts w:hint="default" w:ascii="Times New Roman" w:hAnsi="Times New Roman" w:cs="Times New Roman"/>
          <w:sz w:val="28"/>
          <w:szCs w:val="28"/>
          <w:lang w:val="en-US" w:eastAsia="zh-CN"/>
        </w:rPr>
        <w:t>员工正式派遣后，可享受养老保险、医疗保险、大病保险、生育保险、工伤保险及意外伤害保险等福利，并提供免费食宿、班车。</w:t>
      </w:r>
    </w:p>
    <w:p>
      <w:pPr>
        <w:keepNext w:val="0"/>
        <w:keepLines w:val="0"/>
        <w:widowControl/>
        <w:suppressLineNumbers w:val="0"/>
        <w:jc w:val="left"/>
      </w:pPr>
    </w:p>
    <w:p>
      <w:pPr>
        <w:keepNext w:val="0"/>
        <w:keepLines w:val="0"/>
        <w:pageBreakBefore w:val="0"/>
        <w:widowControl w:val="0"/>
        <w:kinsoku/>
        <w:wordWrap/>
        <w:overflowPunct/>
        <w:topLinePunct w:val="0"/>
        <w:autoSpaceDE/>
        <w:autoSpaceDN/>
        <w:bidi w:val="0"/>
        <w:adjustRightInd/>
        <w:snapToGrid/>
        <w:spacing w:line="580" w:lineRule="exact"/>
        <w:jc w:val="right"/>
        <w:textAlignment w:val="auto"/>
        <w:outlineLvl w:val="9"/>
        <w:rPr>
          <w:rFonts w:hint="default" w:ascii="Times New Roman" w:hAnsi="Times New Roman" w:cs="Times New Roman"/>
          <w:sz w:val="28"/>
          <w:szCs w:val="28"/>
        </w:rPr>
      </w:pPr>
    </w:p>
    <w:sectPr>
      <w:pgSz w:w="11906" w:h="16838"/>
      <w:pgMar w:top="1134" w:right="1134" w:bottom="1134"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FangSong">
    <w:altName w:val="Courier New"/>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00007A87" w:usb1="80000000" w:usb2="00000008"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hNzgwZmNjNjBlMGNjNzU0NzNiNTU5ZTRlYjBiNTcifQ=="/>
  </w:docVars>
  <w:rsids>
    <w:rsidRoot w:val="0EFE3896"/>
    <w:rsid w:val="056360A0"/>
    <w:rsid w:val="0EFE3896"/>
    <w:rsid w:val="1443083E"/>
    <w:rsid w:val="19B03171"/>
    <w:rsid w:val="25911761"/>
    <w:rsid w:val="375A502A"/>
    <w:rsid w:val="3E3359C5"/>
    <w:rsid w:val="51271B1A"/>
    <w:rsid w:val="5FE5488D"/>
    <w:rsid w:val="638B5139"/>
    <w:rsid w:val="6AFE4321"/>
    <w:rsid w:val="6B652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911</Words>
  <Characters>980</Characters>
  <Lines>0</Lines>
  <Paragraphs>0</Paragraphs>
  <TotalTime>12</TotalTime>
  <ScaleCrop>false</ScaleCrop>
  <LinksUpToDate>false</LinksUpToDate>
  <CharactersWithSpaces>1022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2018-11-08T03:50:00Z</dcterms:created>
  <dc:creator>Administrator</dc:creator>
  <cp:lastModifiedBy>Administrator</cp:lastModifiedBy>
  <dcterms:modified xsi:type="dcterms:W3CDTF">2023-05-06T08:08:28Z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56658A87B9DD4CC5BC335BA25D7AFF7D</vt:lpwstr>
  </property>
</Properties>
</file>