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01E11">
      <w:pP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990600" cy="340995"/>
            <wp:effectExtent l="0" t="0" r="0" b="1905"/>
            <wp:docPr id="1" name="图片 1" descr="468151008da2d02226239b69a0f9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8151008da2d02226239b69a0f96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招聘简章</w:t>
      </w:r>
    </w:p>
    <w:p w14:paraId="09FD9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1" w:firstLineChars="100"/>
        <w:textAlignment w:val="auto"/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  <w:t>一、公司介绍:</w:t>
      </w:r>
    </w:p>
    <w:p w14:paraId="374B0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蓝特光学是国内领先的光学元件研发和生产制造商，科创板上市企业（股票代码：688127）。目前，公司拥有光学棱镜、玻璃非球面透镜、玻璃晶圆及汽车后视镜等四大产品系列，并能根据客户的差异化需求演化出上千种产品，广泛应用于智能手机、AR/VR、短焦距投影等消费类电子产品、半导体加工、车载镜头以及高端望远镜、激光器等光学仪器领域，凭借优秀的研发设计与生产能力，产品被广泛应用于苹果、华为等众多知名企业的终端产品。</w:t>
      </w:r>
    </w:p>
    <w:p w14:paraId="18C33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工作地点在浙江省嘉兴市秀洲区洪合镇</w:t>
      </w:r>
    </w:p>
    <w:p w14:paraId="691DC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1" w:firstLineChars="100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  <w:t>二、招聘岗位：</w:t>
      </w:r>
    </w:p>
    <w:tbl>
      <w:tblPr>
        <w:tblStyle w:val="4"/>
        <w:tblpPr w:leftFromText="180" w:rightFromText="180" w:vertAnchor="text" w:horzAnchor="page" w:tblpX="1925" w:tblpY="61"/>
        <w:tblOverlap w:val="never"/>
        <w:tblW w:w="87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794"/>
        <w:gridCol w:w="2860"/>
        <w:gridCol w:w="3850"/>
      </w:tblGrid>
      <w:tr w14:paraId="3180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E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1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>人数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A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  <w:lang w:val="en-US" w:eastAsia="zh-CN"/>
              </w:rPr>
              <w:t>要求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D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</w:tr>
      <w:tr w14:paraId="2E25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9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检验员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A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女生优先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552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需要用显微镜检验产品的良品率。</w:t>
            </w:r>
          </w:p>
        </w:tc>
      </w:tr>
      <w:tr w14:paraId="6C94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0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  <w:t>设备</w:t>
            </w:r>
          </w:p>
          <w:p w14:paraId="5F1A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  <w:t>操作员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B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4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男女均可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3E9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男生操作自动化设备</w:t>
            </w:r>
          </w:p>
        </w:tc>
      </w:tr>
    </w:tbl>
    <w:p w14:paraId="33372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3F10A5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  <w:t>三、薪资：</w:t>
      </w:r>
      <w:bookmarkStart w:id="0" w:name="_GoBack"/>
      <w:bookmarkEnd w:id="0"/>
    </w:p>
    <w:p w14:paraId="258EF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实习首月（培训期，按200/天计算），如果首月能提前进入计件模式，按计件工资进行核算，首月是爬坡期。后续实习期按正式员工计件工资计算，不低于首月工资，综合薪资在6500-7500元之间。（少部份岗位为综合考核制工资：底薪4000元/月+3000元/月考核工资+全勤奖200元/月）</w:t>
      </w:r>
    </w:p>
    <w:p w14:paraId="1E6F13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  <w:t>四、工作时间：</w:t>
      </w:r>
    </w:p>
    <w:p w14:paraId="08EB8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入职首周8小时，没有夜班，（上班时间8:00-17:00，中午吃饭一小时）入职第二周8+3模式，有夜班。（上班时间8:00-8:00，中午晚上吃饭各一小时，半个月倒班一次，每月休息3-4天）</w:t>
      </w:r>
    </w:p>
    <w:p w14:paraId="04A1F9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kern w:val="0"/>
          <w:sz w:val="24"/>
          <w:szCs w:val="24"/>
          <w:lang w:val="en-US" w:eastAsia="zh-CN" w:bidi="ar"/>
        </w:rPr>
        <w:t>五、主要培养方向：</w:t>
      </w:r>
    </w:p>
    <w:p w14:paraId="74520D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生产班长、检验班长、线长、工程师助理以及生产计划员等。</w:t>
      </w:r>
    </w:p>
    <w:p w14:paraId="26730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sz w:val="24"/>
          <w:szCs w:val="24"/>
          <w:lang w:eastAsia="zh-CN"/>
        </w:rPr>
        <w:t>实习生住宿</w:t>
      </w:r>
      <w:r>
        <w:rPr>
          <w:rFonts w:hint="eastAsia" w:ascii="宋体" w:hAnsi="宋体" w:eastAsia="宋体" w:cs="宋体"/>
          <w:b w:val="0"/>
          <w:bCs w:val="0"/>
          <w:color w:val="auto"/>
          <w:spacing w:val="5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pacing w:val="5"/>
          <w:sz w:val="24"/>
          <w:szCs w:val="24"/>
          <w:lang w:val="en-US" w:eastAsia="zh-CN"/>
        </w:rPr>
        <w:t>4-6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人间，</w:t>
      </w:r>
      <w:r>
        <w:rPr>
          <w:rFonts w:hint="eastAsia" w:ascii="宋体" w:hAnsi="宋体" w:eastAsia="宋体" w:cs="宋体"/>
          <w:b/>
          <w:bCs/>
          <w:color w:val="FF0000"/>
          <w:spacing w:val="5"/>
          <w:sz w:val="24"/>
          <w:szCs w:val="24"/>
          <w:lang w:eastAsia="zh-CN"/>
        </w:rPr>
        <w:t>学生可以自己自由组合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独立卫生间及阳台，房间内有空调、无线宽带、热水器，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>以上免费提供，实习生仅需要平摊水电费；每个实习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生免费提供床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上五件套（棉被、垫背、床单、被单、枕头</w:t>
      </w:r>
      <w:r>
        <w:rPr>
          <w:rFonts w:hint="eastAsia" w:ascii="宋体" w:hAnsi="宋体" w:eastAsia="宋体" w:cs="宋体"/>
          <w:spacing w:val="-75"/>
          <w:sz w:val="24"/>
          <w:szCs w:val="24"/>
          <w:lang w:eastAsia="zh-CN"/>
        </w:rPr>
        <w:t>），</w:t>
      </w:r>
    </w:p>
    <w:p w14:paraId="327255C3">
      <w:pPr>
        <w:pStyle w:val="2"/>
        <w:spacing w:before="39" w:line="360" w:lineRule="auto"/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5"/>
          <w:sz w:val="24"/>
          <w:szCs w:val="24"/>
          <w:lang w:eastAsia="zh-CN"/>
        </w:rPr>
        <w:t>实习生工作餐</w:t>
      </w:r>
      <w:r>
        <w:rPr>
          <w:rFonts w:hint="eastAsia" w:ascii="宋体" w:hAnsi="宋体" w:eastAsia="宋体" w:cs="宋体"/>
          <w:b w:val="0"/>
          <w:bCs w:val="0"/>
          <w:color w:val="auto"/>
          <w:spacing w:val="5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餐补，每个学生首次充值500元，第二个月和正式员工一样。（</w:t>
      </w:r>
      <w:r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  <w:t>满勤300元+夜班多15元/每班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  <w:t>菜品自选，另有面条米线汉堡等餐品。</w:t>
      </w:r>
    </w:p>
    <w:p w14:paraId="6863E663">
      <w:pPr>
        <w:pStyle w:val="2"/>
        <w:spacing w:before="39" w:line="360" w:lineRule="auto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12"/>
          <w:sz w:val="24"/>
          <w:szCs w:val="24"/>
          <w:lang w:eastAsia="zh-CN"/>
        </w:rPr>
        <w:t>出行交通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：出行时间为</w:t>
      </w:r>
      <w:r>
        <w:rPr>
          <w:rFonts w:hint="eastAsia" w:ascii="宋体" w:hAnsi="宋体" w:eastAsia="宋体" w:cs="宋体"/>
          <w:spacing w:val="-12"/>
          <w:sz w:val="24"/>
          <w:szCs w:val="24"/>
          <w:lang w:val="en-US" w:eastAsia="zh-CN"/>
        </w:rPr>
        <w:t>2025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pacing w:val="-12"/>
          <w:sz w:val="24"/>
          <w:szCs w:val="24"/>
          <w:lang w:val="en-US" w:eastAsia="zh-CN"/>
        </w:rPr>
        <w:t>6月15日左右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12"/>
          <w:sz w:val="24"/>
          <w:szCs w:val="24"/>
          <w:lang w:val="en-US" w:eastAsia="zh-CN"/>
        </w:rPr>
        <w:t>具体以学校通知为准</w:t>
      </w:r>
      <w:r>
        <w:rPr>
          <w:rFonts w:hint="eastAsia" w:ascii="宋体" w:hAnsi="宋体" w:eastAsia="宋体" w:cs="宋体"/>
          <w:spacing w:val="-12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集体出行，自己选择出行时间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的，交通费用（不超过600元）入职满一个月后报销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</w:t>
      </w:r>
    </w:p>
    <w:p w14:paraId="61E32178">
      <w:pPr>
        <w:pStyle w:val="2"/>
        <w:spacing w:before="39" w:line="360" w:lineRule="auto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eastAsia="zh-CN"/>
        </w:rPr>
        <w:t>离</w:t>
      </w: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eastAsia="zh-CN"/>
        </w:rPr>
        <w:t>职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：学生提前</w:t>
      </w:r>
      <w:r>
        <w:rPr>
          <w:rFonts w:hint="eastAsia" w:ascii="宋体" w:hAnsi="宋体" w:eastAsia="宋体" w:cs="宋体"/>
          <w:spacing w:val="-3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15</w:t>
      </w:r>
      <w:r>
        <w:rPr>
          <w:rFonts w:hint="eastAsia" w:ascii="宋体" w:hAnsi="宋体" w:eastAsia="宋体" w:cs="宋体"/>
          <w:spacing w:val="-5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天申请，正常离职不会扣工资。学生入职未满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天离职需要自己承担交通费、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床上用品（150元）和体检费（150元）等费用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</w:t>
      </w:r>
    </w:p>
    <w:p w14:paraId="76CFEEA7">
      <w:pPr>
        <w:pStyle w:val="2"/>
        <w:spacing w:before="44" w:line="360" w:lineRule="auto"/>
        <w:rPr>
          <w:rFonts w:hint="eastAsia" w:ascii="宋体" w:hAnsi="宋体" w:eastAsia="宋体" w:cs="宋体"/>
          <w:spacing w:val="-6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6"/>
          <w:sz w:val="24"/>
          <w:szCs w:val="24"/>
          <w:lang w:eastAsia="zh-CN"/>
        </w:rPr>
        <w:t>工资发放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：每月</w:t>
      </w:r>
      <w:r>
        <w:rPr>
          <w:rFonts w:hint="eastAsia" w:ascii="宋体" w:hAnsi="宋体" w:eastAsia="宋体" w:cs="宋体"/>
          <w:spacing w:val="-4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2</w:t>
      </w:r>
      <w:r>
        <w:rPr>
          <w:rFonts w:hint="eastAsia" w:ascii="宋体" w:hAnsi="宋体" w:eastAsia="宋体" w:cs="宋体"/>
          <w:spacing w:val="-6"/>
          <w:sz w:val="24"/>
          <w:szCs w:val="24"/>
          <w:lang w:val="en-US" w:eastAsia="zh-CN"/>
        </w:rPr>
        <w:t>5日发放上月工资（工资银行转账）；前三个月每月可预支工资1000元。</w:t>
      </w:r>
    </w:p>
    <w:p w14:paraId="4046484A">
      <w:pPr>
        <w:pStyle w:val="2"/>
        <w:spacing w:before="44" w:line="360" w:lineRule="auto"/>
        <w:rPr>
          <w:rFonts w:hint="eastAsia" w:ascii="宋体" w:hAnsi="宋体" w:eastAsia="宋体" w:cs="宋体"/>
          <w:b/>
          <w:bCs/>
          <w:color w:val="FF0000"/>
          <w:spacing w:val="-6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6"/>
          <w:sz w:val="24"/>
          <w:szCs w:val="24"/>
          <w:lang w:val="en-US" w:eastAsia="zh-CN"/>
        </w:rPr>
        <w:t>保        险</w:t>
      </w:r>
      <w:r>
        <w:rPr>
          <w:rFonts w:hint="eastAsia" w:ascii="宋体" w:hAnsi="宋体" w:eastAsia="宋体" w:cs="宋体"/>
          <w:b w:val="0"/>
          <w:bCs w:val="0"/>
          <w:color w:val="auto"/>
          <w:spacing w:val="-6"/>
          <w:sz w:val="24"/>
          <w:szCs w:val="24"/>
          <w:lang w:val="en-US" w:eastAsia="zh-CN"/>
        </w:rPr>
        <w:t>：入职购买商业保险，就业后签订劳动合同缴纳五险一金。</w:t>
      </w:r>
    </w:p>
    <w:p w14:paraId="01CFBA0F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eastAsia="zh-CN"/>
        </w:rPr>
        <w:t>请</w:t>
      </w: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FF0000"/>
          <w:spacing w:val="-3"/>
          <w:sz w:val="24"/>
          <w:szCs w:val="24"/>
          <w:lang w:eastAsia="zh-CN"/>
        </w:rPr>
        <w:t>假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：事假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天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以内部门审批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7天以上需要到人事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审批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，春节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一般放假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10-1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天。</w:t>
      </w:r>
    </w:p>
    <w:p w14:paraId="10D12DC5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pacing w:val="-5"/>
          <w:sz w:val="24"/>
          <w:szCs w:val="24"/>
          <w:lang w:eastAsia="zh-CN"/>
        </w:rPr>
        <w:t>福</w:t>
      </w:r>
      <w:r>
        <w:rPr>
          <w:rFonts w:hint="eastAsia" w:ascii="宋体" w:hAnsi="宋体" w:eastAsia="宋体" w:cs="宋体"/>
          <w:b/>
          <w:bCs/>
          <w:color w:val="FF0000"/>
          <w:spacing w:val="-5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FF0000"/>
          <w:spacing w:val="-5"/>
          <w:sz w:val="24"/>
          <w:szCs w:val="24"/>
          <w:lang w:eastAsia="zh-CN"/>
        </w:rPr>
        <w:t>利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：端午节、中秋节、春节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等法定节假日发放现金红包，夏季发放水果等，另外年终奖针对6个月以上实习期的实习生，年终奖金在2000-4000元左右。</w:t>
      </w:r>
    </w:p>
    <w:p w14:paraId="46F63963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</w:p>
    <w:p w14:paraId="24C84D8E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</w:p>
    <w:p w14:paraId="46CA1273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</w:p>
    <w:p w14:paraId="2482FE66">
      <w:pPr>
        <w:pStyle w:val="2"/>
        <w:spacing w:before="41" w:line="360" w:lineRule="auto"/>
        <w:ind w:right="324"/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</w:pPr>
    </w:p>
    <w:p w14:paraId="3419C01B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FF0000"/>
          <w:spacing w:val="-6"/>
          <w:sz w:val="24"/>
          <w:szCs w:val="24"/>
          <w:lang w:eastAsia="zh-CN"/>
        </w:rPr>
      </w:pPr>
    </w:p>
    <w:p w14:paraId="25894F66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FF0000"/>
          <w:spacing w:val="-6"/>
          <w:sz w:val="24"/>
          <w:szCs w:val="24"/>
          <w:lang w:eastAsia="zh-CN"/>
        </w:rPr>
      </w:pPr>
    </w:p>
    <w:p w14:paraId="01ED5B6B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ED0000"/>
          <w:spacing w:val="-4"/>
          <w:sz w:val="24"/>
          <w:szCs w:val="24"/>
          <w:lang w:eastAsia="zh-CN"/>
        </w:rPr>
      </w:pPr>
    </w:p>
    <w:p w14:paraId="30A31465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ED0000"/>
          <w:spacing w:val="-4"/>
          <w:sz w:val="24"/>
          <w:szCs w:val="24"/>
          <w:lang w:eastAsia="zh-CN"/>
        </w:rPr>
      </w:pPr>
    </w:p>
    <w:p w14:paraId="39B52309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ED0000"/>
          <w:spacing w:val="-4"/>
          <w:sz w:val="24"/>
          <w:szCs w:val="24"/>
          <w:lang w:eastAsia="zh-CN"/>
        </w:rPr>
      </w:pPr>
    </w:p>
    <w:p w14:paraId="37F5682D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ED0000"/>
          <w:spacing w:val="-4"/>
          <w:sz w:val="24"/>
          <w:szCs w:val="24"/>
          <w:lang w:eastAsia="zh-CN"/>
        </w:rPr>
      </w:pPr>
    </w:p>
    <w:p w14:paraId="3A4ECCBB">
      <w:pPr>
        <w:pStyle w:val="2"/>
        <w:spacing w:before="44" w:line="360" w:lineRule="auto"/>
        <w:ind w:right="264"/>
        <w:rPr>
          <w:rFonts w:hint="eastAsia" w:ascii="宋体" w:hAnsi="宋体" w:eastAsia="宋体" w:cs="宋体"/>
          <w:b/>
          <w:bCs/>
          <w:color w:val="ED0000"/>
          <w:spacing w:val="-4"/>
          <w:sz w:val="24"/>
          <w:szCs w:val="24"/>
          <w:lang w:eastAsia="zh-CN"/>
        </w:rPr>
      </w:pPr>
    </w:p>
    <w:p w14:paraId="24C8584D">
      <w:pPr>
        <w:pStyle w:val="2"/>
        <w:spacing w:before="39" w:line="360" w:lineRule="auto"/>
        <w:rPr>
          <w:rFonts w:hint="eastAsia" w:ascii="宋体" w:hAnsi="宋体" w:eastAsia="宋体" w:cs="宋体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NzNmZTU4NjliZjRkOWZiOGE3YzFhNDkxYTI5YmEifQ=="/>
  </w:docVars>
  <w:rsids>
    <w:rsidRoot w:val="00000000"/>
    <w:rsid w:val="003C3BF1"/>
    <w:rsid w:val="01867912"/>
    <w:rsid w:val="027520D7"/>
    <w:rsid w:val="033C0108"/>
    <w:rsid w:val="06112C9B"/>
    <w:rsid w:val="0D6E759D"/>
    <w:rsid w:val="0D9B5E90"/>
    <w:rsid w:val="0F430B22"/>
    <w:rsid w:val="0F5F13E4"/>
    <w:rsid w:val="0F7F164C"/>
    <w:rsid w:val="15680252"/>
    <w:rsid w:val="15D06A99"/>
    <w:rsid w:val="16C44F84"/>
    <w:rsid w:val="16E3540A"/>
    <w:rsid w:val="18D26A16"/>
    <w:rsid w:val="194A1770"/>
    <w:rsid w:val="19FF4979"/>
    <w:rsid w:val="1AA2738A"/>
    <w:rsid w:val="1BFB4FA4"/>
    <w:rsid w:val="1C5A43C0"/>
    <w:rsid w:val="1C740588"/>
    <w:rsid w:val="1D7D7D47"/>
    <w:rsid w:val="1EF97DBB"/>
    <w:rsid w:val="1F602E7C"/>
    <w:rsid w:val="20213FDB"/>
    <w:rsid w:val="205C428B"/>
    <w:rsid w:val="21D04C5D"/>
    <w:rsid w:val="22E70094"/>
    <w:rsid w:val="24252DB5"/>
    <w:rsid w:val="2624086F"/>
    <w:rsid w:val="299379D5"/>
    <w:rsid w:val="29D411BD"/>
    <w:rsid w:val="2C4C53A8"/>
    <w:rsid w:val="2CD5741D"/>
    <w:rsid w:val="2CE657FC"/>
    <w:rsid w:val="2D111565"/>
    <w:rsid w:val="2EDC7189"/>
    <w:rsid w:val="2F475100"/>
    <w:rsid w:val="307A6987"/>
    <w:rsid w:val="312E62E1"/>
    <w:rsid w:val="32370E86"/>
    <w:rsid w:val="366A4DA8"/>
    <w:rsid w:val="37C859A9"/>
    <w:rsid w:val="385B709E"/>
    <w:rsid w:val="3B1E6CC4"/>
    <w:rsid w:val="3B4E2EEA"/>
    <w:rsid w:val="3DB022D0"/>
    <w:rsid w:val="3F261A88"/>
    <w:rsid w:val="413933F8"/>
    <w:rsid w:val="416C370F"/>
    <w:rsid w:val="4200115C"/>
    <w:rsid w:val="423A5F76"/>
    <w:rsid w:val="435E2D30"/>
    <w:rsid w:val="44D501D8"/>
    <w:rsid w:val="469B43AF"/>
    <w:rsid w:val="478448E3"/>
    <w:rsid w:val="486F5021"/>
    <w:rsid w:val="48D662CD"/>
    <w:rsid w:val="4ADA02F6"/>
    <w:rsid w:val="4BF16EEB"/>
    <w:rsid w:val="50F33EC0"/>
    <w:rsid w:val="51BD1E6F"/>
    <w:rsid w:val="51E33768"/>
    <w:rsid w:val="542C0846"/>
    <w:rsid w:val="55A734CB"/>
    <w:rsid w:val="55BF2BBE"/>
    <w:rsid w:val="57D460CD"/>
    <w:rsid w:val="59545718"/>
    <w:rsid w:val="59DD74BB"/>
    <w:rsid w:val="5D5C0005"/>
    <w:rsid w:val="5DAC5FB0"/>
    <w:rsid w:val="5DBE6B2B"/>
    <w:rsid w:val="5E9C306E"/>
    <w:rsid w:val="5ED27E4E"/>
    <w:rsid w:val="5F9F6BE9"/>
    <w:rsid w:val="62035AB5"/>
    <w:rsid w:val="62B33F8D"/>
    <w:rsid w:val="6A0D04E9"/>
    <w:rsid w:val="6AB93811"/>
    <w:rsid w:val="6B113469"/>
    <w:rsid w:val="6DFB1F7E"/>
    <w:rsid w:val="700C06A3"/>
    <w:rsid w:val="710302CA"/>
    <w:rsid w:val="72986511"/>
    <w:rsid w:val="756643B1"/>
    <w:rsid w:val="76BD49F2"/>
    <w:rsid w:val="77166934"/>
    <w:rsid w:val="78A52E8E"/>
    <w:rsid w:val="7A5944E4"/>
    <w:rsid w:val="7B3665D4"/>
    <w:rsid w:val="7B5E4427"/>
    <w:rsid w:val="7BA2010D"/>
    <w:rsid w:val="7C8D39D5"/>
    <w:rsid w:val="7CE74329"/>
    <w:rsid w:val="7D994D1D"/>
    <w:rsid w:val="7F0A04A3"/>
    <w:rsid w:val="7F72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1061</Characters>
  <Lines>0</Lines>
  <Paragraphs>0</Paragraphs>
  <TotalTime>81</TotalTime>
  <ScaleCrop>false</ScaleCrop>
  <LinksUpToDate>false</LinksUpToDate>
  <CharactersWithSpaces>1116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2022-05-10T00:11:00Z</dcterms:created>
  <dc:creator>sad</dc:creator>
  <cp:lastModifiedBy>WPS_1691545447</cp:lastModifiedBy>
  <cp:lastPrinted>2024-03-29T06:22:00Z</cp:lastPrinted>
  <dcterms:modified xsi:type="dcterms:W3CDTF">2025-12-12T09:29:38Z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D0D436BB9C6746E9833673AB194A5747_13</vt:lpwstr>
  </property>
  <property fmtid="{D5CDD505-2E9C-101B-9397-08002B2CF9AE}" pid="4" name="KSOTemplateDocerSaveRecord">
    <vt:lpwstr>eyJoZGlkIjoiZjQ5OThkZmRiMWExNjhhNTZkOGMyZDUyMGJjNWVhOTEiLCJ1c2VySWQiOiIxNTIwNDM0NTQ2In0=</vt:lpwstr>
  </property>
</Properties>
</file>