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DE4A5F">
      <w:pPr>
        <w:pStyle w:val="4"/>
        <w:numPr>
          <w:ilvl w:val="0"/>
          <w:numId w:val="0"/>
        </w:numPr>
        <w:spacing w:line="300" w:lineRule="auto"/>
        <w:ind w:left="420" w:firstLine="0" w:firstLineChars="0"/>
        <w:jc w:val="center"/>
        <w:rPr>
          <w:rFonts w:hint="eastAsia"/>
          <w:b/>
          <w:bCs/>
          <w:sz w:val="20"/>
          <w:szCs w:val="20"/>
        </w:rPr>
      </w:pPr>
      <w:r>
        <w:rPr>
          <w:rFonts w:hint="default"/>
          <w:b/>
          <w:bCs/>
          <w:sz w:val="20"/>
          <w:szCs w:val="20"/>
          <w:lang w:val="en-US"/>
        </w:rPr>
        <w:t>招工简介</w:t>
      </w:r>
    </w:p>
    <w:p w14:paraId="3C7BC222">
      <w:pPr>
        <w:spacing w:line="300" w:lineRule="auto"/>
        <w:jc w:val="center"/>
        <w:rPr>
          <w:rFonts w:hint="eastAsia"/>
          <w:b/>
          <w:bCs/>
          <w:sz w:val="20"/>
          <w:szCs w:val="20"/>
        </w:rPr>
      </w:pPr>
    </w:p>
    <w:p w14:paraId="4F080AF2">
      <w:pPr>
        <w:pStyle w:val="4"/>
        <w:numPr>
          <w:ilvl w:val="0"/>
          <w:numId w:val="0"/>
        </w:numPr>
        <w:spacing w:line="300" w:lineRule="auto"/>
        <w:ind w:left="420" w:firstLine="0" w:firstLineChars="0"/>
        <w:jc w:val="center"/>
        <w:rPr>
          <w:rFonts w:hint="eastAsia"/>
          <w:b/>
          <w:bCs/>
          <w:sz w:val="20"/>
          <w:szCs w:val="20"/>
        </w:rPr>
      </w:pPr>
      <w:r>
        <w:rPr>
          <w:rFonts w:hint="default"/>
          <w:b/>
          <w:bCs/>
          <w:sz w:val="20"/>
          <w:szCs w:val="20"/>
          <w:lang w:val="en-US"/>
        </w:rPr>
        <w:t>——</w:t>
      </w:r>
      <w:r>
        <w:rPr>
          <w:rFonts w:hint="eastAsia"/>
          <w:b/>
          <w:bCs/>
          <w:sz w:val="20"/>
          <w:szCs w:val="20"/>
        </w:rPr>
        <w:t>在校实习生、应届毕业生</w:t>
      </w:r>
      <w:r>
        <w:rPr>
          <w:rFonts w:hint="default"/>
          <w:b/>
          <w:bCs/>
          <w:sz w:val="20"/>
          <w:szCs w:val="20"/>
          <w:lang w:val="en-US"/>
        </w:rPr>
        <w:t>——</w:t>
      </w:r>
    </w:p>
    <w:p w14:paraId="2675C0D9">
      <w:pPr>
        <w:spacing w:line="300" w:lineRule="auto"/>
        <w:jc w:val="center"/>
        <w:rPr>
          <w:rFonts w:hint="eastAsia"/>
          <w:b/>
          <w:bCs/>
          <w:sz w:val="20"/>
          <w:szCs w:val="20"/>
        </w:rPr>
      </w:pPr>
    </w:p>
    <w:p w14:paraId="54CD40AC">
      <w:pPr>
        <w:spacing w:line="300" w:lineRule="auto"/>
        <w:jc w:val="center"/>
        <w:rPr>
          <w:rFonts w:hint="eastAsia"/>
          <w:b/>
          <w:bCs/>
          <w:sz w:val="20"/>
          <w:szCs w:val="20"/>
        </w:rPr>
      </w:pPr>
      <w:r>
        <w:rPr>
          <w:rFonts w:hint="eastAsia"/>
          <w:b/>
          <w:bCs/>
          <w:sz w:val="20"/>
          <w:szCs w:val="20"/>
        </w:rPr>
        <w:t>品检技术员</w:t>
      </w:r>
    </w:p>
    <w:p w14:paraId="41532CB2">
      <w:pPr>
        <w:pStyle w:val="4"/>
        <w:numPr>
          <w:ilvl w:val="0"/>
          <w:numId w:val="1"/>
        </w:numPr>
        <w:spacing w:line="300" w:lineRule="auto"/>
        <w:ind w:firstLineChars="0"/>
        <w:rPr>
          <w:sz w:val="20"/>
          <w:szCs w:val="20"/>
        </w:rPr>
      </w:pPr>
      <w:r>
        <w:rPr>
          <w:rFonts w:hint="eastAsia"/>
          <w:sz w:val="20"/>
          <w:szCs w:val="20"/>
        </w:rPr>
        <w:t>年龄：年满18</w:t>
      </w:r>
      <w:r>
        <w:rPr>
          <w:rFonts w:hint="eastAsia"/>
          <w:sz w:val="20"/>
          <w:szCs w:val="20"/>
          <w:lang w:val="en-US" w:eastAsia="zh-CN"/>
        </w:rPr>
        <w:t>-</w:t>
      </w:r>
      <w:r>
        <w:rPr>
          <w:rFonts w:hint="eastAsia"/>
          <w:sz w:val="20"/>
          <w:szCs w:val="20"/>
        </w:rPr>
        <w:t>38岁（</w:t>
      </w:r>
      <w:r>
        <w:rPr>
          <w:sz w:val="20"/>
          <w:szCs w:val="20"/>
        </w:rPr>
        <w:t>应届毕业生、实习生</w:t>
      </w:r>
      <w:r>
        <w:rPr>
          <w:rFonts w:hint="eastAsia"/>
          <w:sz w:val="20"/>
          <w:szCs w:val="20"/>
        </w:rPr>
        <w:t>）</w:t>
      </w:r>
    </w:p>
    <w:p w14:paraId="193CC3C5">
      <w:pPr>
        <w:pStyle w:val="4"/>
        <w:numPr>
          <w:ilvl w:val="0"/>
          <w:numId w:val="1"/>
        </w:numPr>
        <w:spacing w:line="300" w:lineRule="auto"/>
        <w:ind w:firstLineChars="0"/>
        <w:rPr>
          <w:sz w:val="20"/>
          <w:szCs w:val="20"/>
        </w:rPr>
      </w:pPr>
      <w:r>
        <w:rPr>
          <w:rFonts w:hint="eastAsia"/>
          <w:sz w:val="20"/>
          <w:szCs w:val="20"/>
        </w:rPr>
        <w:t>性别：不限</w:t>
      </w:r>
    </w:p>
    <w:p w14:paraId="55BD69CE">
      <w:pPr>
        <w:pStyle w:val="4"/>
        <w:numPr>
          <w:ilvl w:val="0"/>
          <w:numId w:val="1"/>
        </w:numPr>
        <w:spacing w:line="300" w:lineRule="auto"/>
        <w:ind w:firstLineChars="0"/>
        <w:rPr>
          <w:sz w:val="20"/>
          <w:szCs w:val="20"/>
        </w:rPr>
      </w:pPr>
      <w:r>
        <w:rPr>
          <w:rFonts w:hint="eastAsia"/>
          <w:sz w:val="20"/>
          <w:szCs w:val="20"/>
        </w:rPr>
        <w:t>专业：</w:t>
      </w:r>
      <w:r>
        <w:rPr>
          <w:rFonts w:hint="eastAsia"/>
          <w:sz w:val="20"/>
          <w:szCs w:val="20"/>
          <w:lang w:val="en-US" w:eastAsia="zh-CN"/>
        </w:rPr>
        <w:t>机电一体化，数控技术，机械制造与设计，应用电子技术，电子电路，电气自动化，计算机技术等相关专业优先。</w:t>
      </w:r>
    </w:p>
    <w:p w14:paraId="3E0F5970">
      <w:pPr>
        <w:pStyle w:val="4"/>
        <w:numPr>
          <w:ilvl w:val="0"/>
          <w:numId w:val="1"/>
        </w:numPr>
        <w:spacing w:line="300" w:lineRule="auto"/>
        <w:ind w:firstLineChars="0"/>
        <w:rPr>
          <w:sz w:val="20"/>
          <w:szCs w:val="20"/>
        </w:rPr>
      </w:pPr>
      <w:r>
        <w:rPr>
          <w:rFonts w:hint="eastAsia"/>
          <w:sz w:val="20"/>
          <w:szCs w:val="20"/>
        </w:rPr>
        <w:t>学历：</w:t>
      </w:r>
      <w:r>
        <w:rPr>
          <w:rFonts w:hint="default"/>
          <w:sz w:val="20"/>
          <w:szCs w:val="20"/>
          <w:lang w:val="en-US"/>
        </w:rPr>
        <w:t>大专及</w:t>
      </w:r>
      <w:r>
        <w:rPr>
          <w:rFonts w:hint="eastAsia"/>
          <w:sz w:val="20"/>
          <w:szCs w:val="20"/>
        </w:rPr>
        <w:t>以上</w:t>
      </w:r>
      <w:r>
        <w:rPr>
          <w:rFonts w:hint="default"/>
          <w:sz w:val="20"/>
          <w:szCs w:val="20"/>
          <w:lang w:val="en-US"/>
        </w:rPr>
        <w:t>学历</w:t>
      </w:r>
    </w:p>
    <w:p w14:paraId="2AB28B98">
      <w:pPr>
        <w:pStyle w:val="4"/>
        <w:numPr>
          <w:ilvl w:val="0"/>
          <w:numId w:val="1"/>
        </w:numPr>
        <w:spacing w:line="300" w:lineRule="auto"/>
        <w:ind w:firstLineChars="0"/>
        <w:rPr>
          <w:sz w:val="20"/>
          <w:szCs w:val="20"/>
        </w:rPr>
      </w:pPr>
      <w:r>
        <w:rPr>
          <w:sz w:val="20"/>
          <w:szCs w:val="20"/>
          <w:lang w:val="en-US"/>
        </w:rPr>
        <w:t>岗位要求：</w:t>
      </w:r>
    </w:p>
    <w:p w14:paraId="2E4ABBDF">
      <w:pPr>
        <w:pStyle w:val="4"/>
        <w:numPr>
          <w:ilvl w:val="0"/>
          <w:numId w:val="2"/>
        </w:numPr>
        <w:spacing w:line="300" w:lineRule="auto"/>
        <w:ind w:left="845" w:leftChars="0" w:hanging="425" w:firstLineChars="0"/>
        <w:rPr>
          <w:sz w:val="20"/>
          <w:szCs w:val="20"/>
        </w:rPr>
      </w:pPr>
      <w:r>
        <w:rPr>
          <w:rFonts w:hint="eastAsia"/>
          <w:sz w:val="20"/>
          <w:szCs w:val="20"/>
          <w:lang w:val="en-US"/>
        </w:rPr>
        <w:t>掌握WORD</w:t>
      </w:r>
      <w:r>
        <w:rPr>
          <w:rFonts w:hint="eastAsia"/>
          <w:sz w:val="20"/>
          <w:szCs w:val="20"/>
          <w:lang w:val="en-US" w:eastAsia="zh-CN"/>
        </w:rPr>
        <w:t>、</w:t>
      </w:r>
      <w:r>
        <w:rPr>
          <w:rFonts w:hint="eastAsia"/>
          <w:sz w:val="20"/>
          <w:szCs w:val="20"/>
          <w:lang w:val="en-US"/>
        </w:rPr>
        <w:t>EXCEL等办公软件使用方法，具备基本的网络知识，有较好的读写能力，熟悉ISO14001/9001 TS16949等相关知识</w:t>
      </w:r>
      <w:r>
        <w:rPr>
          <w:rFonts w:hint="eastAsia"/>
          <w:sz w:val="20"/>
          <w:szCs w:val="20"/>
          <w:lang w:val="en-US" w:eastAsia="zh-CN"/>
        </w:rPr>
        <w:t>。</w:t>
      </w:r>
    </w:p>
    <w:p w14:paraId="73158A5D">
      <w:pPr>
        <w:pStyle w:val="4"/>
        <w:numPr>
          <w:ilvl w:val="0"/>
          <w:numId w:val="2"/>
        </w:numPr>
        <w:spacing w:line="300" w:lineRule="auto"/>
        <w:ind w:left="845" w:leftChars="0" w:hanging="425" w:firstLineChars="0"/>
        <w:rPr>
          <w:sz w:val="20"/>
          <w:szCs w:val="20"/>
        </w:rPr>
      </w:pPr>
      <w:r>
        <w:rPr>
          <w:rFonts w:hint="eastAsia"/>
          <w:sz w:val="20"/>
          <w:szCs w:val="20"/>
          <w:lang w:val="en-US"/>
        </w:rPr>
        <w:t>熟悉掌握APQP、PPAP、FMEA、SPC、MSA五大工具</w:t>
      </w:r>
      <w:r>
        <w:rPr>
          <w:rFonts w:hint="eastAsia"/>
          <w:sz w:val="20"/>
          <w:szCs w:val="20"/>
          <w:lang w:val="en-US" w:eastAsia="zh-CN"/>
        </w:rPr>
        <w:t>。</w:t>
      </w:r>
    </w:p>
    <w:p w14:paraId="2252644E">
      <w:pPr>
        <w:pStyle w:val="4"/>
        <w:numPr>
          <w:ilvl w:val="0"/>
          <w:numId w:val="2"/>
        </w:numPr>
        <w:spacing w:line="300" w:lineRule="auto"/>
        <w:ind w:left="845" w:leftChars="0" w:hanging="425" w:firstLineChars="0"/>
        <w:rPr>
          <w:sz w:val="20"/>
          <w:szCs w:val="20"/>
        </w:rPr>
      </w:pPr>
      <w:r>
        <w:rPr>
          <w:rFonts w:hint="eastAsia"/>
          <w:sz w:val="20"/>
          <w:szCs w:val="20"/>
          <w:lang w:val="en-US"/>
        </w:rPr>
        <w:t>工作态度端正</w:t>
      </w:r>
      <w:r>
        <w:rPr>
          <w:rFonts w:hint="eastAsia"/>
          <w:sz w:val="20"/>
          <w:szCs w:val="20"/>
          <w:lang w:val="en-US" w:eastAsia="zh-CN"/>
        </w:rPr>
        <w:t>，</w:t>
      </w:r>
      <w:r>
        <w:rPr>
          <w:rFonts w:hint="eastAsia"/>
          <w:sz w:val="20"/>
          <w:szCs w:val="20"/>
          <w:lang w:val="en-US"/>
        </w:rPr>
        <w:t>责任心强</w:t>
      </w:r>
      <w:r>
        <w:rPr>
          <w:rFonts w:hint="eastAsia"/>
          <w:sz w:val="20"/>
          <w:szCs w:val="20"/>
          <w:lang w:val="en-US" w:eastAsia="zh-CN"/>
        </w:rPr>
        <w:t>，</w:t>
      </w:r>
      <w:r>
        <w:rPr>
          <w:rFonts w:hint="eastAsia"/>
          <w:sz w:val="20"/>
          <w:szCs w:val="20"/>
          <w:lang w:val="en-US"/>
        </w:rPr>
        <w:t>不怕苦</w:t>
      </w:r>
      <w:r>
        <w:rPr>
          <w:rFonts w:hint="eastAsia"/>
          <w:sz w:val="20"/>
          <w:szCs w:val="20"/>
          <w:lang w:val="en-US" w:eastAsia="zh-CN"/>
        </w:rPr>
        <w:t>，</w:t>
      </w:r>
      <w:r>
        <w:rPr>
          <w:rFonts w:hint="eastAsia"/>
          <w:sz w:val="20"/>
          <w:szCs w:val="20"/>
          <w:lang w:val="en-US"/>
        </w:rPr>
        <w:t>勤于思考</w:t>
      </w:r>
      <w:r>
        <w:rPr>
          <w:rFonts w:hint="eastAsia"/>
          <w:sz w:val="20"/>
          <w:szCs w:val="20"/>
          <w:lang w:val="en-US" w:eastAsia="zh-CN"/>
        </w:rPr>
        <w:t>，</w:t>
      </w:r>
      <w:r>
        <w:rPr>
          <w:rFonts w:hint="eastAsia"/>
          <w:sz w:val="20"/>
          <w:szCs w:val="20"/>
          <w:lang w:val="en-US"/>
        </w:rPr>
        <w:t>能接受两班倒安排。</w:t>
      </w:r>
    </w:p>
    <w:p w14:paraId="67AC3453">
      <w:pPr>
        <w:pStyle w:val="4"/>
        <w:numPr>
          <w:ilvl w:val="0"/>
          <w:numId w:val="1"/>
        </w:numPr>
        <w:spacing w:line="300" w:lineRule="auto"/>
        <w:ind w:firstLineChars="0"/>
        <w:rPr>
          <w:sz w:val="20"/>
          <w:szCs w:val="20"/>
        </w:rPr>
      </w:pPr>
      <w:r>
        <w:rPr>
          <w:rFonts w:hint="eastAsia"/>
          <w:sz w:val="20"/>
          <w:szCs w:val="20"/>
          <w:lang w:val="en-US" w:eastAsia="zh-CN"/>
        </w:rPr>
        <w:t>工作内容：</w:t>
      </w:r>
    </w:p>
    <w:p w14:paraId="77D331FD">
      <w:pPr>
        <w:pStyle w:val="4"/>
        <w:numPr>
          <w:ilvl w:val="0"/>
          <w:numId w:val="3"/>
        </w:numPr>
        <w:spacing w:line="300" w:lineRule="auto"/>
        <w:ind w:left="840" w:leftChars="0" w:hanging="420" w:firstLineChars="0"/>
        <w:rPr>
          <w:sz w:val="20"/>
          <w:szCs w:val="20"/>
          <w:highlight w:val="none"/>
          <w:lang w:val="en-US"/>
        </w:rPr>
      </w:pPr>
      <w:r>
        <w:rPr>
          <w:rFonts w:hint="default" w:ascii="Calibri" w:hAnsi="Calibri" w:eastAsia="宋体" w:cs="Arial"/>
          <w:b w:val="0"/>
          <w:bCs w:val="0"/>
          <w:i w:val="0"/>
          <w:i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-SA"/>
        </w:rPr>
        <w:t>按照检验规程进行质量检验</w:t>
      </w:r>
      <w:r>
        <w:rPr>
          <w:rFonts w:hint="eastAsia" w:cs="Arial"/>
          <w:b w:val="0"/>
          <w:bCs w:val="0"/>
          <w:i w:val="0"/>
          <w:i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-SA"/>
        </w:rPr>
        <w:t>。</w:t>
      </w:r>
    </w:p>
    <w:p w14:paraId="7E3654E8">
      <w:pPr>
        <w:pStyle w:val="4"/>
        <w:numPr>
          <w:ilvl w:val="0"/>
          <w:numId w:val="3"/>
        </w:numPr>
        <w:spacing w:line="300" w:lineRule="auto"/>
        <w:ind w:left="840" w:leftChars="0" w:hanging="420" w:firstLineChars="0"/>
        <w:rPr>
          <w:sz w:val="20"/>
          <w:szCs w:val="20"/>
        </w:rPr>
      </w:pPr>
      <w:r>
        <w:rPr>
          <w:rFonts w:hint="default" w:ascii="Calibri" w:hAnsi="Calibri" w:eastAsia="宋体" w:cs="Arial"/>
          <w:b w:val="0"/>
          <w:bCs w:val="0"/>
          <w:i w:val="0"/>
          <w:i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-SA"/>
        </w:rPr>
        <w:t>做好产品合格与否的判定以及标识工作</w:t>
      </w:r>
      <w:r>
        <w:rPr>
          <w:rFonts w:hint="eastAsia" w:cs="Arial"/>
          <w:b w:val="0"/>
          <w:bCs w:val="0"/>
          <w:i w:val="0"/>
          <w:i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-SA"/>
        </w:rPr>
        <w:t>。</w:t>
      </w:r>
    </w:p>
    <w:p w14:paraId="74B5E496">
      <w:pPr>
        <w:pStyle w:val="4"/>
        <w:numPr>
          <w:ilvl w:val="0"/>
          <w:numId w:val="3"/>
        </w:numPr>
        <w:spacing w:line="300" w:lineRule="auto"/>
        <w:ind w:left="840" w:leftChars="0" w:hanging="420" w:firstLineChars="0"/>
        <w:rPr>
          <w:sz w:val="20"/>
          <w:szCs w:val="20"/>
        </w:rPr>
      </w:pPr>
      <w:r>
        <w:rPr>
          <w:rFonts w:hint="default" w:ascii="Calibri" w:hAnsi="Calibri" w:eastAsia="宋体" w:cs="Arial"/>
          <w:b w:val="0"/>
          <w:bCs w:val="0"/>
          <w:i w:val="0"/>
          <w:i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-SA"/>
        </w:rPr>
        <w:t>认真执行质量检测操作规程以及各类计量检验设备使用保养规则</w:t>
      </w:r>
      <w:r>
        <w:rPr>
          <w:rFonts w:hint="eastAsia" w:cs="Arial"/>
          <w:b w:val="0"/>
          <w:bCs w:val="0"/>
          <w:i w:val="0"/>
          <w:i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-SA"/>
        </w:rPr>
        <w:t>。</w:t>
      </w:r>
    </w:p>
    <w:p w14:paraId="462A31A1">
      <w:pPr>
        <w:pStyle w:val="4"/>
        <w:numPr>
          <w:ilvl w:val="0"/>
          <w:numId w:val="3"/>
        </w:numPr>
        <w:spacing w:line="300" w:lineRule="auto"/>
        <w:ind w:left="840" w:leftChars="0" w:hanging="420" w:firstLineChars="0"/>
        <w:rPr>
          <w:sz w:val="20"/>
          <w:szCs w:val="20"/>
        </w:rPr>
      </w:pPr>
      <w:r>
        <w:rPr>
          <w:rFonts w:hint="default" w:ascii="Calibri" w:hAnsi="Calibri" w:eastAsia="宋体" w:cs="Arial"/>
          <w:b w:val="0"/>
          <w:bCs w:val="0"/>
          <w:i w:val="0"/>
          <w:i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-SA"/>
        </w:rPr>
        <w:t>抽样、检验成品</w:t>
      </w:r>
      <w:r>
        <w:rPr>
          <w:rFonts w:hint="eastAsia" w:cs="Arial"/>
          <w:b w:val="0"/>
          <w:bCs w:val="0"/>
          <w:i w:val="0"/>
          <w:i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-SA"/>
        </w:rPr>
        <w:t>：</w:t>
      </w:r>
      <w:r>
        <w:rPr>
          <w:rFonts w:hint="default" w:ascii="Calibri" w:hAnsi="Calibri" w:eastAsia="宋体" w:cs="Arial"/>
          <w:b w:val="0"/>
          <w:bCs w:val="0"/>
          <w:i w:val="0"/>
          <w:i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-SA"/>
        </w:rPr>
        <w:t>严格按照成品检验规程及其他相关规定进行成品抽样和检验工作，按照公司规定的抽样方法进行检验，防止不合格成品入库进入销售渠道，根据出货计划与生产计划制定成品检验计划</w:t>
      </w:r>
      <w:r>
        <w:rPr>
          <w:rFonts w:hint="eastAsia" w:cs="Arial"/>
          <w:b w:val="0"/>
          <w:bCs w:val="0"/>
          <w:i w:val="0"/>
          <w:i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-SA"/>
        </w:rPr>
        <w:t>。</w:t>
      </w:r>
    </w:p>
    <w:p w14:paraId="1AD4AEEF">
      <w:pPr>
        <w:pStyle w:val="4"/>
        <w:numPr>
          <w:ilvl w:val="0"/>
          <w:numId w:val="3"/>
        </w:numPr>
        <w:spacing w:line="300" w:lineRule="auto"/>
        <w:ind w:left="840" w:leftChars="0" w:hanging="420" w:firstLineChars="0"/>
        <w:rPr>
          <w:sz w:val="20"/>
          <w:szCs w:val="20"/>
        </w:rPr>
      </w:pPr>
      <w:r>
        <w:rPr>
          <w:rFonts w:hint="default" w:ascii="Calibri" w:hAnsi="Calibri" w:eastAsia="宋体" w:cs="Arial"/>
          <w:b w:val="0"/>
          <w:bCs w:val="0"/>
          <w:i w:val="0"/>
          <w:i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-SA"/>
        </w:rPr>
        <w:t>制定检验计划</w:t>
      </w:r>
      <w:r>
        <w:rPr>
          <w:rFonts w:hint="eastAsia" w:cs="Arial"/>
          <w:b w:val="0"/>
          <w:bCs w:val="0"/>
          <w:i w:val="0"/>
          <w:i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-SA"/>
        </w:rPr>
        <w:t>：</w:t>
      </w:r>
      <w:r>
        <w:rPr>
          <w:rFonts w:hint="default" w:ascii="Calibri" w:hAnsi="Calibri" w:eastAsia="宋体" w:cs="Arial"/>
          <w:b w:val="0"/>
          <w:bCs w:val="0"/>
          <w:i w:val="0"/>
          <w:i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-SA"/>
        </w:rPr>
        <w:t>根据出货计划与生产计划制定成品检验计划</w:t>
      </w:r>
      <w:r>
        <w:rPr>
          <w:rFonts w:hint="eastAsia" w:cs="Arial"/>
          <w:b w:val="0"/>
          <w:bCs w:val="0"/>
          <w:i w:val="0"/>
          <w:i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-SA"/>
        </w:rPr>
        <w:t>。</w:t>
      </w:r>
    </w:p>
    <w:p w14:paraId="3E7BB79A">
      <w:pPr>
        <w:pStyle w:val="4"/>
        <w:numPr>
          <w:ilvl w:val="0"/>
          <w:numId w:val="3"/>
        </w:numPr>
        <w:spacing w:line="300" w:lineRule="auto"/>
        <w:ind w:left="840" w:leftChars="0" w:hanging="420" w:firstLineChars="0"/>
        <w:rPr>
          <w:sz w:val="20"/>
          <w:szCs w:val="20"/>
        </w:rPr>
      </w:pPr>
      <w:r>
        <w:rPr>
          <w:rFonts w:hint="default" w:ascii="Calibri" w:hAnsi="Calibri" w:eastAsia="宋体" w:cs="Arial"/>
          <w:b w:val="0"/>
          <w:bCs w:val="0"/>
          <w:i w:val="0"/>
          <w:i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-SA"/>
        </w:rPr>
        <w:t>鉴定不合格品</w:t>
      </w:r>
      <w:r>
        <w:rPr>
          <w:rFonts w:hint="eastAsia" w:cs="Arial"/>
          <w:b w:val="0"/>
          <w:bCs w:val="0"/>
          <w:i w:val="0"/>
          <w:i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-SA"/>
        </w:rPr>
        <w:t>：</w:t>
      </w:r>
      <w:r>
        <w:rPr>
          <w:rFonts w:hint="default" w:ascii="Calibri" w:hAnsi="Calibri" w:eastAsia="宋体" w:cs="Arial"/>
          <w:b w:val="0"/>
          <w:bCs w:val="0"/>
          <w:i w:val="0"/>
          <w:i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-SA"/>
        </w:rPr>
        <w:t>对成品检验中发现的不合格品和不合格批次进行鉴定。</w:t>
      </w:r>
    </w:p>
    <w:p w14:paraId="479BC7D2">
      <w:pPr>
        <w:pStyle w:val="4"/>
        <w:numPr>
          <w:ilvl w:val="0"/>
          <w:numId w:val="0"/>
        </w:numPr>
        <w:spacing w:line="300" w:lineRule="auto"/>
        <w:ind w:left="420" w:leftChars="0"/>
        <w:rPr>
          <w:sz w:val="20"/>
          <w:szCs w:val="20"/>
        </w:rPr>
      </w:pPr>
    </w:p>
    <w:p w14:paraId="70D0C674">
      <w:pPr>
        <w:spacing w:line="300" w:lineRule="auto"/>
        <w:jc w:val="center"/>
        <w:rPr>
          <w:rFonts w:hint="eastAsia"/>
          <w:b/>
          <w:bCs/>
          <w:sz w:val="20"/>
          <w:szCs w:val="20"/>
        </w:rPr>
      </w:pPr>
      <w:r>
        <w:rPr>
          <w:rFonts w:hint="eastAsia"/>
          <w:b/>
          <w:bCs/>
          <w:sz w:val="20"/>
          <w:szCs w:val="20"/>
        </w:rPr>
        <w:t>设备技术员</w:t>
      </w:r>
    </w:p>
    <w:p w14:paraId="29E98D6A">
      <w:pPr>
        <w:pStyle w:val="4"/>
        <w:numPr>
          <w:ilvl w:val="0"/>
          <w:numId w:val="4"/>
        </w:numPr>
        <w:spacing w:line="300" w:lineRule="auto"/>
        <w:ind w:firstLineChars="0"/>
        <w:rPr>
          <w:sz w:val="20"/>
          <w:szCs w:val="20"/>
        </w:rPr>
      </w:pPr>
      <w:r>
        <w:rPr>
          <w:rFonts w:hint="eastAsia"/>
          <w:sz w:val="20"/>
          <w:szCs w:val="20"/>
        </w:rPr>
        <w:t>年龄：年满18</w:t>
      </w:r>
      <w:r>
        <w:rPr>
          <w:rFonts w:hint="eastAsia"/>
          <w:sz w:val="20"/>
          <w:szCs w:val="20"/>
          <w:lang w:val="en-US" w:eastAsia="zh-CN"/>
        </w:rPr>
        <w:t>-</w:t>
      </w:r>
      <w:r>
        <w:rPr>
          <w:rFonts w:hint="eastAsia"/>
          <w:sz w:val="20"/>
          <w:szCs w:val="20"/>
        </w:rPr>
        <w:t>38岁（</w:t>
      </w:r>
      <w:r>
        <w:rPr>
          <w:sz w:val="20"/>
          <w:szCs w:val="20"/>
        </w:rPr>
        <w:t>应届毕业生、实习生</w:t>
      </w:r>
      <w:r>
        <w:rPr>
          <w:rFonts w:hint="eastAsia"/>
          <w:sz w:val="20"/>
          <w:szCs w:val="20"/>
        </w:rPr>
        <w:t>）</w:t>
      </w:r>
    </w:p>
    <w:p w14:paraId="7D130585">
      <w:pPr>
        <w:pStyle w:val="4"/>
        <w:numPr>
          <w:ilvl w:val="0"/>
          <w:numId w:val="4"/>
        </w:numPr>
        <w:spacing w:line="300" w:lineRule="auto"/>
        <w:ind w:firstLineChars="0"/>
        <w:rPr>
          <w:sz w:val="20"/>
          <w:szCs w:val="20"/>
        </w:rPr>
      </w:pPr>
      <w:r>
        <w:rPr>
          <w:rFonts w:hint="eastAsia"/>
          <w:sz w:val="20"/>
          <w:szCs w:val="20"/>
        </w:rPr>
        <w:t>性别：不限</w:t>
      </w:r>
    </w:p>
    <w:p w14:paraId="0BCA4777">
      <w:pPr>
        <w:pStyle w:val="4"/>
        <w:numPr>
          <w:ilvl w:val="0"/>
          <w:numId w:val="4"/>
        </w:numPr>
        <w:spacing w:line="300" w:lineRule="auto"/>
        <w:ind w:firstLineChars="0"/>
        <w:rPr>
          <w:sz w:val="20"/>
          <w:szCs w:val="20"/>
        </w:rPr>
      </w:pPr>
      <w:r>
        <w:rPr>
          <w:rFonts w:hint="eastAsia"/>
          <w:sz w:val="20"/>
          <w:szCs w:val="20"/>
        </w:rPr>
        <w:t>专业：</w:t>
      </w:r>
      <w:r>
        <w:rPr>
          <w:rFonts w:hint="eastAsia"/>
          <w:sz w:val="20"/>
          <w:szCs w:val="20"/>
          <w:lang w:val="en-US" w:eastAsia="zh-CN"/>
        </w:rPr>
        <w:t>机电一体化，数控技术，机械制造与设计，应用电子技术，电子电路，电气自动化，物联网等相关专业优先。</w:t>
      </w:r>
    </w:p>
    <w:p w14:paraId="40DAAF94">
      <w:pPr>
        <w:pStyle w:val="4"/>
        <w:numPr>
          <w:ilvl w:val="0"/>
          <w:numId w:val="4"/>
        </w:numPr>
        <w:spacing w:line="300" w:lineRule="auto"/>
        <w:ind w:firstLineChars="0"/>
        <w:rPr>
          <w:sz w:val="20"/>
          <w:szCs w:val="20"/>
        </w:rPr>
      </w:pPr>
      <w:r>
        <w:rPr>
          <w:rFonts w:hint="eastAsia"/>
          <w:sz w:val="20"/>
          <w:szCs w:val="20"/>
        </w:rPr>
        <w:t>学历：</w:t>
      </w:r>
      <w:r>
        <w:rPr>
          <w:rFonts w:hint="default"/>
          <w:sz w:val="20"/>
          <w:szCs w:val="20"/>
          <w:lang w:val="en-US"/>
        </w:rPr>
        <w:t>大专及</w:t>
      </w:r>
      <w:r>
        <w:rPr>
          <w:rFonts w:hint="eastAsia"/>
          <w:sz w:val="20"/>
          <w:szCs w:val="20"/>
        </w:rPr>
        <w:t>以上</w:t>
      </w:r>
      <w:r>
        <w:rPr>
          <w:rFonts w:hint="default"/>
          <w:sz w:val="20"/>
          <w:szCs w:val="20"/>
          <w:lang w:val="en-US"/>
        </w:rPr>
        <w:t>学历</w:t>
      </w:r>
    </w:p>
    <w:p w14:paraId="434CD464">
      <w:pPr>
        <w:pStyle w:val="4"/>
        <w:numPr>
          <w:ilvl w:val="0"/>
          <w:numId w:val="4"/>
        </w:numPr>
        <w:spacing w:line="300" w:lineRule="auto"/>
        <w:ind w:firstLineChars="0"/>
        <w:rPr>
          <w:sz w:val="20"/>
          <w:szCs w:val="20"/>
        </w:rPr>
      </w:pPr>
      <w:r>
        <w:rPr>
          <w:sz w:val="20"/>
          <w:szCs w:val="20"/>
          <w:lang w:val="en-US"/>
        </w:rPr>
        <w:t>岗位要求：</w:t>
      </w:r>
    </w:p>
    <w:p w14:paraId="0FB4EDF4">
      <w:pPr>
        <w:pStyle w:val="4"/>
        <w:numPr>
          <w:ilvl w:val="0"/>
          <w:numId w:val="5"/>
        </w:numPr>
        <w:spacing w:line="300" w:lineRule="auto"/>
        <w:ind w:left="845" w:leftChars="0" w:hanging="425" w:firstLineChars="0"/>
        <w:rPr>
          <w:sz w:val="20"/>
          <w:szCs w:val="20"/>
        </w:rPr>
      </w:pPr>
      <w:r>
        <w:rPr>
          <w:rFonts w:hint="eastAsia"/>
          <w:sz w:val="20"/>
          <w:szCs w:val="20"/>
          <w:lang w:val="en-US" w:eastAsia="zh-CN"/>
        </w:rPr>
        <w:t>能看懂基本电路图，根据电路图和不良信息可以独立分析不良原因，动手能力强。</w:t>
      </w:r>
    </w:p>
    <w:p w14:paraId="29A05EF8">
      <w:pPr>
        <w:pStyle w:val="4"/>
        <w:numPr>
          <w:ilvl w:val="0"/>
          <w:numId w:val="5"/>
        </w:numPr>
        <w:spacing w:line="300" w:lineRule="auto"/>
        <w:ind w:left="845" w:leftChars="0" w:hanging="425" w:firstLineChars="0"/>
        <w:rPr>
          <w:rFonts w:hint="eastAsia"/>
          <w:sz w:val="20"/>
          <w:szCs w:val="20"/>
          <w:lang w:val="en-US" w:eastAsia="zh-CN"/>
        </w:rPr>
      </w:pPr>
      <w:r>
        <w:rPr>
          <w:rFonts w:hint="eastAsia"/>
          <w:sz w:val="20"/>
          <w:szCs w:val="20"/>
          <w:lang w:val="en-US" w:eastAsia="zh-CN"/>
        </w:rPr>
        <w:t>较强的人际沟通能力和好的团队合作精神，服从领导安排。</w:t>
      </w:r>
    </w:p>
    <w:p w14:paraId="3F71EA36">
      <w:pPr>
        <w:pStyle w:val="4"/>
        <w:numPr>
          <w:ilvl w:val="0"/>
          <w:numId w:val="5"/>
        </w:numPr>
        <w:spacing w:line="300" w:lineRule="auto"/>
        <w:ind w:left="845" w:leftChars="0" w:hanging="425" w:firstLineChars="0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工作态度端正</w:t>
      </w:r>
      <w:r>
        <w:rPr>
          <w:rFonts w:hint="eastAsia"/>
          <w:sz w:val="20"/>
          <w:szCs w:val="20"/>
          <w:lang w:eastAsia="zh-CN"/>
        </w:rPr>
        <w:t>，</w:t>
      </w:r>
      <w:r>
        <w:rPr>
          <w:rFonts w:hint="eastAsia"/>
          <w:sz w:val="20"/>
          <w:szCs w:val="20"/>
        </w:rPr>
        <w:t>责任心强</w:t>
      </w:r>
      <w:r>
        <w:rPr>
          <w:rFonts w:hint="eastAsia"/>
          <w:sz w:val="20"/>
          <w:szCs w:val="20"/>
          <w:lang w:eastAsia="zh-CN"/>
        </w:rPr>
        <w:t>，</w:t>
      </w:r>
      <w:r>
        <w:rPr>
          <w:rFonts w:hint="eastAsia"/>
          <w:sz w:val="20"/>
          <w:szCs w:val="20"/>
        </w:rPr>
        <w:t>不怕苦</w:t>
      </w:r>
      <w:r>
        <w:rPr>
          <w:rFonts w:hint="eastAsia"/>
          <w:sz w:val="20"/>
          <w:szCs w:val="20"/>
          <w:lang w:eastAsia="zh-CN"/>
        </w:rPr>
        <w:t>，</w:t>
      </w:r>
      <w:r>
        <w:rPr>
          <w:rFonts w:hint="eastAsia"/>
          <w:sz w:val="20"/>
          <w:szCs w:val="20"/>
        </w:rPr>
        <w:t>勤于思考</w:t>
      </w:r>
      <w:r>
        <w:rPr>
          <w:rFonts w:hint="eastAsia"/>
          <w:sz w:val="20"/>
          <w:szCs w:val="20"/>
          <w:lang w:eastAsia="zh-CN"/>
        </w:rPr>
        <w:t>，</w:t>
      </w:r>
      <w:r>
        <w:rPr>
          <w:rFonts w:hint="eastAsia"/>
          <w:sz w:val="20"/>
          <w:szCs w:val="20"/>
        </w:rPr>
        <w:t>能接受两班倒安排。</w:t>
      </w:r>
    </w:p>
    <w:p w14:paraId="2B1966A7">
      <w:pPr>
        <w:pStyle w:val="4"/>
        <w:numPr>
          <w:ilvl w:val="0"/>
          <w:numId w:val="4"/>
        </w:numPr>
        <w:spacing w:line="300" w:lineRule="auto"/>
        <w:ind w:firstLineChars="0"/>
        <w:rPr>
          <w:sz w:val="20"/>
          <w:szCs w:val="20"/>
        </w:rPr>
      </w:pPr>
      <w:r>
        <w:rPr>
          <w:rFonts w:hint="eastAsia"/>
          <w:sz w:val="20"/>
          <w:szCs w:val="20"/>
          <w:lang w:val="en-US" w:eastAsia="zh-CN"/>
        </w:rPr>
        <w:t>工作内容：</w:t>
      </w:r>
    </w:p>
    <w:p w14:paraId="1357DCC7">
      <w:pPr>
        <w:pStyle w:val="4"/>
        <w:numPr>
          <w:ilvl w:val="0"/>
          <w:numId w:val="6"/>
        </w:numPr>
        <w:spacing w:line="300" w:lineRule="auto"/>
        <w:ind w:left="840" w:leftChars="0" w:hanging="420" w:firstLineChars="0"/>
        <w:rPr>
          <w:rFonts w:hint="eastAsia" w:cs="Arial"/>
          <w:b w:val="0"/>
          <w:bCs w:val="0"/>
          <w:i w:val="0"/>
          <w:i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-SA"/>
        </w:rPr>
      </w:pPr>
      <w:r>
        <w:rPr>
          <w:rFonts w:hint="eastAsia" w:cs="Arial"/>
          <w:b w:val="0"/>
          <w:bCs w:val="0"/>
          <w:i w:val="0"/>
          <w:i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-SA"/>
        </w:rPr>
        <w:t>配合工程师开展自动线调试验证、工装验收，以及对新设备性能进行验证。</w:t>
      </w:r>
    </w:p>
    <w:p w14:paraId="06E0E715">
      <w:pPr>
        <w:pStyle w:val="4"/>
        <w:numPr>
          <w:ilvl w:val="0"/>
          <w:numId w:val="6"/>
        </w:numPr>
        <w:spacing w:line="300" w:lineRule="auto"/>
        <w:ind w:left="840" w:leftChars="0" w:hanging="420" w:firstLineChars="0"/>
        <w:rPr>
          <w:rFonts w:hint="eastAsia" w:cs="Arial"/>
          <w:b w:val="0"/>
          <w:bCs w:val="0"/>
          <w:i w:val="0"/>
          <w:i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-SA"/>
        </w:rPr>
      </w:pPr>
      <w:r>
        <w:rPr>
          <w:rFonts w:hint="eastAsia" w:cs="Arial"/>
          <w:b w:val="0"/>
          <w:bCs w:val="0"/>
          <w:i w:val="0"/>
          <w:iCs w:val="0"/>
          <w:color w:val="auto"/>
          <w:kern w:val="2"/>
          <w:sz w:val="20"/>
          <w:szCs w:val="20"/>
          <w:highlight w:val="none"/>
          <w:vertAlign w:val="baseline"/>
          <w:lang w:val="en-US" w:eastAsia="zh-CN" w:bidi="ar-SA"/>
        </w:rPr>
        <w:t>在线维护设备机台，组装工装等常用设备的维护保养等。</w:t>
      </w:r>
    </w:p>
    <w:p w14:paraId="7121639F">
      <w:pPr>
        <w:pStyle w:val="4"/>
        <w:numPr>
          <w:ilvl w:val="0"/>
          <w:numId w:val="6"/>
        </w:numPr>
        <w:spacing w:line="300" w:lineRule="auto"/>
        <w:ind w:left="840" w:leftChars="0" w:hanging="420" w:firstLineChars="0"/>
        <w:rPr>
          <w:rFonts w:hint="eastAsia"/>
          <w:sz w:val="20"/>
          <w:szCs w:val="20"/>
          <w:highlight w:val="none"/>
          <w:lang w:val="en-US"/>
        </w:rPr>
      </w:pPr>
      <w:r>
        <w:rPr>
          <w:rFonts w:hint="eastAsia"/>
          <w:sz w:val="20"/>
          <w:szCs w:val="20"/>
          <w:highlight w:val="none"/>
          <w:lang w:val="en-US"/>
        </w:rPr>
        <w:t>跟踪产线生产，处理组装线故障减少停机时间，提升组装OEE, 减少组装不良产生</w:t>
      </w:r>
    </w:p>
    <w:p w14:paraId="140CB3E9">
      <w:pPr>
        <w:pStyle w:val="4"/>
        <w:numPr>
          <w:ilvl w:val="0"/>
          <w:numId w:val="6"/>
        </w:numPr>
        <w:spacing w:line="300" w:lineRule="auto"/>
        <w:ind w:left="840" w:leftChars="0" w:hanging="420" w:firstLineChars="0"/>
        <w:rPr>
          <w:rFonts w:hint="eastAsia"/>
          <w:sz w:val="20"/>
          <w:szCs w:val="20"/>
          <w:highlight w:val="none"/>
          <w:lang w:val="en-US"/>
        </w:rPr>
      </w:pPr>
      <w:r>
        <w:rPr>
          <w:rFonts w:hint="eastAsia"/>
          <w:sz w:val="20"/>
          <w:szCs w:val="20"/>
          <w:highlight w:val="none"/>
          <w:lang w:val="en-US"/>
        </w:rPr>
        <w:t>迅速应对及改善/处理组装中异常问题，对于异常问题要能及时反馈给工程师。</w:t>
      </w:r>
    </w:p>
    <w:p w14:paraId="7AF1F925">
      <w:pPr>
        <w:pStyle w:val="4"/>
        <w:numPr>
          <w:ilvl w:val="0"/>
          <w:numId w:val="6"/>
        </w:numPr>
        <w:spacing w:line="300" w:lineRule="auto"/>
        <w:ind w:left="840" w:leftChars="0" w:hanging="420" w:firstLineChars="0"/>
        <w:rPr>
          <w:rFonts w:hint="eastAsia"/>
          <w:sz w:val="20"/>
          <w:szCs w:val="20"/>
          <w:highlight w:val="none"/>
          <w:lang w:val="en-US"/>
        </w:rPr>
      </w:pPr>
      <w:r>
        <w:rPr>
          <w:rFonts w:hint="eastAsia"/>
          <w:sz w:val="20"/>
          <w:szCs w:val="20"/>
          <w:highlight w:val="none"/>
          <w:lang w:val="en-US"/>
        </w:rPr>
        <w:t>备件管理，工装，备件申购，能制作相应文件如：WI</w:t>
      </w:r>
      <w:r>
        <w:rPr>
          <w:rFonts w:hint="eastAsia"/>
          <w:sz w:val="20"/>
          <w:szCs w:val="20"/>
          <w:highlight w:val="none"/>
          <w:lang w:val="en-US" w:eastAsia="zh-CN"/>
        </w:rPr>
        <w:t>、</w:t>
      </w:r>
      <w:r>
        <w:rPr>
          <w:rFonts w:hint="eastAsia"/>
          <w:sz w:val="20"/>
          <w:szCs w:val="20"/>
          <w:highlight w:val="none"/>
          <w:lang w:val="en-US"/>
        </w:rPr>
        <w:t>SOP等</w:t>
      </w:r>
      <w:r>
        <w:rPr>
          <w:rFonts w:hint="eastAsia"/>
          <w:sz w:val="20"/>
          <w:szCs w:val="20"/>
          <w:highlight w:val="none"/>
          <w:lang w:val="en-US" w:eastAsia="zh-CN"/>
        </w:rPr>
        <w:t>。</w:t>
      </w:r>
    </w:p>
    <w:p w14:paraId="5197E825">
      <w:pPr>
        <w:pStyle w:val="4"/>
        <w:numPr>
          <w:ilvl w:val="0"/>
          <w:numId w:val="6"/>
        </w:numPr>
        <w:spacing w:line="300" w:lineRule="auto"/>
        <w:ind w:left="840" w:leftChars="0" w:hanging="420" w:firstLineChars="0"/>
        <w:rPr>
          <w:sz w:val="20"/>
          <w:szCs w:val="20"/>
        </w:rPr>
      </w:pPr>
      <w:r>
        <w:rPr>
          <w:rFonts w:hint="eastAsia"/>
          <w:sz w:val="20"/>
          <w:szCs w:val="20"/>
          <w:highlight w:val="none"/>
          <w:lang w:val="en-US"/>
        </w:rPr>
        <w:t>按时完成自动线设备的维护保养，并在系统中做好记录。</w:t>
      </w:r>
    </w:p>
    <w:p w14:paraId="7F390FD8">
      <w:pPr>
        <w:pStyle w:val="4"/>
        <w:numPr>
          <w:ilvl w:val="0"/>
          <w:numId w:val="0"/>
        </w:numPr>
        <w:spacing w:line="300" w:lineRule="auto"/>
        <w:ind w:left="420" w:leftChars="0"/>
        <w:rPr>
          <w:sz w:val="20"/>
          <w:szCs w:val="20"/>
        </w:rPr>
      </w:pPr>
      <w:bookmarkStart w:id="0" w:name="_GoBack"/>
      <w:bookmarkEnd w:id="0"/>
      <w:r>
        <w:rPr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113665</wp:posOffset>
                </wp:positionV>
                <wp:extent cx="5918200" cy="0"/>
                <wp:effectExtent l="0" t="12700" r="0" b="1270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065530" y="2761615"/>
                          <a:ext cx="59182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6.1pt;margin-top:8.95pt;height:0pt;width:466pt;z-index:251659264;mso-width-relative:page;mso-height-relative:page;" filled="f" stroked="t" coordsize="21600,21600" o:gfxdata="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DGy5C/WAAAACQEAAA8AAAAAAAAAAQAgAAAAIgAAAGRycy9kb3ducmV2LnhtbFBL&#10;AQIUABQAAAAIAIdO4kCJMDJZ+AEAAMsDAAAOAAAAAAAAAAEAIAAAACUBAABkcnMvZTJvRG9jLnht&#10;bFBLBQYAAAAABgAGAFkBAACPBQAAAAA=&#10;">
                <v:fill on="f" focussize="0,0"/>
                <v:stroke weight="2pt" color="#D9D9D9 [2732]" joinstyle="round"/>
                <v:imagedata o:title=""/>
                <o:lock v:ext="edit" aspectratio="f"/>
              </v:line>
            </w:pict>
          </mc:Fallback>
        </mc:AlternateContent>
      </w:r>
    </w:p>
    <w:p w14:paraId="072BE4EF">
      <w:pPr>
        <w:pStyle w:val="4"/>
        <w:numPr>
          <w:ilvl w:val="0"/>
          <w:numId w:val="4"/>
        </w:numPr>
        <w:spacing w:line="300" w:lineRule="auto"/>
        <w:ind w:firstLineChars="0"/>
        <w:rPr>
          <w:sz w:val="20"/>
          <w:szCs w:val="20"/>
          <w:highlight w:val="none"/>
        </w:rPr>
      </w:pPr>
      <w:r>
        <w:rPr>
          <w:rFonts w:hint="eastAsia"/>
          <w:sz w:val="20"/>
          <w:szCs w:val="20"/>
          <w:highlight w:val="none"/>
          <w:lang w:val="en-US" w:eastAsia="zh-CN"/>
        </w:rPr>
        <w:t>待遇：</w:t>
      </w:r>
    </w:p>
    <w:p w14:paraId="29947692">
      <w:pPr>
        <w:pStyle w:val="4"/>
        <w:numPr>
          <w:ilvl w:val="0"/>
          <w:numId w:val="7"/>
        </w:numPr>
        <w:spacing w:line="300" w:lineRule="auto"/>
        <w:ind w:left="840" w:leftChars="0" w:hanging="420" w:firstLineChars="0"/>
        <w:rPr>
          <w:rFonts w:hint="eastAsia"/>
          <w:sz w:val="20"/>
          <w:szCs w:val="20"/>
          <w:highlight w:val="none"/>
          <w:lang w:val="en-US"/>
        </w:rPr>
      </w:pPr>
      <w:r>
        <w:rPr>
          <w:rFonts w:hint="eastAsia"/>
          <w:sz w:val="20"/>
          <w:szCs w:val="20"/>
          <w:highlight w:val="none"/>
          <w:lang w:val="en-US" w:eastAsia="zh-CN"/>
        </w:rPr>
        <w:t>薪资：</w:t>
      </w:r>
      <w:r>
        <w:rPr>
          <w:rFonts w:hint="eastAsia"/>
          <w:sz w:val="20"/>
          <w:szCs w:val="20"/>
          <w:highlight w:val="none"/>
          <w:lang w:val="en-US"/>
        </w:rPr>
        <w:t>同工同酬，综合工资：5000-7000元（实习）</w:t>
      </w:r>
    </w:p>
    <w:p w14:paraId="28FD60DD">
      <w:pPr>
        <w:pStyle w:val="4"/>
        <w:numPr>
          <w:ilvl w:val="0"/>
          <w:numId w:val="8"/>
        </w:numPr>
        <w:spacing w:line="300" w:lineRule="auto"/>
        <w:ind w:firstLineChars="0"/>
        <w:rPr>
          <w:rFonts w:hint="eastAsia"/>
          <w:sz w:val="20"/>
          <w:szCs w:val="20"/>
          <w:highlight w:val="none"/>
          <w:lang w:val="en-US"/>
        </w:rPr>
      </w:pPr>
      <w:r>
        <w:rPr>
          <w:rFonts w:hint="eastAsia"/>
          <w:sz w:val="20"/>
          <w:szCs w:val="20"/>
          <w:highlight w:val="none"/>
          <w:lang w:val="en-US" w:eastAsia="zh-CN"/>
        </w:rPr>
        <w:t>固定</w:t>
      </w:r>
      <w:r>
        <w:rPr>
          <w:rFonts w:hint="eastAsia"/>
          <w:sz w:val="20"/>
          <w:szCs w:val="20"/>
          <w:highlight w:val="none"/>
          <w:lang w:val="en-US"/>
        </w:rPr>
        <w:t>工资</w:t>
      </w:r>
      <w:r>
        <w:rPr>
          <w:rFonts w:hint="eastAsia"/>
          <w:sz w:val="20"/>
          <w:szCs w:val="20"/>
          <w:highlight w:val="none"/>
          <w:lang w:val="en-US" w:eastAsia="zh-CN"/>
        </w:rPr>
        <w:t>（</w:t>
      </w:r>
      <w:r>
        <w:rPr>
          <w:rFonts w:hint="eastAsia"/>
          <w:sz w:val="20"/>
          <w:szCs w:val="20"/>
          <w:highlight w:val="none"/>
          <w:lang w:val="en-US"/>
        </w:rPr>
        <w:t>2200元</w:t>
      </w:r>
      <w:r>
        <w:rPr>
          <w:rFonts w:hint="eastAsia"/>
          <w:sz w:val="20"/>
          <w:szCs w:val="20"/>
          <w:highlight w:val="none"/>
          <w:lang w:val="en-US" w:eastAsia="zh-CN"/>
        </w:rPr>
        <w:t>-</w:t>
      </w:r>
      <w:r>
        <w:rPr>
          <w:rFonts w:hint="eastAsia"/>
          <w:sz w:val="20"/>
          <w:szCs w:val="20"/>
          <w:highlight w:val="none"/>
          <w:lang w:val="en-US"/>
        </w:rPr>
        <w:t>4950元</w:t>
      </w:r>
      <w:r>
        <w:rPr>
          <w:rFonts w:hint="eastAsia"/>
          <w:sz w:val="20"/>
          <w:szCs w:val="20"/>
          <w:highlight w:val="none"/>
          <w:lang w:val="en-US" w:eastAsia="zh-CN"/>
        </w:rPr>
        <w:t>）</w:t>
      </w:r>
    </w:p>
    <w:p w14:paraId="4ABF53AB">
      <w:pPr>
        <w:pStyle w:val="4"/>
        <w:numPr>
          <w:ilvl w:val="0"/>
          <w:numId w:val="8"/>
        </w:numPr>
        <w:spacing w:line="300" w:lineRule="auto"/>
        <w:ind w:firstLineChars="0"/>
        <w:rPr>
          <w:sz w:val="20"/>
          <w:szCs w:val="20"/>
          <w:highlight w:val="none"/>
          <w:lang w:val="en-US"/>
        </w:rPr>
      </w:pPr>
      <w:r>
        <w:rPr>
          <w:rFonts w:hint="eastAsia"/>
          <w:sz w:val="20"/>
          <w:szCs w:val="20"/>
          <w:highlight w:val="none"/>
          <w:lang w:val="en-US"/>
        </w:rPr>
        <w:t>满勤200元</w:t>
      </w:r>
    </w:p>
    <w:p w14:paraId="4E36EDB0">
      <w:pPr>
        <w:pStyle w:val="4"/>
        <w:numPr>
          <w:ilvl w:val="0"/>
          <w:numId w:val="8"/>
        </w:numPr>
        <w:spacing w:line="300" w:lineRule="auto"/>
        <w:ind w:firstLineChars="0"/>
        <w:rPr>
          <w:rFonts w:hint="eastAsia"/>
          <w:sz w:val="20"/>
          <w:szCs w:val="20"/>
          <w:highlight w:val="none"/>
          <w:lang w:val="en-US"/>
        </w:rPr>
      </w:pPr>
      <w:r>
        <w:rPr>
          <w:rFonts w:hint="eastAsia"/>
          <w:sz w:val="20"/>
          <w:szCs w:val="20"/>
          <w:highlight w:val="none"/>
          <w:lang w:val="en-US"/>
        </w:rPr>
        <w:t>环境津贴</w:t>
      </w:r>
      <w:r>
        <w:rPr>
          <w:rFonts w:hint="eastAsia"/>
          <w:sz w:val="20"/>
          <w:szCs w:val="20"/>
          <w:highlight w:val="none"/>
          <w:lang w:val="en-US" w:eastAsia="zh-CN"/>
        </w:rPr>
        <w:t>（</w:t>
      </w:r>
      <w:r>
        <w:rPr>
          <w:rFonts w:hint="eastAsia"/>
          <w:sz w:val="20"/>
          <w:szCs w:val="20"/>
          <w:highlight w:val="none"/>
          <w:lang w:val="en-US"/>
        </w:rPr>
        <w:t>0</w:t>
      </w:r>
      <w:r>
        <w:rPr>
          <w:rFonts w:hint="eastAsia"/>
          <w:sz w:val="20"/>
          <w:szCs w:val="20"/>
          <w:highlight w:val="none"/>
          <w:lang w:val="en-US" w:eastAsia="zh-CN"/>
        </w:rPr>
        <w:t>-</w:t>
      </w:r>
      <w:r>
        <w:rPr>
          <w:rFonts w:hint="eastAsia"/>
          <w:sz w:val="20"/>
          <w:szCs w:val="20"/>
          <w:highlight w:val="none"/>
          <w:lang w:val="en-US"/>
        </w:rPr>
        <w:t>400元</w:t>
      </w:r>
      <w:r>
        <w:rPr>
          <w:rFonts w:hint="eastAsia"/>
          <w:sz w:val="20"/>
          <w:szCs w:val="20"/>
          <w:highlight w:val="none"/>
          <w:lang w:val="en-US" w:eastAsia="zh-CN"/>
        </w:rPr>
        <w:t>）</w:t>
      </w:r>
    </w:p>
    <w:p w14:paraId="16F21E06">
      <w:pPr>
        <w:pStyle w:val="4"/>
        <w:numPr>
          <w:ilvl w:val="0"/>
          <w:numId w:val="8"/>
        </w:numPr>
        <w:spacing w:line="300" w:lineRule="auto"/>
        <w:ind w:firstLineChars="0"/>
        <w:rPr>
          <w:rFonts w:hint="eastAsia"/>
          <w:sz w:val="20"/>
          <w:szCs w:val="20"/>
          <w:highlight w:val="none"/>
          <w:lang w:val="en-US"/>
        </w:rPr>
      </w:pPr>
      <w:r>
        <w:rPr>
          <w:rFonts w:hint="eastAsia"/>
          <w:sz w:val="20"/>
          <w:szCs w:val="20"/>
          <w:highlight w:val="none"/>
          <w:lang w:val="en-US"/>
        </w:rPr>
        <w:t>夜班补贴13元/晚</w:t>
      </w:r>
    </w:p>
    <w:p w14:paraId="11A31EEC">
      <w:pPr>
        <w:pStyle w:val="4"/>
        <w:numPr>
          <w:ilvl w:val="0"/>
          <w:numId w:val="8"/>
        </w:numPr>
        <w:spacing w:line="300" w:lineRule="auto"/>
        <w:ind w:firstLineChars="0"/>
        <w:rPr>
          <w:rFonts w:hint="eastAsia"/>
          <w:sz w:val="20"/>
          <w:szCs w:val="20"/>
          <w:highlight w:val="none"/>
          <w:lang w:val="en-US"/>
        </w:rPr>
      </w:pPr>
      <w:r>
        <w:rPr>
          <w:rFonts w:hint="eastAsia"/>
          <w:sz w:val="20"/>
          <w:szCs w:val="20"/>
          <w:highlight w:val="none"/>
          <w:lang w:val="en-US"/>
        </w:rPr>
        <w:t>加班费</w:t>
      </w:r>
      <w:r>
        <w:rPr>
          <w:rFonts w:hint="eastAsia"/>
          <w:sz w:val="20"/>
          <w:szCs w:val="20"/>
          <w:highlight w:val="none"/>
          <w:lang w:val="en-US" w:eastAsia="zh-CN"/>
        </w:rPr>
        <w:t>（</w:t>
      </w:r>
      <w:r>
        <w:rPr>
          <w:rFonts w:hint="eastAsia"/>
          <w:sz w:val="20"/>
          <w:szCs w:val="20"/>
          <w:highlight w:val="none"/>
          <w:lang w:val="en-US"/>
        </w:rPr>
        <w:t>平时加班17.68元/H，周末加班23.57元/H，法定节35.35元/H</w:t>
      </w:r>
      <w:r>
        <w:rPr>
          <w:rFonts w:hint="eastAsia"/>
          <w:sz w:val="20"/>
          <w:szCs w:val="20"/>
          <w:highlight w:val="none"/>
          <w:lang w:val="en-US" w:eastAsia="zh-CN"/>
        </w:rPr>
        <w:t>）</w:t>
      </w:r>
    </w:p>
    <w:p w14:paraId="3017686F">
      <w:pPr>
        <w:pStyle w:val="4"/>
        <w:numPr>
          <w:ilvl w:val="0"/>
          <w:numId w:val="7"/>
        </w:numPr>
        <w:spacing w:line="300" w:lineRule="auto"/>
        <w:ind w:left="840" w:leftChars="0" w:hanging="420" w:firstLineChars="0"/>
        <w:rPr>
          <w:rFonts w:hint="eastAsia"/>
          <w:sz w:val="20"/>
          <w:szCs w:val="20"/>
          <w:highlight w:val="none"/>
          <w:lang w:val="en-US"/>
        </w:rPr>
      </w:pPr>
      <w:r>
        <w:rPr>
          <w:rFonts w:hint="eastAsia"/>
          <w:sz w:val="20"/>
          <w:szCs w:val="20"/>
          <w:highlight w:val="none"/>
          <w:lang w:val="en-US" w:eastAsia="zh-CN"/>
        </w:rPr>
        <w:t>福利：</w:t>
      </w:r>
    </w:p>
    <w:p w14:paraId="399A2B46">
      <w:pPr>
        <w:pStyle w:val="4"/>
        <w:numPr>
          <w:ilvl w:val="0"/>
          <w:numId w:val="9"/>
        </w:numPr>
        <w:spacing w:line="300" w:lineRule="auto"/>
        <w:ind w:firstLineChars="0"/>
        <w:rPr>
          <w:rFonts w:hint="eastAsia"/>
          <w:sz w:val="20"/>
          <w:szCs w:val="20"/>
          <w:highlight w:val="none"/>
          <w:lang w:val="en-US"/>
        </w:rPr>
      </w:pPr>
      <w:r>
        <w:rPr>
          <w:rFonts w:hint="eastAsia"/>
          <w:sz w:val="20"/>
          <w:szCs w:val="20"/>
          <w:highlight w:val="none"/>
          <w:lang w:val="en-US"/>
        </w:rPr>
        <w:t>意外险（毕业后缴纳保险公积金）</w:t>
      </w:r>
    </w:p>
    <w:p w14:paraId="27883762">
      <w:pPr>
        <w:pStyle w:val="4"/>
        <w:numPr>
          <w:ilvl w:val="0"/>
          <w:numId w:val="9"/>
        </w:numPr>
        <w:spacing w:line="300" w:lineRule="auto"/>
        <w:ind w:firstLineChars="0"/>
        <w:rPr>
          <w:sz w:val="20"/>
          <w:szCs w:val="20"/>
          <w:highlight w:val="none"/>
          <w:lang w:val="en-US"/>
        </w:rPr>
      </w:pPr>
      <w:r>
        <w:rPr>
          <w:rFonts w:hint="eastAsia"/>
          <w:sz w:val="20"/>
          <w:szCs w:val="20"/>
          <w:highlight w:val="none"/>
          <w:lang w:val="en-US"/>
        </w:rPr>
        <w:t>宿舍、工作餐、各类员工活动</w:t>
      </w:r>
    </w:p>
    <w:p w14:paraId="5A885966">
      <w:pPr>
        <w:pStyle w:val="4"/>
        <w:numPr>
          <w:ilvl w:val="0"/>
          <w:numId w:val="9"/>
        </w:numPr>
        <w:spacing w:line="300" w:lineRule="auto"/>
        <w:ind w:firstLineChars="0"/>
        <w:rPr>
          <w:rFonts w:hint="eastAsia"/>
          <w:sz w:val="20"/>
          <w:szCs w:val="20"/>
          <w:highlight w:val="none"/>
          <w:lang w:val="en-US"/>
        </w:rPr>
      </w:pPr>
      <w:r>
        <w:rPr>
          <w:rFonts w:hint="eastAsia"/>
          <w:sz w:val="20"/>
          <w:szCs w:val="20"/>
          <w:highlight w:val="none"/>
          <w:lang w:val="en-US"/>
        </w:rPr>
        <w:t>过年统一放假（带薪休假）</w:t>
      </w:r>
    </w:p>
    <w:p w14:paraId="1F3FE420">
      <w:pPr>
        <w:pStyle w:val="4"/>
        <w:numPr>
          <w:ilvl w:val="0"/>
          <w:numId w:val="7"/>
        </w:numPr>
        <w:spacing w:line="300" w:lineRule="auto"/>
        <w:ind w:left="840" w:leftChars="0" w:hanging="420" w:firstLineChars="0"/>
        <w:rPr>
          <w:rFonts w:hint="eastAsia"/>
          <w:sz w:val="20"/>
          <w:szCs w:val="20"/>
          <w:highlight w:val="none"/>
          <w:lang w:val="en-US"/>
        </w:rPr>
      </w:pPr>
      <w:r>
        <w:rPr>
          <w:rFonts w:hint="eastAsia"/>
          <w:sz w:val="20"/>
          <w:szCs w:val="20"/>
          <w:highlight w:val="none"/>
          <w:lang w:val="en-US" w:eastAsia="zh-CN"/>
        </w:rPr>
        <w:t>人才发展：</w:t>
      </w:r>
    </w:p>
    <w:p w14:paraId="5EB264DC">
      <w:pPr>
        <w:pStyle w:val="4"/>
        <w:numPr>
          <w:ilvl w:val="0"/>
          <w:numId w:val="10"/>
        </w:numPr>
        <w:spacing w:line="300" w:lineRule="auto"/>
        <w:ind w:firstLineChars="0"/>
        <w:rPr>
          <w:rFonts w:hint="eastAsia"/>
          <w:sz w:val="20"/>
          <w:szCs w:val="20"/>
          <w:highlight w:val="none"/>
          <w:lang w:val="en-US"/>
        </w:rPr>
      </w:pPr>
      <w:r>
        <w:rPr>
          <w:rFonts w:hint="eastAsia"/>
          <w:sz w:val="20"/>
          <w:szCs w:val="20"/>
          <w:highlight w:val="none"/>
          <w:lang w:val="en-US"/>
        </w:rPr>
        <w:t>在职培训、职业发展</w:t>
      </w:r>
    </w:p>
    <w:p w14:paraId="13A4FB51">
      <w:pPr>
        <w:pStyle w:val="4"/>
        <w:numPr>
          <w:ilvl w:val="0"/>
          <w:numId w:val="10"/>
        </w:numPr>
        <w:spacing w:line="300" w:lineRule="auto"/>
        <w:ind w:firstLineChars="0"/>
        <w:rPr>
          <w:rFonts w:hint="eastAsia"/>
          <w:sz w:val="20"/>
          <w:szCs w:val="20"/>
          <w:highlight w:val="none"/>
          <w:lang w:val="en-US"/>
        </w:rPr>
      </w:pPr>
      <w:r>
        <w:rPr>
          <w:rFonts w:hint="eastAsia"/>
          <w:sz w:val="20"/>
          <w:szCs w:val="20"/>
          <w:highlight w:val="none"/>
          <w:lang w:val="en-US"/>
        </w:rPr>
        <w:t>弘老师带教、认可</w:t>
      </w:r>
    </w:p>
    <w:p w14:paraId="25FEB676">
      <w:pPr>
        <w:pStyle w:val="4"/>
        <w:numPr>
          <w:ilvl w:val="0"/>
          <w:numId w:val="4"/>
        </w:numPr>
        <w:spacing w:line="300" w:lineRule="auto"/>
        <w:ind w:firstLineChars="0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  <w:lang w:val="en-US" w:eastAsia="zh-CN"/>
        </w:rPr>
        <w:t>岗位晋升</w:t>
      </w:r>
      <w:r>
        <w:rPr>
          <w:rFonts w:hint="eastAsia"/>
          <w:sz w:val="20"/>
          <w:szCs w:val="20"/>
        </w:rPr>
        <w:t>：</w:t>
      </w:r>
    </w:p>
    <w:p w14:paraId="65C1AE24">
      <w:pPr>
        <w:pStyle w:val="4"/>
        <w:numPr>
          <w:ilvl w:val="0"/>
          <w:numId w:val="11"/>
        </w:numPr>
        <w:spacing w:line="300" w:lineRule="auto"/>
        <w:ind w:firstLineChars="0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  <w:lang w:val="en-US" w:eastAsia="zh-CN"/>
        </w:rPr>
        <w:t>技术员—班长—主管</w:t>
      </w:r>
      <w:r>
        <w:rPr>
          <w:rFonts w:hint="eastAsia"/>
          <w:sz w:val="20"/>
          <w:szCs w:val="20"/>
          <w:lang w:eastAsia="zh-CN"/>
        </w:rPr>
        <w:t>—</w:t>
      </w:r>
      <w:r>
        <w:rPr>
          <w:rFonts w:hint="eastAsia"/>
          <w:sz w:val="20"/>
          <w:szCs w:val="20"/>
        </w:rPr>
        <w:t>经理</w:t>
      </w:r>
      <w:r>
        <w:rPr>
          <w:rFonts w:hint="eastAsia"/>
          <w:sz w:val="20"/>
          <w:szCs w:val="20"/>
          <w:lang w:eastAsia="zh-CN"/>
        </w:rPr>
        <w:t>—总监</w:t>
      </w:r>
    </w:p>
    <w:p w14:paraId="33B521A3">
      <w:pPr>
        <w:pStyle w:val="4"/>
        <w:numPr>
          <w:ilvl w:val="0"/>
          <w:numId w:val="11"/>
        </w:numPr>
        <w:spacing w:line="300" w:lineRule="auto"/>
        <w:ind w:firstLineChars="0"/>
        <w:rPr>
          <w:rFonts w:hint="eastAsia" w:eastAsia="宋体"/>
          <w:sz w:val="20"/>
          <w:szCs w:val="20"/>
          <w:lang w:eastAsia="zh-CN"/>
        </w:rPr>
      </w:pPr>
      <w:r>
        <w:rPr>
          <w:rFonts w:hint="eastAsia"/>
          <w:sz w:val="20"/>
          <w:szCs w:val="20"/>
          <w:lang w:val="en-US" w:eastAsia="zh-CN"/>
        </w:rPr>
        <w:t>技术员—助理工程师—工程师</w:t>
      </w:r>
      <w:r>
        <w:rPr>
          <w:rFonts w:hint="eastAsia"/>
          <w:sz w:val="20"/>
          <w:szCs w:val="20"/>
          <w:lang w:eastAsia="zh-CN"/>
        </w:rPr>
        <w:t>—</w:t>
      </w:r>
      <w:r>
        <w:rPr>
          <w:rFonts w:hint="eastAsia"/>
          <w:sz w:val="20"/>
          <w:szCs w:val="20"/>
        </w:rPr>
        <w:t>高级工程师</w:t>
      </w:r>
      <w:r>
        <w:rPr>
          <w:rFonts w:hint="eastAsia"/>
          <w:sz w:val="20"/>
          <w:szCs w:val="20"/>
          <w:lang w:eastAsia="zh-CN"/>
        </w:rPr>
        <w:t>—</w:t>
      </w:r>
      <w:r>
        <w:rPr>
          <w:rFonts w:hint="eastAsia"/>
          <w:sz w:val="20"/>
          <w:szCs w:val="20"/>
        </w:rPr>
        <w:t>总工程师</w:t>
      </w:r>
    </w:p>
    <w:p w14:paraId="16BCF042">
      <w:pPr>
        <w:pStyle w:val="4"/>
        <w:numPr>
          <w:ilvl w:val="0"/>
          <w:numId w:val="11"/>
        </w:numPr>
        <w:spacing w:line="300" w:lineRule="auto"/>
        <w:ind w:firstLineChars="0"/>
        <w:rPr>
          <w:rFonts w:hint="eastAsia" w:eastAsia="宋体"/>
          <w:sz w:val="20"/>
          <w:szCs w:val="20"/>
          <w:lang w:eastAsia="zh-CN"/>
        </w:rPr>
      </w:pPr>
      <w:r>
        <w:rPr>
          <w:rFonts w:hint="eastAsia"/>
          <w:sz w:val="20"/>
          <w:szCs w:val="20"/>
          <w:lang w:val="en-US" w:eastAsia="zh-CN"/>
        </w:rPr>
        <w:t>助理—专员</w:t>
      </w:r>
      <w:r>
        <w:rPr>
          <w:rFonts w:hint="eastAsia"/>
          <w:sz w:val="20"/>
          <w:szCs w:val="20"/>
          <w:lang w:eastAsia="zh-CN"/>
        </w:rPr>
        <w:t>—</w:t>
      </w:r>
      <w:r>
        <w:rPr>
          <w:rFonts w:hint="eastAsia"/>
          <w:sz w:val="20"/>
          <w:szCs w:val="20"/>
        </w:rPr>
        <w:t>高级专员</w:t>
      </w:r>
      <w:r>
        <w:rPr>
          <w:rFonts w:hint="eastAsia"/>
          <w:sz w:val="20"/>
          <w:szCs w:val="20"/>
          <w:lang w:eastAsia="zh-CN"/>
        </w:rPr>
        <w:t>—首席管理师</w:t>
      </w:r>
    </w:p>
    <w:p w14:paraId="5D96652E">
      <w:pPr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  <w:lang w:val="en-US" w:eastAsia="zh-CN"/>
        </w:rPr>
        <w:br w:type="page"/>
      </w:r>
    </w:p>
    <w:p w14:paraId="14FB0486">
      <w:pPr>
        <w:pStyle w:val="4"/>
        <w:numPr>
          <w:ilvl w:val="0"/>
          <w:numId w:val="4"/>
        </w:numPr>
        <w:spacing w:line="300" w:lineRule="auto"/>
        <w:ind w:firstLineChars="0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  <w:lang w:val="en-US" w:eastAsia="zh-CN"/>
        </w:rPr>
        <w:t>工作环境：</w:t>
      </w:r>
    </w:p>
    <w:p w14:paraId="11194B2F">
      <w:pPr>
        <w:pStyle w:val="4"/>
        <w:numPr>
          <w:numId w:val="0"/>
        </w:numPr>
        <w:spacing w:line="300" w:lineRule="auto"/>
        <w:ind w:leftChars="0"/>
      </w:pPr>
      <w:r>
        <w:drawing>
          <wp:inline distT="0" distB="0" distL="114300" distR="114300">
            <wp:extent cx="2464435" cy="1254760"/>
            <wp:effectExtent l="0" t="0" r="12065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rcRect t="13810"/>
                    <a:stretch>
                      <a:fillRect/>
                    </a:stretch>
                  </pic:blipFill>
                  <pic:spPr>
                    <a:xfrm>
                      <a:off x="0" y="0"/>
                      <a:ext cx="2464435" cy="125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</w:t>
      </w:r>
      <w:r>
        <w:drawing>
          <wp:inline distT="0" distB="0" distL="114300" distR="114300">
            <wp:extent cx="2489200" cy="1256665"/>
            <wp:effectExtent l="0" t="0" r="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rcRect r="11606"/>
                    <a:stretch>
                      <a:fillRect/>
                    </a:stretch>
                  </pic:blipFill>
                  <pic:spPr>
                    <a:xfrm>
                      <a:off x="0" y="0"/>
                      <a:ext cx="2489200" cy="125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E8B31">
      <w:pPr>
        <w:pStyle w:val="4"/>
        <w:numPr>
          <w:numId w:val="0"/>
        </w:numPr>
        <w:spacing w:line="300" w:lineRule="auto"/>
        <w:ind w:leftChars="0"/>
        <w:rPr>
          <w:rFonts w:hint="eastAsia"/>
        </w:rPr>
      </w:pPr>
    </w:p>
    <w:p w14:paraId="13F5DD88">
      <w:pPr>
        <w:pStyle w:val="4"/>
        <w:numPr>
          <w:ilvl w:val="0"/>
          <w:numId w:val="4"/>
        </w:numPr>
        <w:spacing w:line="300" w:lineRule="auto"/>
        <w:ind w:firstLineChars="0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  <w:lang w:val="en-US" w:eastAsia="zh-CN"/>
        </w:rPr>
        <w:t>食堂：</w:t>
      </w:r>
    </w:p>
    <w:p w14:paraId="2A7345F8">
      <w:pPr>
        <w:pStyle w:val="4"/>
        <w:numPr>
          <w:numId w:val="0"/>
        </w:numPr>
        <w:spacing w:line="300" w:lineRule="auto"/>
        <w:ind w:leftChars="0"/>
      </w:pPr>
      <w:r>
        <w:drawing>
          <wp:inline distT="0" distB="0" distL="114300" distR="114300">
            <wp:extent cx="2538730" cy="1904365"/>
            <wp:effectExtent l="0" t="0" r="1270" b="63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8730" cy="190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2539365" cy="1904365"/>
            <wp:effectExtent l="0" t="0" r="635" b="63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9365" cy="190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F7B8F">
      <w:pPr>
        <w:pStyle w:val="4"/>
        <w:numPr>
          <w:numId w:val="0"/>
        </w:numPr>
        <w:spacing w:line="300" w:lineRule="auto"/>
        <w:ind w:leftChars="0"/>
        <w:rPr>
          <w:rFonts w:hint="eastAsia"/>
        </w:rPr>
      </w:pPr>
    </w:p>
    <w:p w14:paraId="4F0B6C99">
      <w:pPr>
        <w:pStyle w:val="4"/>
        <w:numPr>
          <w:ilvl w:val="0"/>
          <w:numId w:val="4"/>
        </w:numPr>
        <w:spacing w:line="300" w:lineRule="auto"/>
        <w:ind w:firstLineChars="0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  <w:lang w:val="en-US" w:eastAsia="zh-CN"/>
        </w:rPr>
        <w:t>宿舍：</w:t>
      </w:r>
    </w:p>
    <w:p w14:paraId="48460442">
      <w:pPr>
        <w:pStyle w:val="4"/>
        <w:numPr>
          <w:numId w:val="0"/>
        </w:numPr>
        <w:spacing w:line="300" w:lineRule="auto"/>
        <w:ind w:leftChars="0"/>
        <w:rPr>
          <w:rFonts w:hint="eastAsia"/>
          <w:sz w:val="20"/>
          <w:szCs w:val="20"/>
        </w:rPr>
      </w:pPr>
      <w:r>
        <w:drawing>
          <wp:inline distT="0" distB="0" distL="114300" distR="114300">
            <wp:extent cx="2448560" cy="3296285"/>
            <wp:effectExtent l="0" t="0" r="2540" b="571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48560" cy="329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2606675" cy="3302000"/>
            <wp:effectExtent l="0" t="0" r="9525" b="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06675" cy="330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FF5D9">
      <w:pPr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  <w:lang w:val="en-US" w:eastAsia="zh-CN"/>
        </w:rPr>
        <w:br w:type="page"/>
      </w:r>
    </w:p>
    <w:p w14:paraId="55234937">
      <w:pPr>
        <w:pStyle w:val="4"/>
        <w:numPr>
          <w:ilvl w:val="0"/>
          <w:numId w:val="4"/>
        </w:numPr>
        <w:spacing w:line="300" w:lineRule="auto"/>
        <w:ind w:firstLineChars="0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  <w:lang w:val="en-US" w:eastAsia="zh-CN"/>
        </w:rPr>
        <w:t>文体活动：</w:t>
      </w:r>
    </w:p>
    <w:p w14:paraId="31DBB587">
      <w:pPr>
        <w:pStyle w:val="4"/>
        <w:numPr>
          <w:numId w:val="0"/>
        </w:numPr>
        <w:spacing w:line="300" w:lineRule="auto"/>
        <w:ind w:leftChars="0"/>
      </w:pPr>
      <w:r>
        <w:drawing>
          <wp:inline distT="0" distB="0" distL="114300" distR="114300">
            <wp:extent cx="5267325" cy="1998980"/>
            <wp:effectExtent l="0" t="0" r="3175" b="762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99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16EF2">
      <w:pPr>
        <w:pStyle w:val="4"/>
        <w:numPr>
          <w:numId w:val="0"/>
        </w:numPr>
        <w:spacing w:line="300" w:lineRule="auto"/>
        <w:ind w:leftChars="0"/>
        <w:rPr>
          <w:rFonts w:hint="eastAsia"/>
        </w:rPr>
      </w:pPr>
    </w:p>
    <w:p w14:paraId="05B0A995">
      <w:pPr>
        <w:pStyle w:val="4"/>
        <w:numPr>
          <w:ilvl w:val="0"/>
          <w:numId w:val="4"/>
        </w:numPr>
        <w:spacing w:line="300" w:lineRule="auto"/>
        <w:ind w:firstLineChars="0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  <w:lang w:val="en-US" w:eastAsia="zh-CN"/>
        </w:rPr>
        <w:t>活动室：</w:t>
      </w:r>
    </w:p>
    <w:p w14:paraId="64B8C552">
      <w:pPr>
        <w:pStyle w:val="4"/>
        <w:numPr>
          <w:numId w:val="0"/>
        </w:numPr>
        <w:spacing w:line="300" w:lineRule="auto"/>
        <w:ind w:leftChars="0"/>
        <w:jc w:val="center"/>
        <w:rPr>
          <w:rFonts w:hint="eastAsia"/>
          <w:sz w:val="20"/>
          <w:szCs w:val="20"/>
        </w:rPr>
      </w:pPr>
      <w:r>
        <w:drawing>
          <wp:inline distT="0" distB="0" distL="114300" distR="114300">
            <wp:extent cx="2539365" cy="2940050"/>
            <wp:effectExtent l="0" t="0" r="635" b="6350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39365" cy="294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</w:t>
      </w:r>
      <w:r>
        <w:drawing>
          <wp:inline distT="0" distB="0" distL="114300" distR="114300">
            <wp:extent cx="2481580" cy="2921000"/>
            <wp:effectExtent l="0" t="0" r="7620" b="0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81580" cy="292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01EA3">
      <w:pPr>
        <w:pStyle w:val="4"/>
        <w:numPr>
          <w:numId w:val="0"/>
        </w:numPr>
        <w:spacing w:line="300" w:lineRule="auto"/>
        <w:ind w:leftChars="0"/>
        <w:jc w:val="center"/>
        <w:rPr>
          <w:rFonts w:hint="eastAsia"/>
          <w:sz w:val="20"/>
          <w:szCs w:val="20"/>
        </w:rPr>
      </w:pPr>
    </w:p>
    <w:p w14:paraId="14CE1760">
      <w:pPr>
        <w:pStyle w:val="4"/>
        <w:numPr>
          <w:ilvl w:val="0"/>
          <w:numId w:val="4"/>
        </w:numPr>
        <w:spacing w:line="300" w:lineRule="auto"/>
        <w:ind w:firstLineChars="0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  <w:lang w:val="en-US" w:eastAsia="zh-CN"/>
        </w:rPr>
        <w:t>文化活动:</w:t>
      </w:r>
    </w:p>
    <w:p w14:paraId="3AD0679F">
      <w:pPr>
        <w:pStyle w:val="4"/>
        <w:numPr>
          <w:numId w:val="0"/>
        </w:numPr>
        <w:spacing w:line="300" w:lineRule="auto"/>
        <w:ind w:leftChars="0"/>
        <w:rPr>
          <w:rFonts w:hint="eastAsia"/>
          <w:sz w:val="20"/>
          <w:szCs w:val="20"/>
        </w:rPr>
      </w:pPr>
      <w:r>
        <w:drawing>
          <wp:inline distT="0" distB="0" distL="114300" distR="114300">
            <wp:extent cx="2541905" cy="1842770"/>
            <wp:effectExtent l="0" t="0" r="10795" b="11430"/>
            <wp:docPr id="9" name="object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ject 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1905" cy="184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2539365" cy="1842135"/>
            <wp:effectExtent l="0" t="0" r="635" b="12065"/>
            <wp:docPr id="10" name="object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ject 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9365" cy="1842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7EE0B">
      <w:pPr>
        <w:pStyle w:val="4"/>
        <w:numPr>
          <w:ilvl w:val="0"/>
          <w:numId w:val="0"/>
        </w:numPr>
        <w:spacing w:line="300" w:lineRule="auto"/>
        <w:ind w:left="420" w:firstLine="0" w:firstLineChars="0"/>
        <w:rPr>
          <w:rFonts w:hint="eastAsia"/>
          <w:sz w:val="20"/>
          <w:szCs w:val="20"/>
        </w:rPr>
      </w:pPr>
      <w:r>
        <w:rPr>
          <w:rFonts w:hint="eastAsia"/>
          <w:lang w:val="en-US" w:eastAsia="zh-CN"/>
        </w:rPr>
        <w:t xml:space="preserve">   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roman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1840F3">
    <w:pPr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F88EB7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6EB5E0"/>
    <w:multiLevelType w:val="multilevel"/>
    <w:tmpl w:val="826EB5E0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A04E3763"/>
    <w:multiLevelType w:val="singleLevel"/>
    <w:tmpl w:val="A04E3763"/>
    <w:lvl w:ilvl="0" w:tentative="0">
      <w:start w:val="1"/>
      <w:numFmt w:val="decimal"/>
      <w:lvlText w:val="%1)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2">
    <w:nsid w:val="ACA77EDC"/>
    <w:multiLevelType w:val="singleLevel"/>
    <w:tmpl w:val="ACA77EDC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3">
    <w:nsid w:val="DEF61D91"/>
    <w:multiLevelType w:val="singleLevel"/>
    <w:tmpl w:val="DEF61D91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4">
    <w:nsid w:val="E244649D"/>
    <w:multiLevelType w:val="singleLevel"/>
    <w:tmpl w:val="E244649D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5">
    <w:nsid w:val="FF126301"/>
    <w:multiLevelType w:val="multilevel"/>
    <w:tmpl w:val="FF126301"/>
    <w:lvl w:ilvl="0" w:tentative="0">
      <w:start w:val="1"/>
      <w:numFmt w:val="lowerLetter"/>
      <w:lvlText w:val="%1)"/>
      <w:lvlJc w:val="left"/>
      <w:pPr>
        <w:ind w:left="1260" w:hanging="420"/>
      </w:pPr>
    </w:lvl>
    <w:lvl w:ilvl="1" w:tentative="0">
      <w:start w:val="1"/>
      <w:numFmt w:val="lowerLetter"/>
      <w:lvlText w:val="%2)"/>
      <w:lvlJc w:val="left"/>
      <w:pPr>
        <w:ind w:left="1680" w:hanging="420"/>
      </w:pPr>
    </w:lvl>
    <w:lvl w:ilvl="2" w:tentative="0">
      <w:start w:val="1"/>
      <w:numFmt w:val="lowerRoman"/>
      <w:lvlText w:val="%3."/>
      <w:lvlJc w:val="right"/>
      <w:pPr>
        <w:ind w:left="2100" w:hanging="420"/>
      </w:pPr>
    </w:lvl>
    <w:lvl w:ilvl="3" w:tentative="0">
      <w:start w:val="1"/>
      <w:numFmt w:val="decimal"/>
      <w:lvlText w:val="%4."/>
      <w:lvlJc w:val="left"/>
      <w:pPr>
        <w:ind w:left="2520" w:hanging="420"/>
      </w:pPr>
    </w:lvl>
    <w:lvl w:ilvl="4" w:tentative="0">
      <w:start w:val="1"/>
      <w:numFmt w:val="lowerLetter"/>
      <w:lvlText w:val="%5)"/>
      <w:lvlJc w:val="left"/>
      <w:pPr>
        <w:ind w:left="2940" w:hanging="420"/>
      </w:pPr>
    </w:lvl>
    <w:lvl w:ilvl="5" w:tentative="0">
      <w:start w:val="1"/>
      <w:numFmt w:val="lowerRoman"/>
      <w:lvlText w:val="%6."/>
      <w:lvlJc w:val="right"/>
      <w:pPr>
        <w:ind w:left="3360" w:hanging="420"/>
      </w:pPr>
    </w:lvl>
    <w:lvl w:ilvl="6" w:tentative="0">
      <w:start w:val="1"/>
      <w:numFmt w:val="decimal"/>
      <w:lvlText w:val="%7."/>
      <w:lvlJc w:val="left"/>
      <w:pPr>
        <w:ind w:left="3780" w:hanging="420"/>
      </w:pPr>
    </w:lvl>
    <w:lvl w:ilvl="7" w:tentative="0">
      <w:start w:val="1"/>
      <w:numFmt w:val="lowerLetter"/>
      <w:lvlText w:val="%8)"/>
      <w:lvlJc w:val="left"/>
      <w:pPr>
        <w:ind w:left="4200" w:hanging="420"/>
      </w:pPr>
    </w:lvl>
    <w:lvl w:ilvl="8" w:tentative="0">
      <w:start w:val="1"/>
      <w:numFmt w:val="lowerRoman"/>
      <w:lvlText w:val="%9."/>
      <w:lvlJc w:val="right"/>
      <w:pPr>
        <w:ind w:left="4620" w:hanging="420"/>
      </w:pPr>
    </w:lvl>
  </w:abstractNum>
  <w:abstractNum w:abstractNumId="6">
    <w:nsid w:val="00000000"/>
    <w:multiLevelType w:val="multilevel"/>
    <w:tmpl w:val="00000000"/>
    <w:lvl w:ilvl="0" w:tentative="0">
      <w:start w:val="1"/>
      <w:numFmt w:val="lowerLetter"/>
      <w:lvlText w:val="%1)"/>
      <w:lvlJc w:val="left"/>
      <w:pPr>
        <w:ind w:left="1260" w:hanging="420"/>
      </w:pPr>
    </w:lvl>
    <w:lvl w:ilvl="1" w:tentative="0">
      <w:start w:val="1"/>
      <w:numFmt w:val="lowerLetter"/>
      <w:lvlText w:val="%2)"/>
      <w:lvlJc w:val="left"/>
      <w:pPr>
        <w:ind w:left="1680" w:hanging="420"/>
      </w:pPr>
    </w:lvl>
    <w:lvl w:ilvl="2" w:tentative="0">
      <w:start w:val="1"/>
      <w:numFmt w:val="lowerRoman"/>
      <w:lvlText w:val="%3."/>
      <w:lvlJc w:val="right"/>
      <w:pPr>
        <w:ind w:left="2100" w:hanging="420"/>
      </w:pPr>
    </w:lvl>
    <w:lvl w:ilvl="3" w:tentative="0">
      <w:start w:val="1"/>
      <w:numFmt w:val="decimal"/>
      <w:lvlText w:val="%4."/>
      <w:lvlJc w:val="left"/>
      <w:pPr>
        <w:ind w:left="2520" w:hanging="420"/>
      </w:pPr>
    </w:lvl>
    <w:lvl w:ilvl="4" w:tentative="0">
      <w:start w:val="1"/>
      <w:numFmt w:val="lowerLetter"/>
      <w:lvlText w:val="%5)"/>
      <w:lvlJc w:val="left"/>
      <w:pPr>
        <w:ind w:left="2940" w:hanging="420"/>
      </w:pPr>
    </w:lvl>
    <w:lvl w:ilvl="5" w:tentative="0">
      <w:start w:val="1"/>
      <w:numFmt w:val="lowerRoman"/>
      <w:lvlText w:val="%6."/>
      <w:lvlJc w:val="right"/>
      <w:pPr>
        <w:ind w:left="3360" w:hanging="420"/>
      </w:pPr>
    </w:lvl>
    <w:lvl w:ilvl="6" w:tentative="0">
      <w:start w:val="1"/>
      <w:numFmt w:val="decimal"/>
      <w:lvlText w:val="%7."/>
      <w:lvlJc w:val="left"/>
      <w:pPr>
        <w:ind w:left="3780" w:hanging="420"/>
      </w:pPr>
    </w:lvl>
    <w:lvl w:ilvl="7" w:tentative="0">
      <w:start w:val="1"/>
      <w:numFmt w:val="lowerLetter"/>
      <w:lvlText w:val="%8)"/>
      <w:lvlJc w:val="left"/>
      <w:pPr>
        <w:ind w:left="4200" w:hanging="420"/>
      </w:pPr>
    </w:lvl>
    <w:lvl w:ilvl="8" w:tentative="0">
      <w:start w:val="1"/>
      <w:numFmt w:val="lowerRoman"/>
      <w:lvlText w:val="%9."/>
      <w:lvlJc w:val="right"/>
      <w:pPr>
        <w:ind w:left="4620" w:hanging="420"/>
      </w:pPr>
    </w:lvl>
  </w:abstractNum>
  <w:abstractNum w:abstractNumId="7">
    <w:nsid w:val="00000003"/>
    <w:multiLevelType w:val="multilevel"/>
    <w:tmpl w:val="00000003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04F1DFBC"/>
    <w:multiLevelType w:val="singleLevel"/>
    <w:tmpl w:val="04F1DFBC"/>
    <w:lvl w:ilvl="0" w:tentative="0">
      <w:start w:val="1"/>
      <w:numFmt w:val="decimal"/>
      <w:lvlText w:val="%1)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9">
    <w:nsid w:val="19A26FDF"/>
    <w:multiLevelType w:val="multilevel"/>
    <w:tmpl w:val="19A26FDF"/>
    <w:lvl w:ilvl="0" w:tentative="0">
      <w:start w:val="1"/>
      <w:numFmt w:val="lowerLetter"/>
      <w:lvlText w:val="%1)"/>
      <w:lvlJc w:val="left"/>
      <w:pPr>
        <w:ind w:left="1260" w:hanging="420"/>
      </w:pPr>
    </w:lvl>
    <w:lvl w:ilvl="1" w:tentative="0">
      <w:start w:val="1"/>
      <w:numFmt w:val="lowerLetter"/>
      <w:lvlText w:val="%2)"/>
      <w:lvlJc w:val="left"/>
      <w:pPr>
        <w:ind w:left="1680" w:hanging="420"/>
      </w:pPr>
    </w:lvl>
    <w:lvl w:ilvl="2" w:tentative="0">
      <w:start w:val="1"/>
      <w:numFmt w:val="lowerRoman"/>
      <w:lvlText w:val="%3."/>
      <w:lvlJc w:val="right"/>
      <w:pPr>
        <w:ind w:left="2100" w:hanging="420"/>
      </w:pPr>
    </w:lvl>
    <w:lvl w:ilvl="3" w:tentative="0">
      <w:start w:val="1"/>
      <w:numFmt w:val="decimal"/>
      <w:lvlText w:val="%4."/>
      <w:lvlJc w:val="left"/>
      <w:pPr>
        <w:ind w:left="2520" w:hanging="420"/>
      </w:pPr>
    </w:lvl>
    <w:lvl w:ilvl="4" w:tentative="0">
      <w:start w:val="1"/>
      <w:numFmt w:val="lowerLetter"/>
      <w:lvlText w:val="%5)"/>
      <w:lvlJc w:val="left"/>
      <w:pPr>
        <w:ind w:left="2940" w:hanging="420"/>
      </w:pPr>
    </w:lvl>
    <w:lvl w:ilvl="5" w:tentative="0">
      <w:start w:val="1"/>
      <w:numFmt w:val="lowerRoman"/>
      <w:lvlText w:val="%6."/>
      <w:lvlJc w:val="right"/>
      <w:pPr>
        <w:ind w:left="3360" w:hanging="420"/>
      </w:pPr>
    </w:lvl>
    <w:lvl w:ilvl="6" w:tentative="0">
      <w:start w:val="1"/>
      <w:numFmt w:val="decimal"/>
      <w:lvlText w:val="%7."/>
      <w:lvlJc w:val="left"/>
      <w:pPr>
        <w:ind w:left="3780" w:hanging="420"/>
      </w:pPr>
    </w:lvl>
    <w:lvl w:ilvl="7" w:tentative="0">
      <w:start w:val="1"/>
      <w:numFmt w:val="lowerLetter"/>
      <w:lvlText w:val="%8)"/>
      <w:lvlJc w:val="left"/>
      <w:pPr>
        <w:ind w:left="4200" w:hanging="420"/>
      </w:pPr>
    </w:lvl>
    <w:lvl w:ilvl="8" w:tentative="0">
      <w:start w:val="1"/>
      <w:numFmt w:val="lowerRoman"/>
      <w:lvlText w:val="%9."/>
      <w:lvlJc w:val="right"/>
      <w:pPr>
        <w:ind w:left="4620" w:hanging="420"/>
      </w:pPr>
    </w:lvl>
  </w:abstractNum>
  <w:abstractNum w:abstractNumId="10">
    <w:nsid w:val="1D380117"/>
    <w:multiLevelType w:val="multilevel"/>
    <w:tmpl w:val="1D380117"/>
    <w:lvl w:ilvl="0" w:tentative="0">
      <w:start w:val="1"/>
      <w:numFmt w:val="lowerLetter"/>
      <w:lvlText w:val="%1)"/>
      <w:lvlJc w:val="left"/>
      <w:pPr>
        <w:ind w:left="1260" w:hanging="420"/>
      </w:pPr>
    </w:lvl>
    <w:lvl w:ilvl="1" w:tentative="0">
      <w:start w:val="1"/>
      <w:numFmt w:val="lowerLetter"/>
      <w:lvlText w:val="%2)"/>
      <w:lvlJc w:val="left"/>
      <w:pPr>
        <w:ind w:left="1680" w:hanging="420"/>
      </w:pPr>
    </w:lvl>
    <w:lvl w:ilvl="2" w:tentative="0">
      <w:start w:val="1"/>
      <w:numFmt w:val="lowerRoman"/>
      <w:lvlText w:val="%3."/>
      <w:lvlJc w:val="right"/>
      <w:pPr>
        <w:ind w:left="2100" w:hanging="420"/>
      </w:pPr>
    </w:lvl>
    <w:lvl w:ilvl="3" w:tentative="0">
      <w:start w:val="1"/>
      <w:numFmt w:val="decimal"/>
      <w:lvlText w:val="%4."/>
      <w:lvlJc w:val="left"/>
      <w:pPr>
        <w:ind w:left="2520" w:hanging="420"/>
      </w:pPr>
    </w:lvl>
    <w:lvl w:ilvl="4" w:tentative="0">
      <w:start w:val="1"/>
      <w:numFmt w:val="lowerLetter"/>
      <w:lvlText w:val="%5)"/>
      <w:lvlJc w:val="left"/>
      <w:pPr>
        <w:ind w:left="2940" w:hanging="420"/>
      </w:pPr>
    </w:lvl>
    <w:lvl w:ilvl="5" w:tentative="0">
      <w:start w:val="1"/>
      <w:numFmt w:val="lowerRoman"/>
      <w:lvlText w:val="%6."/>
      <w:lvlJc w:val="right"/>
      <w:pPr>
        <w:ind w:left="3360" w:hanging="420"/>
      </w:pPr>
    </w:lvl>
    <w:lvl w:ilvl="6" w:tentative="0">
      <w:start w:val="1"/>
      <w:numFmt w:val="decimal"/>
      <w:lvlText w:val="%7."/>
      <w:lvlJc w:val="left"/>
      <w:pPr>
        <w:ind w:left="3780" w:hanging="420"/>
      </w:pPr>
    </w:lvl>
    <w:lvl w:ilvl="7" w:tentative="0">
      <w:start w:val="1"/>
      <w:numFmt w:val="lowerLetter"/>
      <w:lvlText w:val="%8)"/>
      <w:lvlJc w:val="left"/>
      <w:pPr>
        <w:ind w:left="4200" w:hanging="420"/>
      </w:pPr>
    </w:lvl>
    <w:lvl w:ilvl="8" w:tentative="0">
      <w:start w:val="1"/>
      <w:numFmt w:val="lowerRoman"/>
      <w:lvlText w:val="%9."/>
      <w:lvlJc w:val="right"/>
      <w:pPr>
        <w:ind w:left="4620" w:hanging="42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0"/>
  </w:num>
  <w:num w:numId="5">
    <w:abstractNumId w:val="8"/>
  </w:num>
  <w:num w:numId="6">
    <w:abstractNumId w:val="4"/>
  </w:num>
  <w:num w:numId="7">
    <w:abstractNumId w:val="2"/>
  </w:num>
  <w:num w:numId="8">
    <w:abstractNumId w:val="6"/>
  </w:num>
  <w:num w:numId="9">
    <w:abstractNumId w:val="5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9831BAD"/>
    <w:rsid w:val="1C655FFC"/>
    <w:rsid w:val="347A2C54"/>
    <w:rsid w:val="7808174F"/>
    <w:rsid w:val="EA7F5F42"/>
    <w:rsid w:val="F9DDED6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qFormat/>
    <w:uiPriority w:val="1"/>
  </w:style>
  <w:style w:type="table" w:default="1" w:styleId="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  <w:style w:type="paragraph" w:customStyle="1" w:styleId="5">
    <w:name w:val="&quot;页眉1&quot;"/>
    <w:basedOn w:val="1"/>
    <w:qFormat/>
    <w:uiPriority w:val="0"/>
    <w:pPr>
      <w:tabs>
        <w:tab w:val="center" w:pos="4140"/>
        <w:tab w:val="right" w:pos="8300"/>
      </w:tabs>
      <w:snapToGrid w:val="0"/>
      <w:spacing w:after="0"/>
      <w:jc w:val="both"/>
    </w:pPr>
    <w:rPr>
      <w:rFonts w:ascii="Times New Roman" w:hAnsi="Times New Roman" w:eastAsia="等线" w:cs="Times New Roman"/>
      <w:sz w:val="18"/>
      <w:szCs w:val="22"/>
      <w:lang w:val="en-US" w:eastAsia="zh-CN" w:bidi="ar-SA"/>
    </w:rPr>
  </w:style>
  <w:style w:type="paragraph" w:customStyle="1" w:styleId="6">
    <w:name w:val="&quot;页眉1&quot;1"/>
    <w:basedOn w:val="1"/>
    <w:qFormat/>
    <w:uiPriority w:val="0"/>
    <w:pPr>
      <w:tabs>
        <w:tab w:val="center" w:pos="4140"/>
        <w:tab w:val="right" w:pos="8300"/>
      </w:tabs>
      <w:snapToGrid w:val="0"/>
      <w:spacing w:after="0"/>
      <w:jc w:val="both"/>
    </w:pPr>
    <w:rPr>
      <w:rFonts w:ascii="Times New Roman" w:hAnsi="Times New Roman" w:eastAsia="等线" w:cs="Times New Roman"/>
      <w:sz w:val="18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936</Words>
  <Characters>1027</Characters>
  <Paragraphs>49</Paragraphs>
  <TotalTime>2</TotalTime>
  <ScaleCrop>false</ScaleCrop>
  <LinksUpToDate>false</LinksUpToDate>
  <CharactersWithSpaces>1032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2024-08-01T11:26:00Z</dcterms:created>
  <dc:creator>BTK-W00</dc:creator>
  <cp:lastModifiedBy>陈雪慧</cp:lastModifiedBy>
  <dcterms:modified xsi:type="dcterms:W3CDTF">2025-06-16T10:38:10Z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B344536381404B09B39931898A9EED4A_13</vt:lpwstr>
  </property>
  <property fmtid="{D5CDD505-2E9C-101B-9397-08002B2CF9AE}" pid="3" name="KSOProductBuildVer">
    <vt:lpwstr>2052-12.1.0.21541</vt:lpwstr>
  </property>
  <property fmtid="{D5CDD505-2E9C-101B-9397-08002B2CF9AE}" pid="4" name="KSOTemplateDocerSaveRecord">
    <vt:lpwstr>eyJoZGlkIjoiMDZkOTQzMmEwOTYwNmQ4ZDY5ZTg0MjY0MTkzMTQ0MmEiLCJ1c2VySWQiOiI0MTgyODg1OTQifQ==</vt:lpwstr>
  </property>
</Properties>
</file>