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CEAA381" w14:textId="26FB4E9B" w:rsidR="009631BF" w:rsidRDefault="006C3672">
      <w:pPr>
        <w:jc w:val="center"/>
        <w:rPr>
          <w:rFonts w:ascii="楷体_GB2312" w:eastAsia="楷体_GB2312" w:hAnsi="楷体" w:cs="宋体"/>
          <w:b/>
          <w:color w:val="000000"/>
          <w:kern w:val="0"/>
          <w:sz w:val="44"/>
          <w:szCs w:val="44"/>
        </w:rPr>
      </w:pPr>
      <w:bookmarkStart w:id="0" w:name="_GoBack"/>
      <w:r>
        <w:rPr>
          <w:rFonts w:ascii="楷体_GB2312" w:eastAsia="楷体_GB2312" w:hAnsi="楷体" w:cs="宋体" w:hint="eastAsia"/>
          <w:b/>
          <w:color w:val="000000"/>
          <w:kern w:val="0"/>
          <w:sz w:val="44"/>
          <w:szCs w:val="44"/>
        </w:rPr>
        <w:t>海尔智家</w:t>
      </w:r>
      <w:r w:rsidR="003F5F27">
        <w:rPr>
          <w:rFonts w:ascii="楷体_GB2312" w:eastAsia="楷体_GB2312" w:hAnsi="楷体" w:cs="宋体" w:hint="eastAsia"/>
          <w:b/>
          <w:color w:val="000000"/>
          <w:kern w:val="0"/>
          <w:sz w:val="44"/>
          <w:szCs w:val="44"/>
        </w:rPr>
        <w:t>园区简介</w:t>
      </w:r>
    </w:p>
    <w:p w14:paraId="108F5F56" w14:textId="77777777" w:rsidR="009631BF" w:rsidRDefault="003F5F27">
      <w:pPr>
        <w:jc w:val="left"/>
        <w:rPr>
          <w:rFonts w:ascii="楷体_GB2312" w:eastAsia="楷体_GB2312" w:hAnsi="楷体"/>
          <w:b/>
          <w:sz w:val="24"/>
        </w:rPr>
      </w:pPr>
      <w:r>
        <w:rPr>
          <w:rFonts w:ascii="楷体_GB2312" w:eastAsia="楷体_GB2312" w:hAnsi="楷体" w:hint="eastAsia"/>
          <w:b/>
          <w:sz w:val="24"/>
        </w:rPr>
        <w:t>一、集团介绍：</w:t>
      </w:r>
    </w:p>
    <w:p w14:paraId="6492FE4D" w14:textId="5964928E" w:rsidR="00B42DD5" w:rsidRDefault="00B42DD5" w:rsidP="00B42DD5">
      <w:pPr>
        <w:ind w:firstLineChars="200" w:firstLine="420"/>
        <w:jc w:val="left"/>
        <w:rPr>
          <w:rFonts w:ascii="华文中宋" w:eastAsia="华文中宋" w:hAnsi="华文中宋"/>
          <w:szCs w:val="21"/>
        </w:rPr>
      </w:pPr>
      <w:r w:rsidRPr="00B42DD5">
        <w:rPr>
          <w:rFonts w:ascii="华文中宋" w:eastAsia="华文中宋" w:hAnsi="华文中宋" w:hint="eastAsia"/>
          <w:szCs w:val="21"/>
        </w:rPr>
        <w:t>海尔集团创立于1984年，是全球领先的美好生活和数字化转型解决方案服务商。</w:t>
      </w:r>
    </w:p>
    <w:p w14:paraId="51E4B95C" w14:textId="77777777" w:rsidR="00B42DD5" w:rsidRPr="00B42DD5" w:rsidRDefault="00B42DD5" w:rsidP="00B42DD5">
      <w:pPr>
        <w:ind w:firstLineChars="200" w:firstLine="420"/>
        <w:jc w:val="left"/>
        <w:rPr>
          <w:rFonts w:ascii="华文中宋" w:eastAsia="华文中宋" w:hAnsi="华文中宋"/>
          <w:szCs w:val="21"/>
        </w:rPr>
      </w:pPr>
    </w:p>
    <w:p w14:paraId="13C87E49" w14:textId="02574880" w:rsidR="00B42DD5" w:rsidRDefault="00B42DD5" w:rsidP="00B42DD5">
      <w:pPr>
        <w:ind w:firstLineChars="200" w:firstLine="420"/>
        <w:jc w:val="left"/>
        <w:rPr>
          <w:rFonts w:ascii="华文中宋" w:eastAsia="华文中宋" w:hAnsi="华文中宋"/>
          <w:szCs w:val="21"/>
        </w:rPr>
      </w:pPr>
      <w:r w:rsidRPr="00B42DD5">
        <w:rPr>
          <w:rFonts w:ascii="华文中宋" w:eastAsia="华文中宋" w:hAnsi="华文中宋" w:hint="eastAsia"/>
          <w:szCs w:val="21"/>
        </w:rPr>
        <w:t>我们始终以用户为中心，在全球设立了10大研发中心、71个研究院、35个工业园、138个制造中心和23万个销售网络，连续5年作为全球唯一物联网生态品牌蝉联“</w:t>
      </w:r>
      <w:proofErr w:type="spellStart"/>
      <w:r w:rsidRPr="00B42DD5">
        <w:rPr>
          <w:rFonts w:ascii="华文中宋" w:eastAsia="华文中宋" w:hAnsi="华文中宋" w:hint="eastAsia"/>
          <w:szCs w:val="21"/>
        </w:rPr>
        <w:t>BrandZ</w:t>
      </w:r>
      <w:proofErr w:type="spellEnd"/>
      <w:r w:rsidRPr="00B42DD5">
        <w:rPr>
          <w:rFonts w:ascii="华文中宋" w:eastAsia="华文中宋" w:hAnsi="华文中宋" w:hint="eastAsia"/>
          <w:szCs w:val="21"/>
        </w:rPr>
        <w:t>最具价值全球品牌100强”，连续14年稳居“欧睿国际全球大型家电品牌零售量”第一名。</w:t>
      </w:r>
    </w:p>
    <w:p w14:paraId="4125601B" w14:textId="77777777" w:rsidR="00B42DD5" w:rsidRPr="00B42DD5" w:rsidRDefault="00B42DD5" w:rsidP="00B42DD5">
      <w:pPr>
        <w:ind w:firstLineChars="200" w:firstLine="420"/>
        <w:jc w:val="left"/>
        <w:rPr>
          <w:rFonts w:ascii="华文中宋" w:eastAsia="华文中宋" w:hAnsi="华文中宋"/>
          <w:szCs w:val="21"/>
        </w:rPr>
      </w:pPr>
    </w:p>
    <w:p w14:paraId="05242509" w14:textId="22E75AFD" w:rsidR="00B42DD5" w:rsidRDefault="00B42DD5" w:rsidP="00B42DD5">
      <w:pPr>
        <w:ind w:firstLineChars="200" w:firstLine="420"/>
        <w:jc w:val="left"/>
        <w:rPr>
          <w:rFonts w:ascii="华文中宋" w:eastAsia="华文中宋" w:hAnsi="华文中宋"/>
          <w:szCs w:val="21"/>
        </w:rPr>
      </w:pPr>
      <w:r w:rsidRPr="00B42DD5">
        <w:rPr>
          <w:rFonts w:ascii="华文中宋" w:eastAsia="华文中宋" w:hAnsi="华文中宋" w:hint="eastAsia"/>
          <w:szCs w:val="21"/>
        </w:rPr>
        <w:t>集团旗下有4家上市公司，子公司海尔智家位列《财富》世界500强和《财富》全球最受赞赏公司。我们拥有海尔、卡</w:t>
      </w:r>
      <w:proofErr w:type="gramStart"/>
      <w:r w:rsidRPr="00B42DD5">
        <w:rPr>
          <w:rFonts w:ascii="华文中宋" w:eastAsia="华文中宋" w:hAnsi="华文中宋" w:hint="eastAsia"/>
          <w:szCs w:val="21"/>
        </w:rPr>
        <w:t>萨</w:t>
      </w:r>
      <w:proofErr w:type="gramEnd"/>
      <w:r w:rsidRPr="00B42DD5">
        <w:rPr>
          <w:rFonts w:ascii="华文中宋" w:eastAsia="华文中宋" w:hAnsi="华文中宋" w:hint="eastAsia"/>
          <w:szCs w:val="21"/>
        </w:rPr>
        <w:t xml:space="preserve">帝、Leader、GE Appliances、Fisher &amp; </w:t>
      </w:r>
      <w:proofErr w:type="spellStart"/>
      <w:r w:rsidRPr="00B42DD5">
        <w:rPr>
          <w:rFonts w:ascii="华文中宋" w:eastAsia="华文中宋" w:hAnsi="华文中宋" w:hint="eastAsia"/>
          <w:szCs w:val="21"/>
        </w:rPr>
        <w:t>Paykel</w:t>
      </w:r>
      <w:proofErr w:type="spellEnd"/>
      <w:r w:rsidRPr="00B42DD5">
        <w:rPr>
          <w:rFonts w:ascii="华文中宋" w:eastAsia="华文中宋" w:hAnsi="华文中宋" w:hint="eastAsia"/>
          <w:szCs w:val="21"/>
        </w:rPr>
        <w:t>、AQUA、Candy等全球化高端品牌和全球首个智慧家庭场景品牌三翼鸟，构建了全球领先的工业互联网平台卡奥斯</w:t>
      </w:r>
      <w:proofErr w:type="spellStart"/>
      <w:r w:rsidRPr="00B42DD5">
        <w:rPr>
          <w:rFonts w:ascii="华文中宋" w:eastAsia="华文中宋" w:hAnsi="华文中宋" w:hint="eastAsia"/>
          <w:szCs w:val="21"/>
        </w:rPr>
        <w:t>COSMOPlat</w:t>
      </w:r>
      <w:proofErr w:type="spellEnd"/>
      <w:r w:rsidRPr="00B42DD5">
        <w:rPr>
          <w:rFonts w:ascii="华文中宋" w:eastAsia="华文中宋" w:hAnsi="华文中宋" w:hint="eastAsia"/>
          <w:szCs w:val="21"/>
        </w:rPr>
        <w:t>和大健康产业</w:t>
      </w:r>
      <w:proofErr w:type="gramStart"/>
      <w:r w:rsidRPr="00B42DD5">
        <w:rPr>
          <w:rFonts w:ascii="华文中宋" w:eastAsia="华文中宋" w:hAnsi="华文中宋" w:hint="eastAsia"/>
          <w:szCs w:val="21"/>
        </w:rPr>
        <w:t>生态盈康一生</w:t>
      </w:r>
      <w:proofErr w:type="gramEnd"/>
      <w:r w:rsidRPr="00B42DD5">
        <w:rPr>
          <w:rFonts w:ascii="华文中宋" w:eastAsia="华文中宋" w:hAnsi="华文中宋" w:hint="eastAsia"/>
          <w:szCs w:val="21"/>
        </w:rPr>
        <w:t>，旗下创业加速</w:t>
      </w:r>
      <w:proofErr w:type="gramStart"/>
      <w:r w:rsidRPr="00B42DD5">
        <w:rPr>
          <w:rFonts w:ascii="华文中宋" w:eastAsia="华文中宋" w:hAnsi="华文中宋" w:hint="eastAsia"/>
          <w:szCs w:val="21"/>
        </w:rPr>
        <w:t>平台海</w:t>
      </w:r>
      <w:proofErr w:type="gramEnd"/>
      <w:r w:rsidRPr="00B42DD5">
        <w:rPr>
          <w:rFonts w:ascii="华文中宋" w:eastAsia="华文中宋" w:hAnsi="华文中宋" w:hint="eastAsia"/>
          <w:szCs w:val="21"/>
        </w:rPr>
        <w:t>创汇已孵化加速7家独角兽企业、107家瞪</w:t>
      </w:r>
      <w:proofErr w:type="gramStart"/>
      <w:r w:rsidRPr="00B42DD5">
        <w:rPr>
          <w:rFonts w:ascii="华文中宋" w:eastAsia="华文中宋" w:hAnsi="华文中宋" w:hint="eastAsia"/>
          <w:szCs w:val="21"/>
        </w:rPr>
        <w:t>羚</w:t>
      </w:r>
      <w:proofErr w:type="gramEnd"/>
      <w:r w:rsidRPr="00B42DD5">
        <w:rPr>
          <w:rFonts w:ascii="华文中宋" w:eastAsia="华文中宋" w:hAnsi="华文中宋" w:hint="eastAsia"/>
          <w:szCs w:val="21"/>
        </w:rPr>
        <w:t>企业和122家专精特新“小巨人”。</w:t>
      </w:r>
    </w:p>
    <w:p w14:paraId="7DF87ECC" w14:textId="77777777" w:rsidR="00B42DD5" w:rsidRPr="00B42DD5" w:rsidRDefault="00B42DD5" w:rsidP="00B42DD5">
      <w:pPr>
        <w:ind w:firstLineChars="200" w:firstLine="420"/>
        <w:jc w:val="left"/>
        <w:rPr>
          <w:rFonts w:ascii="华文中宋" w:eastAsia="华文中宋" w:hAnsi="华文中宋"/>
          <w:szCs w:val="21"/>
        </w:rPr>
      </w:pPr>
    </w:p>
    <w:p w14:paraId="264A1018" w14:textId="629960ED" w:rsidR="001D453F" w:rsidRDefault="00B42DD5" w:rsidP="001C74B4">
      <w:pPr>
        <w:ind w:firstLineChars="200" w:firstLine="420"/>
        <w:jc w:val="left"/>
        <w:rPr>
          <w:rFonts w:ascii="华文中宋" w:eastAsia="华文中宋" w:hAnsi="华文中宋"/>
          <w:szCs w:val="21"/>
        </w:rPr>
      </w:pPr>
      <w:r w:rsidRPr="00B42DD5">
        <w:rPr>
          <w:rFonts w:ascii="华文中宋" w:eastAsia="华文中宋" w:hAnsi="华文中宋" w:hint="eastAsia"/>
          <w:szCs w:val="21"/>
        </w:rPr>
        <w:t>海尔作为实体经济的代表，持续聚焦实业，布局智慧住居和产业互联网两大主赛道，建设高端品牌、场景品牌与生态品牌，以科技创新为全球用户定制智慧生活，助</w:t>
      </w:r>
      <w:proofErr w:type="gramStart"/>
      <w:r w:rsidRPr="00B42DD5">
        <w:rPr>
          <w:rFonts w:ascii="华文中宋" w:eastAsia="华文中宋" w:hAnsi="华文中宋" w:hint="eastAsia"/>
          <w:szCs w:val="21"/>
        </w:rPr>
        <w:t>推企业</w:t>
      </w:r>
      <w:proofErr w:type="gramEnd"/>
      <w:r w:rsidRPr="00B42DD5">
        <w:rPr>
          <w:rFonts w:ascii="华文中宋" w:eastAsia="华文中宋" w:hAnsi="华文中宋" w:hint="eastAsia"/>
          <w:szCs w:val="21"/>
        </w:rPr>
        <w:t>实现数字化转型，助力经济社会高质量发展、可持续发展。</w:t>
      </w:r>
      <w:r w:rsidR="0009515A">
        <w:rPr>
          <w:rFonts w:ascii="华文中宋" w:eastAsia="华文中宋" w:hAnsi="华文中宋" w:hint="eastAsia"/>
          <w:szCs w:val="21"/>
        </w:rPr>
        <w:t>海尔集团在</w:t>
      </w:r>
      <w:r w:rsidR="001D453F">
        <w:rPr>
          <w:rFonts w:ascii="华文中宋" w:eastAsia="华文中宋" w:hAnsi="华文中宋" w:hint="eastAsia"/>
          <w:szCs w:val="21"/>
        </w:rPr>
        <w:t>上海区域建立了一个制造中心，位于上海市松江区。上海制造中心占地165亩，建筑面积12万平方米，共计投资10亿元，规划生产4条智能总装线</w:t>
      </w:r>
      <w:r w:rsidR="001C74B4">
        <w:rPr>
          <w:rFonts w:ascii="华文中宋" w:eastAsia="华文中宋" w:hAnsi="华文中宋" w:hint="eastAsia"/>
          <w:szCs w:val="21"/>
        </w:rPr>
        <w:t>、</w:t>
      </w:r>
      <w:r w:rsidR="001D453F">
        <w:rPr>
          <w:rFonts w:ascii="华文中宋" w:eastAsia="华文中宋" w:hAnsi="华文中宋" w:hint="eastAsia"/>
          <w:szCs w:val="21"/>
        </w:rPr>
        <w:t>4个模块化加工区</w:t>
      </w:r>
      <w:r w:rsidR="001C74B4">
        <w:rPr>
          <w:rFonts w:ascii="华文中宋" w:eastAsia="华文中宋" w:hAnsi="华文中宋" w:hint="eastAsia"/>
          <w:szCs w:val="21"/>
        </w:rPr>
        <w:t>和</w:t>
      </w:r>
      <w:r w:rsidR="001D453F">
        <w:rPr>
          <w:rFonts w:ascii="华文中宋" w:eastAsia="华文中宋" w:hAnsi="华文中宋" w:hint="eastAsia"/>
          <w:szCs w:val="21"/>
        </w:rPr>
        <w:t>2套智能物流体系。公司于</w:t>
      </w:r>
      <w:r w:rsidR="001C74B4">
        <w:rPr>
          <w:rFonts w:ascii="华文中宋" w:eastAsia="华文中宋" w:hAnsi="华文中宋" w:hint="eastAsia"/>
          <w:szCs w:val="21"/>
        </w:rPr>
        <w:t>20</w:t>
      </w:r>
      <w:r w:rsidR="001D453F">
        <w:rPr>
          <w:rFonts w:ascii="华文中宋" w:eastAsia="华文中宋" w:hAnsi="华文中宋" w:hint="eastAsia"/>
          <w:szCs w:val="21"/>
        </w:rPr>
        <w:t>22年10月开始投产，主要生产欧式热泵干衣机，卡</w:t>
      </w:r>
      <w:proofErr w:type="gramStart"/>
      <w:r w:rsidR="001D453F">
        <w:rPr>
          <w:rFonts w:ascii="华文中宋" w:eastAsia="华文中宋" w:hAnsi="华文中宋" w:hint="eastAsia"/>
          <w:szCs w:val="21"/>
        </w:rPr>
        <w:t>萨帝双</w:t>
      </w:r>
      <w:proofErr w:type="gramEnd"/>
      <w:r w:rsidR="001D453F">
        <w:rPr>
          <w:rFonts w:ascii="华文中宋" w:eastAsia="华文中宋" w:hAnsi="华文中宋" w:hint="eastAsia"/>
          <w:szCs w:val="21"/>
        </w:rPr>
        <w:t>子融合滚筒洗衣机，规划</w:t>
      </w:r>
      <w:r w:rsidR="001C74B4">
        <w:rPr>
          <w:rFonts w:ascii="华文中宋" w:eastAsia="华文中宋" w:hAnsi="华文中宋" w:hint="eastAsia"/>
          <w:szCs w:val="21"/>
        </w:rPr>
        <w:t>年</w:t>
      </w:r>
      <w:r w:rsidR="001D453F">
        <w:rPr>
          <w:rFonts w:ascii="华文中宋" w:eastAsia="华文中宋" w:hAnsi="华文中宋" w:hint="eastAsia"/>
          <w:szCs w:val="21"/>
        </w:rPr>
        <w:t>产能150万台，年产值50亿元。</w:t>
      </w:r>
      <w:r w:rsidR="001C74B4">
        <w:rPr>
          <w:rFonts w:ascii="华文中宋" w:eastAsia="华文中宋" w:hAnsi="华文中宋" w:hint="eastAsia"/>
          <w:szCs w:val="21"/>
        </w:rPr>
        <w:t>上海制造中心定位为“</w:t>
      </w:r>
      <w:r w:rsidR="001D453F" w:rsidRPr="001D453F">
        <w:rPr>
          <w:rFonts w:ascii="华文中宋" w:eastAsia="华文中宋" w:hAnsi="华文中宋" w:hint="eastAsia"/>
          <w:szCs w:val="21"/>
        </w:rPr>
        <w:t>从互联工厂引领</w:t>
      </w:r>
      <w:r w:rsidR="001C74B4">
        <w:rPr>
          <w:rFonts w:ascii="华文中宋" w:eastAsia="华文中宋" w:hAnsi="华文中宋" w:hint="eastAsia"/>
          <w:szCs w:val="21"/>
        </w:rPr>
        <w:t>到</w:t>
      </w:r>
      <w:r w:rsidR="001D453F" w:rsidRPr="001D453F">
        <w:rPr>
          <w:rFonts w:ascii="华文中宋" w:eastAsia="华文中宋" w:hAnsi="华文中宋" w:hint="eastAsia"/>
          <w:szCs w:val="21"/>
        </w:rPr>
        <w:t>构建全球引领的</w:t>
      </w:r>
      <w:r w:rsidR="001C74B4">
        <w:rPr>
          <w:rFonts w:ascii="华文中宋" w:eastAsia="华文中宋" w:hAnsi="华文中宋" w:hint="eastAsia"/>
          <w:szCs w:val="21"/>
        </w:rPr>
        <w:t>‘产销</w:t>
      </w:r>
      <w:r w:rsidR="001D453F" w:rsidRPr="001D453F">
        <w:rPr>
          <w:rFonts w:ascii="华文中宋" w:eastAsia="华文中宋" w:hAnsi="华文中宋" w:hint="eastAsia"/>
          <w:szCs w:val="21"/>
        </w:rPr>
        <w:t>研</w:t>
      </w:r>
      <w:r w:rsidR="001C74B4">
        <w:rPr>
          <w:rFonts w:ascii="华文中宋" w:eastAsia="华文中宋" w:hAnsi="华文中宋" w:hint="eastAsia"/>
          <w:szCs w:val="21"/>
        </w:rPr>
        <w:t>一体化</w:t>
      </w:r>
      <w:r w:rsidR="001C74B4">
        <w:rPr>
          <w:rFonts w:ascii="华文中宋" w:eastAsia="华文中宋" w:hAnsi="华文中宋"/>
          <w:szCs w:val="21"/>
        </w:rPr>
        <w:t>’</w:t>
      </w:r>
      <w:r w:rsidR="001D453F" w:rsidRPr="001D453F">
        <w:rPr>
          <w:rFonts w:ascii="华文中宋" w:eastAsia="华文中宋" w:hAnsi="华文中宋" w:hint="eastAsia"/>
          <w:szCs w:val="21"/>
        </w:rPr>
        <w:t>的衣联生态体验示范基地</w:t>
      </w:r>
      <w:r w:rsidR="001C74B4">
        <w:rPr>
          <w:rFonts w:ascii="华文中宋" w:eastAsia="华文中宋" w:hAnsi="华文中宋" w:hint="eastAsia"/>
          <w:szCs w:val="21"/>
        </w:rPr>
        <w:t>。</w:t>
      </w:r>
      <w:r w:rsidR="001C74B4">
        <w:rPr>
          <w:rFonts w:ascii="华文中宋" w:eastAsia="华文中宋" w:hAnsi="华文中宋"/>
          <w:szCs w:val="21"/>
        </w:rPr>
        <w:t>”</w:t>
      </w:r>
      <w:r w:rsidR="001C74B4">
        <w:rPr>
          <w:rFonts w:ascii="华文中宋" w:eastAsia="华文中宋" w:hAnsi="华文中宋" w:hint="eastAsia"/>
          <w:szCs w:val="21"/>
        </w:rPr>
        <w:t>上海制造中心以“</w:t>
      </w:r>
      <w:r w:rsidR="001C74B4" w:rsidRPr="001C74B4">
        <w:rPr>
          <w:rFonts w:ascii="华文中宋" w:eastAsia="华文中宋" w:hAnsi="华文中宋" w:hint="eastAsia"/>
          <w:szCs w:val="21"/>
        </w:rPr>
        <w:t>高精度,高效率</w:t>
      </w:r>
      <w:r w:rsidR="001C74B4">
        <w:rPr>
          <w:rFonts w:ascii="华文中宋" w:eastAsia="华文中宋" w:hAnsi="华文中宋" w:hint="eastAsia"/>
          <w:szCs w:val="21"/>
        </w:rPr>
        <w:t>”</w:t>
      </w:r>
      <w:r w:rsidR="001C74B4" w:rsidRPr="001C74B4">
        <w:rPr>
          <w:rFonts w:ascii="华文中宋" w:eastAsia="华文中宋" w:hAnsi="华文中宋" w:hint="eastAsia"/>
          <w:szCs w:val="21"/>
        </w:rPr>
        <w:t>对内引领</w:t>
      </w:r>
      <w:r w:rsidR="001C74B4">
        <w:rPr>
          <w:rFonts w:ascii="华文中宋" w:eastAsia="华文中宋" w:hAnsi="华文中宋" w:hint="eastAsia"/>
          <w:szCs w:val="21"/>
        </w:rPr>
        <w:t>;</w:t>
      </w:r>
      <w:r w:rsidR="001C74B4" w:rsidRPr="001C74B4">
        <w:rPr>
          <w:rFonts w:ascii="华文中宋" w:eastAsia="华文中宋" w:hAnsi="华文中宋" w:hint="eastAsia"/>
          <w:szCs w:val="21"/>
        </w:rPr>
        <w:t xml:space="preserve"> 以“中国高端制造典范，树立全球品牌窗口和构建洗涤行业引领的灯塔工厂，成为行业创新发展标杆</w:t>
      </w:r>
      <w:r w:rsidR="001C74B4">
        <w:rPr>
          <w:rFonts w:ascii="华文中宋" w:eastAsia="华文中宋" w:hAnsi="华文中宋" w:hint="eastAsia"/>
          <w:szCs w:val="21"/>
        </w:rPr>
        <w:t>”</w:t>
      </w:r>
      <w:r w:rsidR="001C74B4" w:rsidRPr="001C74B4">
        <w:rPr>
          <w:rFonts w:ascii="华文中宋" w:eastAsia="华文中宋" w:hAnsi="华文中宋" w:hint="eastAsia"/>
          <w:szCs w:val="21"/>
        </w:rPr>
        <w:t>对外示范</w:t>
      </w:r>
      <w:r w:rsidR="001C74B4">
        <w:rPr>
          <w:rFonts w:ascii="华文中宋" w:eastAsia="华文中宋" w:hAnsi="华文中宋" w:hint="eastAsia"/>
          <w:szCs w:val="21"/>
        </w:rPr>
        <w:t xml:space="preserve">。 </w:t>
      </w:r>
    </w:p>
    <w:p w14:paraId="40E0C46D" w14:textId="77777777" w:rsidR="00B42DD5" w:rsidRPr="001C74B4" w:rsidRDefault="00B42DD5" w:rsidP="00116289">
      <w:pPr>
        <w:jc w:val="left"/>
        <w:rPr>
          <w:rFonts w:ascii="楷体_GB2312" w:eastAsia="楷体_GB2312" w:hAnsi="楷体"/>
          <w:b/>
          <w:sz w:val="24"/>
        </w:rPr>
      </w:pPr>
    </w:p>
    <w:p w14:paraId="605EB4A9" w14:textId="03E35AB7" w:rsidR="00B42DD5" w:rsidRDefault="00B42DD5" w:rsidP="00116289">
      <w:pPr>
        <w:jc w:val="left"/>
        <w:rPr>
          <w:rFonts w:ascii="楷体_GB2312" w:eastAsia="楷体_GB2312" w:hAnsi="楷体"/>
          <w:b/>
          <w:sz w:val="24"/>
        </w:rPr>
      </w:pPr>
      <w:r>
        <w:rPr>
          <w:rFonts w:ascii="楷体_GB2312" w:eastAsia="楷体_GB2312" w:hAnsi="楷体" w:hint="eastAsia"/>
          <w:b/>
          <w:sz w:val="24"/>
        </w:rPr>
        <w:t>二、招聘基本条件：</w:t>
      </w:r>
    </w:p>
    <w:p w14:paraId="06DA3D32" w14:textId="77777777" w:rsidR="00B42DD5" w:rsidRDefault="00B42DD5" w:rsidP="00116289">
      <w:pPr>
        <w:jc w:val="left"/>
        <w:rPr>
          <w:rFonts w:ascii="楷体_GB2312" w:eastAsia="楷体_GB2312" w:hAnsi="楷体"/>
          <w:b/>
          <w:sz w:val="24"/>
        </w:rPr>
      </w:pPr>
    </w:p>
    <w:tbl>
      <w:tblPr>
        <w:tblStyle w:val="a6"/>
        <w:tblW w:w="9288" w:type="dxa"/>
        <w:jc w:val="center"/>
        <w:tblLayout w:type="fixed"/>
        <w:tblLook w:val="04A0" w:firstRow="1" w:lastRow="0" w:firstColumn="1" w:lastColumn="0" w:noHBand="0" w:noVBand="1"/>
      </w:tblPr>
      <w:tblGrid>
        <w:gridCol w:w="1384"/>
        <w:gridCol w:w="7904"/>
      </w:tblGrid>
      <w:tr w:rsidR="009631BF" w14:paraId="02AD3C11" w14:textId="77777777">
        <w:trPr>
          <w:trHeight w:val="434"/>
          <w:jc w:val="center"/>
        </w:trPr>
        <w:tc>
          <w:tcPr>
            <w:tcW w:w="1384" w:type="dxa"/>
            <w:shd w:val="clear" w:color="auto" w:fill="548DD4" w:themeFill="text2" w:themeFillTint="99"/>
            <w:vAlign w:val="center"/>
          </w:tcPr>
          <w:p w14:paraId="3B2DF6E9" w14:textId="77777777" w:rsidR="009631BF" w:rsidRDefault="003F5F27">
            <w:pPr>
              <w:jc w:val="center"/>
              <w:rPr>
                <w:rFonts w:ascii="楷体_GB2312" w:eastAsia="楷体_GB2312" w:hAnsi="楷体"/>
                <w:b/>
              </w:rPr>
            </w:pPr>
            <w:r>
              <w:rPr>
                <w:rFonts w:ascii="楷体_GB2312" w:eastAsia="楷体_GB2312" w:hAnsi="楷体" w:hint="eastAsia"/>
                <w:b/>
              </w:rPr>
              <w:t>项  目</w:t>
            </w:r>
          </w:p>
        </w:tc>
        <w:tc>
          <w:tcPr>
            <w:tcW w:w="7904" w:type="dxa"/>
            <w:shd w:val="clear" w:color="auto" w:fill="548DD4" w:themeFill="text2" w:themeFillTint="99"/>
            <w:vAlign w:val="center"/>
          </w:tcPr>
          <w:p w14:paraId="6D66252E" w14:textId="77777777" w:rsidR="009631BF" w:rsidRDefault="003F5F27">
            <w:pPr>
              <w:jc w:val="center"/>
              <w:rPr>
                <w:rFonts w:ascii="楷体_GB2312" w:eastAsia="楷体_GB2312" w:hAnsi="楷体"/>
                <w:b/>
              </w:rPr>
            </w:pPr>
            <w:r>
              <w:rPr>
                <w:rFonts w:ascii="楷体_GB2312" w:eastAsia="楷体_GB2312" w:hAnsi="楷体" w:hint="eastAsia"/>
                <w:b/>
              </w:rPr>
              <w:t>基 本 要 求</w:t>
            </w:r>
          </w:p>
        </w:tc>
      </w:tr>
      <w:tr w:rsidR="009631BF" w14:paraId="01418E01" w14:textId="77777777">
        <w:trPr>
          <w:trHeight w:val="412"/>
          <w:jc w:val="center"/>
        </w:trPr>
        <w:tc>
          <w:tcPr>
            <w:tcW w:w="1384" w:type="dxa"/>
            <w:vAlign w:val="center"/>
          </w:tcPr>
          <w:p w14:paraId="4AE61072" w14:textId="77777777" w:rsidR="009631BF" w:rsidRDefault="003F5F27">
            <w:pPr>
              <w:jc w:val="center"/>
              <w:rPr>
                <w:rFonts w:ascii="楷体_GB2312" w:eastAsia="楷体_GB2312" w:hAnsi="楷体"/>
                <w:b/>
              </w:rPr>
            </w:pPr>
            <w:r>
              <w:rPr>
                <w:rFonts w:ascii="楷体_GB2312" w:eastAsia="楷体_GB2312" w:hAnsi="楷体" w:hint="eastAsia"/>
                <w:b/>
              </w:rPr>
              <w:t>学历 要求</w:t>
            </w:r>
          </w:p>
        </w:tc>
        <w:tc>
          <w:tcPr>
            <w:tcW w:w="7904" w:type="dxa"/>
            <w:vAlign w:val="center"/>
          </w:tcPr>
          <w:p w14:paraId="7711CF10" w14:textId="32493FCA" w:rsidR="009631BF" w:rsidRDefault="00C052BD">
            <w:pPr>
              <w:numPr>
                <w:ilvl w:val="0"/>
                <w:numId w:val="1"/>
              </w:numPr>
              <w:tabs>
                <w:tab w:val="clear" w:pos="720"/>
                <w:tab w:val="left" w:pos="176"/>
              </w:tabs>
              <w:ind w:hanging="720"/>
              <w:rPr>
                <w:rFonts w:ascii="楷体_GB2312" w:eastAsia="楷体_GB2312" w:hAnsi="楷体"/>
                <w:b/>
                <w:bCs/>
              </w:rPr>
            </w:pPr>
            <w:r>
              <w:rPr>
                <w:rFonts w:ascii="楷体_GB2312" w:eastAsia="楷体_GB2312" w:hAnsi="楷体" w:hint="eastAsia"/>
                <w:bCs/>
              </w:rPr>
              <w:t>大专</w:t>
            </w:r>
            <w:proofErr w:type="gramStart"/>
            <w:r w:rsidR="009E3779" w:rsidRPr="00BF52E8">
              <w:rPr>
                <w:rFonts w:ascii="楷体_GB2312" w:eastAsia="楷体_GB2312" w:hAnsi="楷体" w:hint="eastAsia"/>
                <w:bCs/>
              </w:rPr>
              <w:t>专</w:t>
            </w:r>
            <w:proofErr w:type="gramEnd"/>
            <w:r w:rsidR="003F5F27" w:rsidRPr="00BF52E8">
              <w:rPr>
                <w:rFonts w:ascii="楷体_GB2312" w:eastAsia="楷体_GB2312" w:hAnsi="楷体" w:hint="eastAsia"/>
                <w:bCs/>
              </w:rPr>
              <w:t>及</w:t>
            </w:r>
            <w:r w:rsidR="00BF52E8" w:rsidRPr="00BF52E8">
              <w:rPr>
                <w:rFonts w:ascii="楷体_GB2312" w:eastAsia="楷体_GB2312" w:hAnsi="楷体" w:hint="eastAsia"/>
                <w:bCs/>
              </w:rPr>
              <w:t>以上</w:t>
            </w:r>
            <w:r w:rsidR="003F5F27" w:rsidRPr="00BF52E8">
              <w:rPr>
                <w:rFonts w:ascii="楷体_GB2312" w:eastAsia="楷体_GB2312" w:hAnsi="楷体" w:hint="eastAsia"/>
                <w:bCs/>
              </w:rPr>
              <w:t>学历</w:t>
            </w:r>
          </w:p>
        </w:tc>
      </w:tr>
      <w:tr w:rsidR="009631BF" w14:paraId="1253D1F5" w14:textId="77777777">
        <w:trPr>
          <w:trHeight w:val="700"/>
          <w:jc w:val="center"/>
        </w:trPr>
        <w:tc>
          <w:tcPr>
            <w:tcW w:w="1384" w:type="dxa"/>
            <w:vAlign w:val="center"/>
          </w:tcPr>
          <w:p w14:paraId="4AF17323" w14:textId="77777777" w:rsidR="009631BF" w:rsidRDefault="003F5F27">
            <w:pPr>
              <w:jc w:val="center"/>
              <w:rPr>
                <w:rFonts w:ascii="楷体_GB2312" w:eastAsia="楷体_GB2312" w:hAnsi="楷体"/>
                <w:b/>
              </w:rPr>
            </w:pPr>
            <w:r>
              <w:rPr>
                <w:rFonts w:ascii="楷体_GB2312" w:eastAsia="楷体_GB2312" w:hAnsi="楷体" w:hint="eastAsia"/>
                <w:b/>
              </w:rPr>
              <w:t>工作 岗位</w:t>
            </w:r>
          </w:p>
        </w:tc>
        <w:tc>
          <w:tcPr>
            <w:tcW w:w="7904" w:type="dxa"/>
            <w:vAlign w:val="center"/>
          </w:tcPr>
          <w:p w14:paraId="2BDAD717" w14:textId="77777777" w:rsidR="00FB2DBD" w:rsidRDefault="009E7214">
            <w:pPr>
              <w:numPr>
                <w:ilvl w:val="0"/>
                <w:numId w:val="1"/>
              </w:numPr>
              <w:tabs>
                <w:tab w:val="clear" w:pos="720"/>
                <w:tab w:val="left" w:pos="176"/>
              </w:tabs>
              <w:ind w:hanging="720"/>
              <w:rPr>
                <w:rFonts w:ascii="楷体_GB2312" w:eastAsia="楷体_GB2312" w:hAnsi="楷体"/>
                <w:bCs/>
              </w:rPr>
            </w:pPr>
            <w:r>
              <w:rPr>
                <w:rFonts w:ascii="楷体_GB2312" w:eastAsia="楷体_GB2312" w:hAnsi="楷体" w:hint="eastAsia"/>
                <w:b/>
                <w:bCs/>
              </w:rPr>
              <w:t>设备</w:t>
            </w:r>
            <w:r w:rsidR="00FB2DBD">
              <w:rPr>
                <w:rFonts w:ascii="楷体_GB2312" w:eastAsia="楷体_GB2312" w:hAnsi="楷体" w:hint="eastAsia"/>
                <w:b/>
                <w:bCs/>
              </w:rPr>
              <w:t>操作类</w:t>
            </w:r>
            <w:r w:rsidR="003F5F27">
              <w:rPr>
                <w:rFonts w:ascii="楷体_GB2312" w:eastAsia="楷体_GB2312" w:hAnsi="楷体" w:hint="eastAsia"/>
                <w:bCs/>
              </w:rPr>
              <w:t>：</w:t>
            </w:r>
            <w:r w:rsidR="00FB2DBD">
              <w:rPr>
                <w:rFonts w:ascii="楷体_GB2312" w:eastAsia="楷体_GB2312" w:hAnsi="楷体" w:hint="eastAsia"/>
                <w:bCs/>
              </w:rPr>
              <w:t>焊接、检验、注塑、</w:t>
            </w:r>
            <w:proofErr w:type="gramStart"/>
            <w:r w:rsidR="00FB2DBD">
              <w:rPr>
                <w:rFonts w:ascii="楷体_GB2312" w:eastAsia="楷体_GB2312" w:hAnsi="楷体" w:hint="eastAsia"/>
                <w:bCs/>
              </w:rPr>
              <w:t>钣</w:t>
            </w:r>
            <w:proofErr w:type="gramEnd"/>
            <w:r w:rsidR="00FB2DBD">
              <w:rPr>
                <w:rFonts w:ascii="楷体_GB2312" w:eastAsia="楷体_GB2312" w:hAnsi="楷体" w:hint="eastAsia"/>
                <w:bCs/>
              </w:rPr>
              <w:t>金、机械、数控</w:t>
            </w:r>
            <w:r w:rsidR="00C60C11">
              <w:rPr>
                <w:rFonts w:ascii="楷体_GB2312" w:eastAsia="楷体_GB2312" w:hAnsi="楷体" w:hint="eastAsia"/>
                <w:bCs/>
              </w:rPr>
              <w:t>、模具、冲压</w:t>
            </w:r>
            <w:r w:rsidR="00FB2DBD">
              <w:rPr>
                <w:rFonts w:ascii="楷体_GB2312" w:eastAsia="楷体_GB2312" w:hAnsi="楷体" w:hint="eastAsia"/>
                <w:bCs/>
              </w:rPr>
              <w:t>等</w:t>
            </w:r>
          </w:p>
          <w:p w14:paraId="057A5657" w14:textId="77777777" w:rsidR="009631BF" w:rsidRDefault="00512064">
            <w:pPr>
              <w:numPr>
                <w:ilvl w:val="0"/>
                <w:numId w:val="1"/>
              </w:numPr>
              <w:tabs>
                <w:tab w:val="clear" w:pos="720"/>
                <w:tab w:val="left" w:pos="176"/>
              </w:tabs>
              <w:ind w:hanging="720"/>
              <w:rPr>
                <w:rFonts w:ascii="楷体_GB2312" w:eastAsia="楷体_GB2312" w:hAnsi="楷体"/>
                <w:bCs/>
              </w:rPr>
            </w:pPr>
            <w:r>
              <w:rPr>
                <w:rFonts w:ascii="楷体_GB2312" w:eastAsia="楷体_GB2312" w:hAnsi="楷体" w:hint="eastAsia"/>
                <w:b/>
                <w:bCs/>
              </w:rPr>
              <w:t>助理</w:t>
            </w:r>
            <w:r w:rsidR="009B66A8">
              <w:rPr>
                <w:rFonts w:ascii="楷体_GB2312" w:eastAsia="楷体_GB2312" w:hAnsi="楷体" w:hint="eastAsia"/>
                <w:b/>
                <w:bCs/>
              </w:rPr>
              <w:t>工程师</w:t>
            </w:r>
            <w:r w:rsidR="00F4346A">
              <w:rPr>
                <w:rFonts w:ascii="楷体_GB2312" w:eastAsia="楷体_GB2312" w:hAnsi="楷体" w:hint="eastAsia"/>
                <w:b/>
                <w:bCs/>
              </w:rPr>
              <w:t>类</w:t>
            </w:r>
            <w:r w:rsidR="00FB2DBD" w:rsidRPr="00FB2DBD">
              <w:rPr>
                <w:rFonts w:ascii="楷体_GB2312" w:eastAsia="楷体_GB2312" w:hAnsi="楷体" w:hint="eastAsia"/>
                <w:bCs/>
              </w:rPr>
              <w:t>：</w:t>
            </w:r>
            <w:r w:rsidR="00AF1D9F">
              <w:rPr>
                <w:rFonts w:ascii="楷体_GB2312" w:eastAsia="楷体_GB2312" w:hAnsi="楷体" w:hint="eastAsia"/>
                <w:bCs/>
              </w:rPr>
              <w:t>设备、</w:t>
            </w:r>
            <w:r w:rsidR="00F4346A">
              <w:rPr>
                <w:rFonts w:ascii="楷体_GB2312" w:eastAsia="楷体_GB2312" w:hAnsi="楷体" w:hint="eastAsia"/>
                <w:bCs/>
              </w:rPr>
              <w:t>IE、质量、生产、采购、工艺、投入产出、</w:t>
            </w:r>
            <w:proofErr w:type="gramStart"/>
            <w:r w:rsidR="00AF1D9F">
              <w:rPr>
                <w:rFonts w:ascii="楷体_GB2312" w:eastAsia="楷体_GB2312" w:hAnsi="楷体" w:hint="eastAsia"/>
                <w:bCs/>
              </w:rPr>
              <w:t>新品</w:t>
            </w:r>
            <w:r w:rsidR="00613079">
              <w:rPr>
                <w:rFonts w:ascii="楷体_GB2312" w:eastAsia="楷体_GB2312" w:hAnsi="楷体" w:hint="eastAsia"/>
                <w:bCs/>
              </w:rPr>
              <w:t>八</w:t>
            </w:r>
            <w:proofErr w:type="gramEnd"/>
            <w:r w:rsidR="00613079">
              <w:rPr>
                <w:rFonts w:ascii="楷体_GB2312" w:eastAsia="楷体_GB2312" w:hAnsi="楷体" w:hint="eastAsia"/>
                <w:bCs/>
              </w:rPr>
              <w:t>大</w:t>
            </w:r>
            <w:r w:rsidR="009B66A8">
              <w:rPr>
                <w:rFonts w:ascii="楷体_GB2312" w:eastAsia="楷体_GB2312" w:hAnsi="楷体" w:hint="eastAsia"/>
                <w:bCs/>
              </w:rPr>
              <w:t>平台</w:t>
            </w:r>
            <w:r w:rsidR="00FB2DBD">
              <w:rPr>
                <w:rFonts w:ascii="楷体_GB2312" w:eastAsia="楷体_GB2312" w:hAnsi="楷体" w:hint="eastAsia"/>
                <w:bCs/>
              </w:rPr>
              <w:t>工程技术人员</w:t>
            </w:r>
            <w:r w:rsidR="00AF1D9F">
              <w:rPr>
                <w:rFonts w:ascii="楷体_GB2312" w:eastAsia="楷体_GB2312" w:hAnsi="楷体" w:hint="eastAsia"/>
                <w:bCs/>
              </w:rPr>
              <w:t>后备</w:t>
            </w:r>
          </w:p>
          <w:p w14:paraId="414EF7EF" w14:textId="77777777" w:rsidR="009631BF" w:rsidRDefault="00CC7346">
            <w:pPr>
              <w:numPr>
                <w:ilvl w:val="0"/>
                <w:numId w:val="1"/>
              </w:numPr>
              <w:tabs>
                <w:tab w:val="clear" w:pos="720"/>
                <w:tab w:val="left" w:pos="176"/>
              </w:tabs>
              <w:ind w:hanging="720"/>
              <w:rPr>
                <w:rFonts w:ascii="楷体_GB2312" w:eastAsia="楷体_GB2312" w:hAnsi="楷体"/>
                <w:bCs/>
              </w:rPr>
            </w:pPr>
            <w:r>
              <w:rPr>
                <w:rFonts w:ascii="楷体_GB2312" w:eastAsia="楷体_GB2312" w:hAnsi="楷体" w:hint="eastAsia"/>
                <w:b/>
                <w:bCs/>
              </w:rPr>
              <w:t>基层</w:t>
            </w:r>
            <w:r w:rsidR="00FB2DBD">
              <w:rPr>
                <w:rFonts w:ascii="楷体_GB2312" w:eastAsia="楷体_GB2312" w:hAnsi="楷体" w:hint="eastAsia"/>
                <w:b/>
                <w:bCs/>
              </w:rPr>
              <w:t>管理</w:t>
            </w:r>
            <w:r w:rsidR="00F4346A">
              <w:rPr>
                <w:rFonts w:ascii="楷体_GB2312" w:eastAsia="楷体_GB2312" w:hAnsi="楷体" w:hint="eastAsia"/>
                <w:b/>
                <w:bCs/>
              </w:rPr>
              <w:t>类</w:t>
            </w:r>
            <w:r w:rsidR="00FB2DBD">
              <w:rPr>
                <w:rFonts w:ascii="楷体_GB2312" w:eastAsia="楷体_GB2312" w:hAnsi="楷体" w:hint="eastAsia"/>
                <w:bCs/>
              </w:rPr>
              <w:t>：班长、线长、工序长</w:t>
            </w:r>
            <w:r w:rsidR="00AF1D9F">
              <w:rPr>
                <w:rFonts w:ascii="楷体_GB2312" w:eastAsia="楷体_GB2312" w:hAnsi="楷体" w:hint="eastAsia"/>
                <w:bCs/>
              </w:rPr>
              <w:t>后备</w:t>
            </w:r>
          </w:p>
          <w:p w14:paraId="0D8A6BBC" w14:textId="77777777" w:rsidR="009A14DC" w:rsidRDefault="009A14DC">
            <w:pPr>
              <w:numPr>
                <w:ilvl w:val="0"/>
                <w:numId w:val="1"/>
              </w:numPr>
              <w:tabs>
                <w:tab w:val="clear" w:pos="720"/>
                <w:tab w:val="left" w:pos="176"/>
              </w:tabs>
              <w:ind w:hanging="720"/>
              <w:rPr>
                <w:rFonts w:ascii="楷体_GB2312" w:eastAsia="楷体_GB2312" w:hAnsi="楷体"/>
                <w:bCs/>
              </w:rPr>
            </w:pPr>
            <w:r>
              <w:rPr>
                <w:rFonts w:ascii="楷体_GB2312" w:eastAsia="楷体_GB2312" w:hAnsi="楷体" w:hint="eastAsia"/>
                <w:b/>
                <w:bCs/>
              </w:rPr>
              <w:t>文职</w:t>
            </w:r>
            <w:r w:rsidR="00F4346A">
              <w:rPr>
                <w:rFonts w:ascii="楷体_GB2312" w:eastAsia="楷体_GB2312" w:hAnsi="楷体" w:hint="eastAsia"/>
                <w:b/>
                <w:bCs/>
              </w:rPr>
              <w:t>类</w:t>
            </w:r>
            <w:r>
              <w:rPr>
                <w:rFonts w:ascii="楷体_GB2312" w:eastAsia="楷体_GB2312" w:hAnsi="楷体" w:hint="eastAsia"/>
                <w:bCs/>
              </w:rPr>
              <w:t>：</w:t>
            </w:r>
            <w:r w:rsidR="00AF1D9F">
              <w:rPr>
                <w:rFonts w:ascii="楷体_GB2312" w:eastAsia="楷体_GB2312" w:hAnsi="楷体" w:hint="eastAsia"/>
                <w:bCs/>
              </w:rPr>
              <w:t>人力、运营、物流</w:t>
            </w:r>
            <w:r w:rsidR="00FB2DBD">
              <w:rPr>
                <w:rFonts w:ascii="楷体_GB2312" w:eastAsia="楷体_GB2312" w:hAnsi="楷体" w:hint="eastAsia"/>
                <w:bCs/>
              </w:rPr>
              <w:t>平台文员</w:t>
            </w:r>
            <w:r w:rsidR="00AF1D9F">
              <w:rPr>
                <w:rFonts w:ascii="楷体_GB2312" w:eastAsia="楷体_GB2312" w:hAnsi="楷体" w:hint="eastAsia"/>
                <w:bCs/>
              </w:rPr>
              <w:t>后备</w:t>
            </w:r>
          </w:p>
        </w:tc>
      </w:tr>
      <w:tr w:rsidR="009631BF" w14:paraId="705CD95F" w14:textId="77777777" w:rsidTr="00AF1D9F">
        <w:trPr>
          <w:trHeight w:val="479"/>
          <w:jc w:val="center"/>
        </w:trPr>
        <w:tc>
          <w:tcPr>
            <w:tcW w:w="1384" w:type="dxa"/>
            <w:vAlign w:val="center"/>
          </w:tcPr>
          <w:p w14:paraId="34AA627F" w14:textId="77777777" w:rsidR="009631BF" w:rsidRDefault="003F5F27">
            <w:pPr>
              <w:jc w:val="center"/>
              <w:rPr>
                <w:rFonts w:ascii="楷体_GB2312" w:eastAsia="楷体_GB2312" w:hAnsi="楷体"/>
                <w:b/>
              </w:rPr>
            </w:pPr>
            <w:r>
              <w:rPr>
                <w:rFonts w:ascii="楷体_GB2312" w:eastAsia="楷体_GB2312" w:hAnsi="楷体" w:hint="eastAsia"/>
                <w:b/>
              </w:rPr>
              <w:t>岗位 要求</w:t>
            </w:r>
          </w:p>
        </w:tc>
        <w:tc>
          <w:tcPr>
            <w:tcW w:w="7904" w:type="dxa"/>
            <w:vAlign w:val="center"/>
          </w:tcPr>
          <w:p w14:paraId="07916859" w14:textId="77777777" w:rsidR="009631BF" w:rsidRDefault="003F5F27">
            <w:pPr>
              <w:numPr>
                <w:ilvl w:val="0"/>
                <w:numId w:val="1"/>
              </w:numPr>
              <w:tabs>
                <w:tab w:val="clear" w:pos="720"/>
                <w:tab w:val="left" w:pos="176"/>
              </w:tabs>
              <w:ind w:hanging="720"/>
              <w:rPr>
                <w:rFonts w:ascii="楷体_GB2312" w:eastAsia="楷体_GB2312" w:hAnsi="楷体"/>
                <w:bCs/>
              </w:rPr>
            </w:pPr>
            <w:r>
              <w:rPr>
                <w:rFonts w:ascii="楷体_GB2312" w:eastAsia="楷体_GB2312" w:hAnsi="楷体" w:hint="eastAsia"/>
                <w:bCs/>
              </w:rPr>
              <w:t>热爱制造行业，拥有良好的团队意识，吃苦耐劳，在公司职业规划下，由基层做起</w:t>
            </w:r>
          </w:p>
        </w:tc>
      </w:tr>
      <w:tr w:rsidR="009631BF" w14:paraId="7AA290FD" w14:textId="77777777" w:rsidTr="00AF1D9F">
        <w:trPr>
          <w:trHeight w:val="415"/>
          <w:jc w:val="center"/>
        </w:trPr>
        <w:tc>
          <w:tcPr>
            <w:tcW w:w="1384" w:type="dxa"/>
            <w:vAlign w:val="center"/>
          </w:tcPr>
          <w:p w14:paraId="350C16CF" w14:textId="77777777" w:rsidR="009631BF" w:rsidRDefault="003F5F27">
            <w:pPr>
              <w:jc w:val="center"/>
              <w:rPr>
                <w:rFonts w:ascii="楷体_GB2312" w:eastAsia="楷体_GB2312" w:hAnsi="楷体"/>
                <w:b/>
              </w:rPr>
            </w:pPr>
            <w:r>
              <w:rPr>
                <w:rFonts w:ascii="楷体_GB2312" w:eastAsia="楷体_GB2312" w:hAnsi="楷体" w:hint="eastAsia"/>
                <w:b/>
              </w:rPr>
              <w:t>性别 年龄</w:t>
            </w:r>
          </w:p>
        </w:tc>
        <w:tc>
          <w:tcPr>
            <w:tcW w:w="7904" w:type="dxa"/>
            <w:vAlign w:val="center"/>
          </w:tcPr>
          <w:p w14:paraId="2BD3E26F" w14:textId="77777777" w:rsidR="009631BF" w:rsidRDefault="003F5F27">
            <w:pPr>
              <w:numPr>
                <w:ilvl w:val="0"/>
                <w:numId w:val="1"/>
              </w:numPr>
              <w:tabs>
                <w:tab w:val="clear" w:pos="720"/>
                <w:tab w:val="left" w:pos="176"/>
              </w:tabs>
              <w:ind w:hanging="720"/>
              <w:rPr>
                <w:rFonts w:ascii="楷体_GB2312" w:eastAsia="楷体_GB2312" w:hAnsi="楷体"/>
                <w:bCs/>
              </w:rPr>
            </w:pPr>
            <w:r>
              <w:rPr>
                <w:rFonts w:ascii="楷体_GB2312" w:eastAsia="楷体_GB2312" w:hAnsi="楷体" w:hint="eastAsia"/>
                <w:bCs/>
              </w:rPr>
              <w:t>性别不限，年龄：男16-23周岁，女16-23周岁（以本人有效二代身份为准）</w:t>
            </w:r>
          </w:p>
        </w:tc>
      </w:tr>
      <w:tr w:rsidR="009631BF" w14:paraId="19BA3C4E" w14:textId="77777777" w:rsidTr="00AF1D9F">
        <w:trPr>
          <w:trHeight w:val="420"/>
          <w:jc w:val="center"/>
        </w:trPr>
        <w:tc>
          <w:tcPr>
            <w:tcW w:w="1384" w:type="dxa"/>
            <w:vAlign w:val="center"/>
          </w:tcPr>
          <w:p w14:paraId="49A143DA" w14:textId="77777777" w:rsidR="009631BF" w:rsidRDefault="003F5F27">
            <w:pPr>
              <w:jc w:val="center"/>
              <w:rPr>
                <w:rFonts w:ascii="楷体_GB2312" w:eastAsia="楷体_GB2312" w:hAnsi="楷体"/>
                <w:b/>
              </w:rPr>
            </w:pPr>
            <w:r>
              <w:rPr>
                <w:rFonts w:ascii="楷体_GB2312" w:eastAsia="楷体_GB2312" w:hAnsi="楷体" w:hint="eastAsia"/>
                <w:b/>
              </w:rPr>
              <w:t>身份 证件</w:t>
            </w:r>
          </w:p>
        </w:tc>
        <w:tc>
          <w:tcPr>
            <w:tcW w:w="7904" w:type="dxa"/>
            <w:vAlign w:val="center"/>
          </w:tcPr>
          <w:p w14:paraId="4AB4EB78" w14:textId="77777777" w:rsidR="009631BF" w:rsidRDefault="003F5F27">
            <w:pPr>
              <w:numPr>
                <w:ilvl w:val="0"/>
                <w:numId w:val="1"/>
              </w:numPr>
              <w:tabs>
                <w:tab w:val="clear" w:pos="720"/>
                <w:tab w:val="left" w:pos="176"/>
              </w:tabs>
              <w:ind w:hanging="720"/>
              <w:rPr>
                <w:rFonts w:ascii="楷体_GB2312" w:eastAsia="楷体_GB2312" w:hAnsi="楷体"/>
                <w:bCs/>
              </w:rPr>
            </w:pPr>
            <w:r>
              <w:rPr>
                <w:rFonts w:ascii="楷体_GB2312" w:eastAsia="楷体_GB2312" w:hAnsi="楷体" w:hint="eastAsia"/>
                <w:bCs/>
              </w:rPr>
              <w:t>本人正式身份证原件（二代身份证），不接受一代身份证或临时身份证</w:t>
            </w:r>
          </w:p>
        </w:tc>
      </w:tr>
      <w:tr w:rsidR="009631BF" w14:paraId="1590DF10" w14:textId="77777777" w:rsidTr="00AF1D9F">
        <w:trPr>
          <w:trHeight w:val="413"/>
          <w:jc w:val="center"/>
        </w:trPr>
        <w:tc>
          <w:tcPr>
            <w:tcW w:w="1384" w:type="dxa"/>
            <w:vAlign w:val="center"/>
          </w:tcPr>
          <w:p w14:paraId="18A82A6B" w14:textId="77777777" w:rsidR="009631BF" w:rsidRDefault="003F5F27">
            <w:pPr>
              <w:jc w:val="center"/>
              <w:rPr>
                <w:rFonts w:ascii="楷体_GB2312" w:eastAsia="楷体_GB2312" w:hAnsi="楷体"/>
                <w:b/>
              </w:rPr>
            </w:pPr>
            <w:r>
              <w:rPr>
                <w:rFonts w:ascii="楷体_GB2312" w:eastAsia="楷体_GB2312" w:hAnsi="楷体" w:hint="eastAsia"/>
                <w:b/>
              </w:rPr>
              <w:t>身高 视力</w:t>
            </w:r>
          </w:p>
        </w:tc>
        <w:tc>
          <w:tcPr>
            <w:tcW w:w="7904" w:type="dxa"/>
            <w:vAlign w:val="center"/>
          </w:tcPr>
          <w:p w14:paraId="0670198D" w14:textId="77777777" w:rsidR="009631BF" w:rsidRDefault="00DA3B62">
            <w:pPr>
              <w:numPr>
                <w:ilvl w:val="0"/>
                <w:numId w:val="1"/>
              </w:numPr>
              <w:tabs>
                <w:tab w:val="clear" w:pos="720"/>
                <w:tab w:val="left" w:pos="176"/>
              </w:tabs>
              <w:ind w:left="176" w:hanging="176"/>
              <w:rPr>
                <w:rFonts w:ascii="楷体_GB2312" w:eastAsia="楷体_GB2312" w:hAnsi="楷体"/>
                <w:bCs/>
              </w:rPr>
            </w:pPr>
            <w:r>
              <w:rPr>
                <w:rFonts w:ascii="楷体_GB2312" w:eastAsia="楷体_GB2312" w:hAnsi="楷体" w:hint="eastAsia"/>
                <w:bCs/>
              </w:rPr>
              <w:t>身高不限，符合岗位操作及安全要求即可；</w:t>
            </w:r>
            <w:r w:rsidR="00AF1D9F">
              <w:rPr>
                <w:rFonts w:ascii="楷体_GB2312" w:eastAsia="楷体_GB2312" w:hAnsi="楷体" w:hint="eastAsia"/>
                <w:bCs/>
              </w:rPr>
              <w:t>视力正常，</w:t>
            </w:r>
            <w:r w:rsidR="003F5F27">
              <w:rPr>
                <w:rFonts w:ascii="楷体_GB2312" w:eastAsia="楷体_GB2312" w:hAnsi="楷体" w:hint="eastAsia"/>
                <w:bCs/>
              </w:rPr>
              <w:t>无色盲</w:t>
            </w:r>
          </w:p>
        </w:tc>
      </w:tr>
      <w:tr w:rsidR="009631BF" w14:paraId="26CA2761" w14:textId="77777777" w:rsidTr="00AF1D9F">
        <w:trPr>
          <w:trHeight w:val="433"/>
          <w:jc w:val="center"/>
        </w:trPr>
        <w:tc>
          <w:tcPr>
            <w:tcW w:w="1384" w:type="dxa"/>
            <w:vAlign w:val="center"/>
          </w:tcPr>
          <w:p w14:paraId="71CA1C10" w14:textId="77777777" w:rsidR="009631BF" w:rsidRDefault="003F5F27">
            <w:pPr>
              <w:jc w:val="center"/>
              <w:rPr>
                <w:rFonts w:ascii="楷体_GB2312" w:eastAsia="楷体_GB2312" w:hAnsi="楷体"/>
                <w:b/>
              </w:rPr>
            </w:pPr>
            <w:r>
              <w:rPr>
                <w:rFonts w:ascii="楷体_GB2312" w:eastAsia="楷体_GB2312" w:hAnsi="楷体" w:hint="eastAsia"/>
                <w:b/>
              </w:rPr>
              <w:t>健康 状况</w:t>
            </w:r>
          </w:p>
        </w:tc>
        <w:tc>
          <w:tcPr>
            <w:tcW w:w="7904" w:type="dxa"/>
            <w:vAlign w:val="center"/>
          </w:tcPr>
          <w:p w14:paraId="71A374F1" w14:textId="77777777" w:rsidR="009631BF" w:rsidRDefault="003F5F27">
            <w:pPr>
              <w:numPr>
                <w:ilvl w:val="0"/>
                <w:numId w:val="1"/>
              </w:numPr>
              <w:tabs>
                <w:tab w:val="clear" w:pos="720"/>
                <w:tab w:val="left" w:pos="176"/>
              </w:tabs>
              <w:ind w:hanging="720"/>
              <w:rPr>
                <w:rFonts w:ascii="楷体_GB2312" w:eastAsia="楷体_GB2312" w:hAnsi="楷体"/>
                <w:bCs/>
              </w:rPr>
            </w:pPr>
            <w:r>
              <w:rPr>
                <w:rFonts w:ascii="楷体_GB2312" w:eastAsia="楷体_GB2312" w:hAnsi="楷体" w:hint="eastAsia"/>
                <w:bCs/>
              </w:rPr>
              <w:t>身体健康，无残疾，</w:t>
            </w:r>
            <w:r w:rsidR="0009515A">
              <w:rPr>
                <w:rFonts w:ascii="楷体_GB2312" w:eastAsia="楷体_GB2312" w:hAnsi="楷体" w:hint="eastAsia"/>
                <w:bCs/>
              </w:rPr>
              <w:t>无遗传性疾病、</w:t>
            </w:r>
            <w:r>
              <w:rPr>
                <w:rFonts w:ascii="楷体_GB2312" w:eastAsia="楷体_GB2312" w:hAnsi="楷体" w:hint="eastAsia"/>
                <w:bCs/>
              </w:rPr>
              <w:t>无传染性疾病及其它足以影响他人健康的疾病</w:t>
            </w:r>
          </w:p>
        </w:tc>
      </w:tr>
    </w:tbl>
    <w:p w14:paraId="775B5BB6" w14:textId="77777777" w:rsidR="00B42DD5" w:rsidRDefault="00B42DD5">
      <w:pPr>
        <w:jc w:val="left"/>
        <w:rPr>
          <w:rFonts w:ascii="楷体_GB2312" w:eastAsia="楷体_GB2312" w:hAnsi="楷体"/>
          <w:b/>
          <w:sz w:val="24"/>
        </w:rPr>
      </w:pPr>
    </w:p>
    <w:p w14:paraId="7D6A662D" w14:textId="77777777" w:rsidR="00B42DD5" w:rsidRDefault="00B42DD5">
      <w:pPr>
        <w:jc w:val="left"/>
        <w:rPr>
          <w:rFonts w:ascii="楷体_GB2312" w:eastAsia="楷体_GB2312" w:hAnsi="楷体"/>
          <w:b/>
          <w:sz w:val="24"/>
        </w:rPr>
      </w:pPr>
    </w:p>
    <w:p w14:paraId="4EA7D82F" w14:textId="77777777" w:rsidR="00B42DD5" w:rsidRDefault="00B42DD5">
      <w:pPr>
        <w:jc w:val="left"/>
        <w:rPr>
          <w:rFonts w:ascii="楷体_GB2312" w:eastAsia="楷体_GB2312" w:hAnsi="楷体"/>
          <w:b/>
          <w:sz w:val="24"/>
        </w:rPr>
      </w:pPr>
    </w:p>
    <w:p w14:paraId="505DF0C4" w14:textId="77777777" w:rsidR="009631BF" w:rsidRDefault="00AF1D9F">
      <w:pPr>
        <w:jc w:val="left"/>
        <w:rPr>
          <w:rFonts w:ascii="楷体_GB2312" w:eastAsia="楷体_GB2312" w:hAnsi="楷体"/>
          <w:b/>
          <w:sz w:val="24"/>
        </w:rPr>
      </w:pPr>
      <w:r>
        <w:rPr>
          <w:rFonts w:ascii="楷体_GB2312" w:eastAsia="楷体_GB2312" w:hAnsi="楷体" w:hint="eastAsia"/>
          <w:b/>
          <w:sz w:val="24"/>
        </w:rPr>
        <w:lastRenderedPageBreak/>
        <w:t>三、薪酬</w:t>
      </w:r>
      <w:r w:rsidR="003F5F27">
        <w:rPr>
          <w:rFonts w:ascii="楷体_GB2312" w:eastAsia="楷体_GB2312" w:hAnsi="楷体" w:hint="eastAsia"/>
          <w:b/>
          <w:sz w:val="24"/>
        </w:rPr>
        <w:t>福利待遇：</w:t>
      </w:r>
    </w:p>
    <w:p w14:paraId="75DEC355" w14:textId="77777777" w:rsidR="00B42DD5" w:rsidRDefault="00B42DD5">
      <w:pPr>
        <w:jc w:val="left"/>
        <w:rPr>
          <w:rFonts w:ascii="楷体_GB2312" w:eastAsia="楷体_GB2312" w:hAnsi="楷体"/>
          <w:b/>
          <w:sz w:val="24"/>
        </w:rPr>
      </w:pPr>
    </w:p>
    <w:tbl>
      <w:tblPr>
        <w:tblW w:w="93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99"/>
        <w:gridCol w:w="7923"/>
      </w:tblGrid>
      <w:tr w:rsidR="009631BF" w14:paraId="7B1768FB" w14:textId="77777777">
        <w:trPr>
          <w:trHeight w:val="415"/>
          <w:jc w:val="center"/>
        </w:trPr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  <w:vAlign w:val="center"/>
          </w:tcPr>
          <w:p w14:paraId="3EEA6EE3" w14:textId="77777777" w:rsidR="009631BF" w:rsidRDefault="003F5F27">
            <w:pPr>
              <w:jc w:val="center"/>
              <w:rPr>
                <w:rFonts w:ascii="楷体_GB2312" w:eastAsia="楷体_GB2312" w:hAnsi="楷体"/>
                <w:b/>
                <w:bCs/>
              </w:rPr>
            </w:pPr>
            <w:r>
              <w:rPr>
                <w:rFonts w:ascii="楷体_GB2312" w:eastAsia="楷体_GB2312" w:hAnsi="楷体" w:hint="eastAsia"/>
                <w:b/>
                <w:bCs/>
              </w:rPr>
              <w:t>项  目</w:t>
            </w:r>
          </w:p>
        </w:tc>
        <w:tc>
          <w:tcPr>
            <w:tcW w:w="7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  <w:vAlign w:val="center"/>
          </w:tcPr>
          <w:p w14:paraId="42ACD295" w14:textId="77777777" w:rsidR="009631BF" w:rsidRDefault="003F5F27">
            <w:pPr>
              <w:jc w:val="center"/>
              <w:rPr>
                <w:rFonts w:ascii="楷体_GB2312" w:eastAsia="楷体_GB2312" w:hAnsi="楷体"/>
                <w:b/>
                <w:bCs/>
              </w:rPr>
            </w:pPr>
            <w:r>
              <w:rPr>
                <w:rFonts w:ascii="楷体_GB2312" w:eastAsia="楷体_GB2312" w:hAnsi="楷体" w:hint="eastAsia"/>
                <w:b/>
                <w:bCs/>
              </w:rPr>
              <w:t>基 本 待 遇</w:t>
            </w:r>
          </w:p>
        </w:tc>
      </w:tr>
      <w:tr w:rsidR="009631BF" w14:paraId="012B6AA3" w14:textId="77777777">
        <w:trPr>
          <w:trHeight w:val="382"/>
          <w:jc w:val="center"/>
        </w:trPr>
        <w:tc>
          <w:tcPr>
            <w:tcW w:w="13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2350A1" w14:textId="77777777" w:rsidR="009631BF" w:rsidRDefault="003F5F27">
            <w:pPr>
              <w:jc w:val="center"/>
              <w:rPr>
                <w:rFonts w:ascii="楷体_GB2312" w:eastAsia="楷体_GB2312" w:hAnsi="楷体"/>
                <w:b/>
                <w:bCs/>
              </w:rPr>
            </w:pPr>
            <w:proofErr w:type="gramStart"/>
            <w:r>
              <w:rPr>
                <w:rFonts w:ascii="楷体_GB2312" w:eastAsia="楷体_GB2312" w:hAnsi="楷体" w:hint="eastAsia"/>
                <w:b/>
                <w:bCs/>
              </w:rPr>
              <w:t>薪</w:t>
            </w:r>
            <w:proofErr w:type="gramEnd"/>
            <w:r>
              <w:rPr>
                <w:rFonts w:ascii="楷体_GB2312" w:eastAsia="楷体_GB2312" w:hAnsi="楷体" w:hint="eastAsia"/>
                <w:b/>
                <w:bCs/>
              </w:rPr>
              <w:t xml:space="preserve">  资</w:t>
            </w:r>
          </w:p>
        </w:tc>
        <w:tc>
          <w:tcPr>
            <w:tcW w:w="7923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vAlign w:val="center"/>
          </w:tcPr>
          <w:p w14:paraId="01D91C9D" w14:textId="77777777" w:rsidR="009631BF" w:rsidRDefault="003F5F27">
            <w:pPr>
              <w:numPr>
                <w:ilvl w:val="0"/>
                <w:numId w:val="1"/>
              </w:numPr>
              <w:tabs>
                <w:tab w:val="clear" w:pos="720"/>
                <w:tab w:val="left" w:pos="302"/>
              </w:tabs>
              <w:ind w:leftChars="9" w:left="443" w:hangingChars="202" w:hanging="424"/>
              <w:jc w:val="left"/>
              <w:rPr>
                <w:rFonts w:ascii="楷体_GB2312" w:eastAsia="楷体_GB2312" w:hAnsi="楷体"/>
                <w:bCs/>
              </w:rPr>
            </w:pPr>
            <w:r>
              <w:rPr>
                <w:rFonts w:ascii="楷体_GB2312" w:eastAsia="楷体_GB2312" w:hAnsi="楷体" w:hint="eastAsia"/>
                <w:bCs/>
              </w:rPr>
              <w:t>工资与所在单位在岗员工薪资待遇是同工同酬</w:t>
            </w:r>
          </w:p>
        </w:tc>
      </w:tr>
      <w:tr w:rsidR="009631BF" w14:paraId="1EED0E24" w14:textId="77777777">
        <w:trPr>
          <w:trHeight w:val="416"/>
          <w:jc w:val="center"/>
        </w:trPr>
        <w:tc>
          <w:tcPr>
            <w:tcW w:w="139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A69A26" w14:textId="77777777" w:rsidR="009631BF" w:rsidRDefault="009631BF">
            <w:pPr>
              <w:jc w:val="center"/>
              <w:rPr>
                <w:rFonts w:ascii="楷体_GB2312" w:eastAsia="楷体_GB2312" w:hAnsi="楷体"/>
                <w:b/>
                <w:bCs/>
              </w:rPr>
            </w:pPr>
          </w:p>
        </w:tc>
        <w:tc>
          <w:tcPr>
            <w:tcW w:w="792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vAlign w:val="center"/>
          </w:tcPr>
          <w:p w14:paraId="077497B7" w14:textId="77777777" w:rsidR="009631BF" w:rsidRDefault="00923548">
            <w:pPr>
              <w:numPr>
                <w:ilvl w:val="0"/>
                <w:numId w:val="1"/>
              </w:numPr>
              <w:tabs>
                <w:tab w:val="clear" w:pos="720"/>
                <w:tab w:val="left" w:pos="302"/>
              </w:tabs>
              <w:ind w:leftChars="10" w:left="727" w:hangingChars="336" w:hanging="706"/>
              <w:jc w:val="left"/>
              <w:rPr>
                <w:rFonts w:ascii="楷体_GB2312" w:eastAsia="楷体_GB2312" w:hAnsi="楷体"/>
                <w:bCs/>
              </w:rPr>
            </w:pPr>
            <w:r>
              <w:rPr>
                <w:rFonts w:ascii="楷体_GB2312" w:eastAsia="楷体_GB2312" w:hAnsi="楷体" w:hint="eastAsia"/>
                <w:bCs/>
              </w:rPr>
              <w:t>工资发放时间为</w:t>
            </w:r>
            <w:r w:rsidR="003F5F27">
              <w:rPr>
                <w:rFonts w:ascii="楷体_GB2312" w:eastAsia="楷体_GB2312" w:hAnsi="楷体" w:hint="eastAsia"/>
                <w:bCs/>
              </w:rPr>
              <w:t>每月</w:t>
            </w:r>
            <w:r>
              <w:rPr>
                <w:rFonts w:ascii="楷体_GB2312" w:eastAsia="楷体_GB2312" w:hAnsi="楷体" w:hint="eastAsia"/>
                <w:bCs/>
              </w:rPr>
              <w:t>12日，以</w:t>
            </w:r>
            <w:r w:rsidR="003F5F27">
              <w:rPr>
                <w:rFonts w:ascii="楷体_GB2312" w:eastAsia="楷体_GB2312" w:hAnsi="楷体" w:hint="eastAsia"/>
                <w:bCs/>
              </w:rPr>
              <w:t>银行转账的形式发放</w:t>
            </w:r>
          </w:p>
        </w:tc>
      </w:tr>
      <w:tr w:rsidR="009631BF" w14:paraId="351CBE4B" w14:textId="77777777">
        <w:trPr>
          <w:trHeight w:val="704"/>
          <w:jc w:val="center"/>
        </w:trPr>
        <w:tc>
          <w:tcPr>
            <w:tcW w:w="139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443992" w14:textId="77777777" w:rsidR="009631BF" w:rsidRDefault="009631BF">
            <w:pPr>
              <w:jc w:val="center"/>
              <w:rPr>
                <w:rFonts w:ascii="楷体_GB2312" w:eastAsia="楷体_GB2312" w:hAnsi="楷体"/>
                <w:b/>
                <w:bCs/>
              </w:rPr>
            </w:pPr>
          </w:p>
        </w:tc>
        <w:tc>
          <w:tcPr>
            <w:tcW w:w="792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vAlign w:val="center"/>
          </w:tcPr>
          <w:p w14:paraId="5F615C3F" w14:textId="711F2080" w:rsidR="009631BF" w:rsidRDefault="003F5F27" w:rsidP="001C74B4">
            <w:pPr>
              <w:numPr>
                <w:ilvl w:val="0"/>
                <w:numId w:val="1"/>
              </w:numPr>
              <w:tabs>
                <w:tab w:val="clear" w:pos="720"/>
                <w:tab w:val="left" w:pos="302"/>
              </w:tabs>
              <w:ind w:leftChars="9" w:left="317" w:hangingChars="142" w:hanging="298"/>
              <w:jc w:val="left"/>
              <w:rPr>
                <w:rFonts w:ascii="楷体_GB2312" w:eastAsia="楷体_GB2312" w:hAnsi="楷体"/>
                <w:bCs/>
              </w:rPr>
            </w:pPr>
            <w:r>
              <w:rPr>
                <w:rFonts w:ascii="楷体_GB2312" w:eastAsia="楷体_GB2312" w:hAnsi="楷体" w:hint="eastAsia"/>
                <w:bCs/>
              </w:rPr>
              <w:t>按单挣酬，平均月收入在</w:t>
            </w:r>
            <w:r w:rsidR="00C052BD">
              <w:rPr>
                <w:rFonts w:ascii="楷体_GB2312" w:eastAsia="楷体_GB2312" w:hAnsi="楷体" w:hint="eastAsia"/>
                <w:bCs/>
              </w:rPr>
              <w:t>50</w:t>
            </w:r>
            <w:r w:rsidR="002653D9">
              <w:rPr>
                <w:rFonts w:ascii="楷体_GB2312" w:eastAsia="楷体_GB2312" w:hAnsi="楷体" w:hint="eastAsia"/>
                <w:bCs/>
              </w:rPr>
              <w:t>00-</w:t>
            </w:r>
            <w:r w:rsidR="001C74B4">
              <w:rPr>
                <w:rFonts w:ascii="楷体_GB2312" w:eastAsia="楷体_GB2312" w:hAnsi="楷体" w:hint="eastAsia"/>
                <w:bCs/>
              </w:rPr>
              <w:t>80</w:t>
            </w:r>
            <w:r>
              <w:rPr>
                <w:rFonts w:ascii="楷体_GB2312" w:eastAsia="楷体_GB2312" w:hAnsi="楷体" w:hint="eastAsia"/>
                <w:bCs/>
              </w:rPr>
              <w:t>00元/月之间</w:t>
            </w:r>
          </w:p>
        </w:tc>
      </w:tr>
      <w:tr w:rsidR="009631BF" w14:paraId="6EE7C1B6" w14:textId="77777777">
        <w:trPr>
          <w:trHeight w:val="431"/>
          <w:jc w:val="center"/>
        </w:trPr>
        <w:tc>
          <w:tcPr>
            <w:tcW w:w="13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BD222F" w14:textId="77777777" w:rsidR="009631BF" w:rsidRDefault="009631BF">
            <w:pPr>
              <w:jc w:val="center"/>
              <w:rPr>
                <w:rFonts w:ascii="楷体_GB2312" w:eastAsia="楷体_GB2312" w:hAnsi="楷体"/>
                <w:b/>
                <w:bCs/>
              </w:rPr>
            </w:pPr>
          </w:p>
        </w:tc>
        <w:tc>
          <w:tcPr>
            <w:tcW w:w="792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D51DDF" w14:textId="77777777" w:rsidR="009631BF" w:rsidRDefault="00923548">
            <w:pPr>
              <w:numPr>
                <w:ilvl w:val="0"/>
                <w:numId w:val="1"/>
              </w:numPr>
              <w:tabs>
                <w:tab w:val="clear" w:pos="720"/>
                <w:tab w:val="left" w:pos="302"/>
              </w:tabs>
              <w:ind w:leftChars="9" w:left="160" w:hangingChars="67" w:hanging="141"/>
              <w:jc w:val="left"/>
              <w:rPr>
                <w:rFonts w:ascii="楷体_GB2312" w:eastAsia="楷体_GB2312" w:hAnsi="楷体"/>
                <w:bCs/>
              </w:rPr>
            </w:pPr>
            <w:r>
              <w:rPr>
                <w:rFonts w:ascii="楷体_GB2312" w:eastAsia="楷体_GB2312" w:hAnsi="楷体" w:hint="eastAsia"/>
                <w:bCs/>
              </w:rPr>
              <w:t>年终奖：根据公司效益、个人表现考核兑现（</w:t>
            </w:r>
            <w:r w:rsidR="003F5F27">
              <w:rPr>
                <w:rFonts w:ascii="楷体_GB2312" w:eastAsia="楷体_GB2312" w:hAnsi="楷体" w:hint="eastAsia"/>
                <w:bCs/>
              </w:rPr>
              <w:t>约为</w:t>
            </w:r>
            <w:r>
              <w:rPr>
                <w:rFonts w:ascii="楷体_GB2312" w:eastAsia="楷体_GB2312" w:hAnsi="楷体" w:hint="eastAsia"/>
                <w:bCs/>
              </w:rPr>
              <w:t>1.5-</w:t>
            </w:r>
            <w:r w:rsidR="003F5F27">
              <w:rPr>
                <w:rFonts w:ascii="楷体_GB2312" w:eastAsia="楷体_GB2312" w:hAnsi="楷体" w:hint="eastAsia"/>
                <w:bCs/>
              </w:rPr>
              <w:t>2倍的月平均工资）</w:t>
            </w:r>
          </w:p>
        </w:tc>
      </w:tr>
      <w:tr w:rsidR="009631BF" w14:paraId="65E9D002" w14:textId="77777777">
        <w:trPr>
          <w:trHeight w:val="421"/>
          <w:jc w:val="center"/>
        </w:trPr>
        <w:tc>
          <w:tcPr>
            <w:tcW w:w="13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FF4AD1" w14:textId="77777777" w:rsidR="009631BF" w:rsidRDefault="003F5F27">
            <w:pPr>
              <w:jc w:val="center"/>
              <w:rPr>
                <w:rFonts w:ascii="楷体_GB2312" w:eastAsia="楷体_GB2312" w:hAnsi="楷体"/>
                <w:b/>
                <w:bCs/>
              </w:rPr>
            </w:pPr>
            <w:r>
              <w:rPr>
                <w:rFonts w:ascii="楷体_GB2312" w:eastAsia="楷体_GB2312" w:hAnsi="楷体" w:hint="eastAsia"/>
                <w:b/>
                <w:bCs/>
              </w:rPr>
              <w:t>保  险</w:t>
            </w:r>
          </w:p>
        </w:tc>
        <w:tc>
          <w:tcPr>
            <w:tcW w:w="7923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vAlign w:val="center"/>
          </w:tcPr>
          <w:p w14:paraId="1BE61CC1" w14:textId="77777777" w:rsidR="009631BF" w:rsidRDefault="003F5F27">
            <w:pPr>
              <w:numPr>
                <w:ilvl w:val="0"/>
                <w:numId w:val="3"/>
              </w:numPr>
              <w:tabs>
                <w:tab w:val="clear" w:pos="720"/>
                <w:tab w:val="left" w:pos="302"/>
              </w:tabs>
              <w:ind w:leftChars="9" w:left="160" w:hangingChars="67" w:hanging="141"/>
              <w:jc w:val="left"/>
              <w:rPr>
                <w:rFonts w:ascii="楷体_GB2312" w:eastAsia="楷体_GB2312" w:hAnsi="楷体"/>
                <w:bCs/>
              </w:rPr>
            </w:pPr>
            <w:r>
              <w:rPr>
                <w:rFonts w:ascii="楷体_GB2312" w:eastAsia="楷体_GB2312" w:hAnsi="楷体" w:hint="eastAsia"/>
                <w:bCs/>
              </w:rPr>
              <w:t>实习期间免费投意外伤害保险</w:t>
            </w:r>
          </w:p>
        </w:tc>
      </w:tr>
      <w:tr w:rsidR="009631BF" w14:paraId="1ED7A984" w14:textId="77777777">
        <w:trPr>
          <w:trHeight w:val="450"/>
          <w:jc w:val="center"/>
        </w:trPr>
        <w:tc>
          <w:tcPr>
            <w:tcW w:w="13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DDC9E5" w14:textId="77777777" w:rsidR="009631BF" w:rsidRDefault="009631BF">
            <w:pPr>
              <w:jc w:val="center"/>
              <w:rPr>
                <w:rFonts w:ascii="楷体_GB2312" w:eastAsia="楷体_GB2312" w:hAnsi="楷体"/>
                <w:b/>
                <w:bCs/>
              </w:rPr>
            </w:pPr>
          </w:p>
        </w:tc>
        <w:tc>
          <w:tcPr>
            <w:tcW w:w="792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9748FB" w14:textId="11C8350C" w:rsidR="009631BF" w:rsidRDefault="000F67F8" w:rsidP="001C74B4">
            <w:pPr>
              <w:numPr>
                <w:ilvl w:val="0"/>
                <w:numId w:val="1"/>
              </w:numPr>
              <w:tabs>
                <w:tab w:val="clear" w:pos="720"/>
                <w:tab w:val="left" w:pos="302"/>
              </w:tabs>
              <w:ind w:leftChars="9" w:left="443" w:hangingChars="202" w:hanging="424"/>
              <w:jc w:val="left"/>
              <w:rPr>
                <w:rFonts w:ascii="楷体_GB2312" w:eastAsia="楷体_GB2312" w:hAnsi="楷体"/>
                <w:bCs/>
              </w:rPr>
            </w:pPr>
            <w:r>
              <w:rPr>
                <w:rFonts w:ascii="楷体_GB2312" w:eastAsia="楷体_GB2312" w:hAnsi="楷体" w:hint="eastAsia"/>
                <w:bCs/>
              </w:rPr>
              <w:t>实习期结束后签订劳动合同</w:t>
            </w:r>
            <w:r w:rsidR="003F5F27">
              <w:rPr>
                <w:rFonts w:ascii="楷体_GB2312" w:eastAsia="楷体_GB2312" w:hAnsi="楷体" w:hint="eastAsia"/>
                <w:bCs/>
              </w:rPr>
              <w:t>，按国家规定统一缴纳</w:t>
            </w:r>
            <w:r w:rsidR="001C74B4">
              <w:rPr>
                <w:rFonts w:ascii="楷体_GB2312" w:eastAsia="楷体_GB2312" w:hAnsi="楷体" w:hint="eastAsia"/>
                <w:bCs/>
              </w:rPr>
              <w:t>五险</w:t>
            </w:r>
            <w:proofErr w:type="gramStart"/>
            <w:r w:rsidR="001C74B4">
              <w:rPr>
                <w:rFonts w:ascii="楷体_GB2312" w:eastAsia="楷体_GB2312" w:hAnsi="楷体" w:hint="eastAsia"/>
                <w:bCs/>
              </w:rPr>
              <w:t>一</w:t>
            </w:r>
            <w:proofErr w:type="gramEnd"/>
            <w:r w:rsidR="001C74B4">
              <w:rPr>
                <w:rFonts w:ascii="楷体_GB2312" w:eastAsia="楷体_GB2312" w:hAnsi="楷体" w:hint="eastAsia"/>
                <w:bCs/>
              </w:rPr>
              <w:t>金</w:t>
            </w:r>
          </w:p>
        </w:tc>
      </w:tr>
      <w:tr w:rsidR="009631BF" w:rsidRPr="001C74B4" w14:paraId="0C4DE31C" w14:textId="77777777">
        <w:trPr>
          <w:trHeight w:val="689"/>
          <w:jc w:val="center"/>
        </w:trPr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8EE8BF" w14:textId="77777777" w:rsidR="009631BF" w:rsidRDefault="003F5F27">
            <w:pPr>
              <w:jc w:val="center"/>
              <w:rPr>
                <w:rFonts w:ascii="楷体_GB2312" w:eastAsia="楷体_GB2312" w:hAnsi="楷体"/>
                <w:b/>
                <w:bCs/>
              </w:rPr>
            </w:pPr>
            <w:r>
              <w:rPr>
                <w:rFonts w:ascii="楷体_GB2312" w:eastAsia="楷体_GB2312" w:hAnsi="楷体" w:hint="eastAsia"/>
                <w:b/>
                <w:bCs/>
              </w:rPr>
              <w:t>住  宿</w:t>
            </w:r>
          </w:p>
        </w:tc>
        <w:tc>
          <w:tcPr>
            <w:tcW w:w="7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83BF47" w14:textId="47D4AA2A" w:rsidR="009631BF" w:rsidRDefault="003F5F27" w:rsidP="001C74B4">
            <w:pPr>
              <w:numPr>
                <w:ilvl w:val="0"/>
                <w:numId w:val="4"/>
              </w:numPr>
              <w:tabs>
                <w:tab w:val="clear" w:pos="720"/>
                <w:tab w:val="left" w:pos="302"/>
              </w:tabs>
              <w:ind w:leftChars="9" w:left="300" w:hangingChars="134" w:hanging="281"/>
              <w:jc w:val="left"/>
              <w:rPr>
                <w:rFonts w:ascii="楷体_GB2312" w:eastAsia="楷体_GB2312" w:hAnsi="楷体"/>
                <w:bCs/>
              </w:rPr>
            </w:pPr>
            <w:r>
              <w:rPr>
                <w:rFonts w:ascii="楷体_GB2312" w:eastAsia="楷体_GB2312" w:hAnsi="楷体" w:hint="eastAsia"/>
                <w:bCs/>
              </w:rPr>
              <w:t>住宿免费，提供4人间职工公寓，由物业统一管理，并配备空调、热水器、洗浴间、卫生间，楼层配备洗衣房，</w:t>
            </w:r>
            <w:proofErr w:type="gramStart"/>
            <w:r>
              <w:rPr>
                <w:rFonts w:ascii="楷体_GB2312" w:eastAsia="楷体_GB2312" w:hAnsi="楷体" w:hint="eastAsia"/>
                <w:bCs/>
              </w:rPr>
              <w:t>热水机</w:t>
            </w:r>
            <w:proofErr w:type="gramEnd"/>
            <w:r>
              <w:rPr>
                <w:rFonts w:ascii="楷体_GB2312" w:eastAsia="楷体_GB2312" w:hAnsi="楷体" w:hint="eastAsia"/>
                <w:bCs/>
              </w:rPr>
              <w:t>等。水电费补贴</w:t>
            </w:r>
            <w:r w:rsidR="001C74B4">
              <w:rPr>
                <w:rFonts w:ascii="楷体_GB2312" w:eastAsia="楷体_GB2312" w:hAnsi="楷体" w:hint="eastAsia"/>
                <w:bCs/>
              </w:rPr>
              <w:t>400</w:t>
            </w:r>
            <w:r>
              <w:rPr>
                <w:rFonts w:ascii="楷体_GB2312" w:eastAsia="楷体_GB2312" w:hAnsi="楷体" w:hint="eastAsia"/>
                <w:bCs/>
              </w:rPr>
              <w:t>元/</w:t>
            </w:r>
            <w:r w:rsidR="001C74B4">
              <w:rPr>
                <w:rFonts w:ascii="楷体_GB2312" w:eastAsia="楷体_GB2312" w:hAnsi="楷体" w:hint="eastAsia"/>
                <w:bCs/>
              </w:rPr>
              <w:t>宿舍</w:t>
            </w:r>
            <w:r>
              <w:rPr>
                <w:rFonts w:ascii="楷体_GB2312" w:eastAsia="楷体_GB2312" w:hAnsi="楷体" w:hint="eastAsia"/>
                <w:bCs/>
              </w:rPr>
              <w:t>/月，统一充值到水电卡，超额自行充值</w:t>
            </w:r>
          </w:p>
        </w:tc>
      </w:tr>
      <w:tr w:rsidR="009631BF" w14:paraId="158D8575" w14:textId="77777777">
        <w:trPr>
          <w:trHeight w:val="429"/>
          <w:jc w:val="center"/>
        </w:trPr>
        <w:tc>
          <w:tcPr>
            <w:tcW w:w="13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0E5442" w14:textId="77777777" w:rsidR="009631BF" w:rsidRDefault="003F5F27">
            <w:pPr>
              <w:jc w:val="center"/>
              <w:rPr>
                <w:rFonts w:ascii="楷体_GB2312" w:eastAsia="楷体_GB2312" w:hAnsi="楷体"/>
                <w:b/>
                <w:bCs/>
              </w:rPr>
            </w:pPr>
            <w:r>
              <w:rPr>
                <w:rFonts w:ascii="楷体_GB2312" w:eastAsia="楷体_GB2312" w:hAnsi="楷体" w:hint="eastAsia"/>
                <w:b/>
                <w:bCs/>
              </w:rPr>
              <w:t>福  利</w:t>
            </w:r>
          </w:p>
        </w:tc>
        <w:tc>
          <w:tcPr>
            <w:tcW w:w="7923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vAlign w:val="center"/>
          </w:tcPr>
          <w:p w14:paraId="77C32C75" w14:textId="7E11439A" w:rsidR="009631BF" w:rsidRDefault="000F67F8" w:rsidP="00B42DD5">
            <w:pPr>
              <w:numPr>
                <w:ilvl w:val="0"/>
                <w:numId w:val="3"/>
              </w:numPr>
              <w:tabs>
                <w:tab w:val="clear" w:pos="720"/>
                <w:tab w:val="left" w:pos="302"/>
              </w:tabs>
              <w:ind w:leftChars="9" w:left="317" w:hangingChars="142" w:hanging="298"/>
              <w:jc w:val="left"/>
              <w:rPr>
                <w:rFonts w:ascii="楷体_GB2312" w:eastAsia="楷体_GB2312" w:hAnsi="楷体"/>
                <w:bCs/>
              </w:rPr>
            </w:pPr>
            <w:r>
              <w:rPr>
                <w:rFonts w:ascii="楷体_GB2312" w:eastAsia="楷体_GB2312" w:hAnsi="楷体" w:hint="eastAsia"/>
                <w:bCs/>
              </w:rPr>
              <w:t>工作餐补贴：</w:t>
            </w:r>
            <w:r w:rsidR="00B42DD5">
              <w:rPr>
                <w:rFonts w:ascii="楷体_GB2312" w:eastAsia="楷体_GB2312" w:hAnsi="楷体" w:hint="eastAsia"/>
                <w:bCs/>
              </w:rPr>
              <w:t>27.8</w:t>
            </w:r>
            <w:r w:rsidR="003F5F27">
              <w:rPr>
                <w:rFonts w:ascii="楷体_GB2312" w:eastAsia="楷体_GB2312" w:hAnsi="楷体" w:hint="eastAsia"/>
                <w:bCs/>
              </w:rPr>
              <w:t>元/</w:t>
            </w:r>
            <w:r w:rsidR="00B42DD5">
              <w:rPr>
                <w:rFonts w:ascii="楷体_GB2312" w:eastAsia="楷体_GB2312" w:hAnsi="楷体" w:hint="eastAsia"/>
                <w:bCs/>
              </w:rPr>
              <w:t>工作日</w:t>
            </w:r>
            <w:r w:rsidR="003F5F27">
              <w:rPr>
                <w:rFonts w:ascii="楷体_GB2312" w:eastAsia="楷体_GB2312" w:hAnsi="楷体" w:hint="eastAsia"/>
                <w:bCs/>
              </w:rPr>
              <w:t>，工资之外，统一充值到餐卡中使用</w:t>
            </w:r>
          </w:p>
        </w:tc>
      </w:tr>
      <w:tr w:rsidR="009631BF" w14:paraId="3E0EC70E" w14:textId="77777777">
        <w:trPr>
          <w:trHeight w:val="422"/>
          <w:jc w:val="center"/>
        </w:trPr>
        <w:tc>
          <w:tcPr>
            <w:tcW w:w="139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45A434" w14:textId="77777777" w:rsidR="009631BF" w:rsidRDefault="009631BF">
            <w:pPr>
              <w:jc w:val="center"/>
              <w:rPr>
                <w:rFonts w:ascii="楷体_GB2312" w:eastAsia="楷体_GB2312" w:hAnsi="楷体"/>
                <w:b/>
                <w:bCs/>
              </w:rPr>
            </w:pPr>
          </w:p>
        </w:tc>
        <w:tc>
          <w:tcPr>
            <w:tcW w:w="792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vAlign w:val="center"/>
          </w:tcPr>
          <w:p w14:paraId="17B962C4" w14:textId="77777777" w:rsidR="009631BF" w:rsidRDefault="003F5F27">
            <w:pPr>
              <w:numPr>
                <w:ilvl w:val="0"/>
                <w:numId w:val="3"/>
              </w:numPr>
              <w:tabs>
                <w:tab w:val="clear" w:pos="720"/>
                <w:tab w:val="left" w:pos="302"/>
              </w:tabs>
              <w:ind w:leftChars="9" w:left="160" w:hangingChars="67" w:hanging="141"/>
              <w:jc w:val="left"/>
              <w:rPr>
                <w:rFonts w:ascii="楷体_GB2312" w:eastAsia="楷体_GB2312" w:hAnsi="楷体"/>
                <w:bCs/>
              </w:rPr>
            </w:pPr>
            <w:r>
              <w:rPr>
                <w:rFonts w:ascii="楷体_GB2312" w:eastAsia="楷体_GB2312" w:hAnsi="楷体" w:hint="eastAsia"/>
                <w:bCs/>
              </w:rPr>
              <w:t>统一提供工作服（每年2套），提供岗位必要的劳动保护用品</w:t>
            </w:r>
          </w:p>
        </w:tc>
      </w:tr>
      <w:tr w:rsidR="009631BF" w14:paraId="07B6D260" w14:textId="77777777">
        <w:trPr>
          <w:trHeight w:val="399"/>
          <w:jc w:val="center"/>
        </w:trPr>
        <w:tc>
          <w:tcPr>
            <w:tcW w:w="139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F7335C" w14:textId="77777777" w:rsidR="009631BF" w:rsidRDefault="009631BF">
            <w:pPr>
              <w:jc w:val="center"/>
              <w:rPr>
                <w:rFonts w:ascii="楷体_GB2312" w:eastAsia="楷体_GB2312" w:hAnsi="楷体"/>
                <w:b/>
                <w:bCs/>
              </w:rPr>
            </w:pPr>
          </w:p>
        </w:tc>
        <w:tc>
          <w:tcPr>
            <w:tcW w:w="792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vAlign w:val="center"/>
          </w:tcPr>
          <w:p w14:paraId="417A3101" w14:textId="7BEA19FD" w:rsidR="009631BF" w:rsidRDefault="003F5F27" w:rsidP="00787758">
            <w:pPr>
              <w:numPr>
                <w:ilvl w:val="0"/>
                <w:numId w:val="3"/>
              </w:numPr>
              <w:tabs>
                <w:tab w:val="clear" w:pos="720"/>
                <w:tab w:val="left" w:pos="302"/>
              </w:tabs>
              <w:ind w:leftChars="9" w:left="160" w:hangingChars="67" w:hanging="141"/>
              <w:jc w:val="left"/>
              <w:rPr>
                <w:rFonts w:ascii="楷体_GB2312" w:eastAsia="楷体_GB2312" w:hAnsi="楷体"/>
                <w:bCs/>
              </w:rPr>
            </w:pPr>
            <w:r>
              <w:rPr>
                <w:rFonts w:ascii="楷体_GB2312" w:eastAsia="楷体_GB2312" w:hAnsi="楷体" w:hint="eastAsia"/>
                <w:bCs/>
              </w:rPr>
              <w:t>每年</w:t>
            </w:r>
            <w:r w:rsidR="00C56448">
              <w:rPr>
                <w:rFonts w:ascii="楷体_GB2312" w:eastAsia="楷体_GB2312" w:hAnsi="楷体" w:hint="eastAsia"/>
                <w:bCs/>
              </w:rPr>
              <w:t>6-9</w:t>
            </w:r>
            <w:r>
              <w:rPr>
                <w:rFonts w:ascii="楷体_GB2312" w:eastAsia="楷体_GB2312" w:hAnsi="楷体" w:hint="eastAsia"/>
                <w:bCs/>
              </w:rPr>
              <w:t>月份发放高温补贴（</w:t>
            </w:r>
            <w:r w:rsidR="009E3779">
              <w:rPr>
                <w:rFonts w:ascii="楷体_GB2312" w:eastAsia="楷体_GB2312" w:hAnsi="楷体"/>
                <w:bCs/>
              </w:rPr>
              <w:t>300</w:t>
            </w:r>
            <w:r>
              <w:rPr>
                <w:rFonts w:ascii="楷体_GB2312" w:eastAsia="楷体_GB2312" w:hAnsi="楷体" w:hint="eastAsia"/>
                <w:bCs/>
              </w:rPr>
              <w:t>元/</w:t>
            </w:r>
            <w:r w:rsidR="00787758">
              <w:rPr>
                <w:rFonts w:ascii="楷体_GB2312" w:eastAsia="楷体_GB2312" w:hAnsi="楷体" w:hint="eastAsia"/>
                <w:bCs/>
              </w:rPr>
              <w:t>月）</w:t>
            </w:r>
          </w:p>
        </w:tc>
      </w:tr>
      <w:tr w:rsidR="009631BF" w14:paraId="427D7B9B" w14:textId="77777777">
        <w:trPr>
          <w:trHeight w:val="419"/>
          <w:jc w:val="center"/>
        </w:trPr>
        <w:tc>
          <w:tcPr>
            <w:tcW w:w="139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B16CA4" w14:textId="77777777" w:rsidR="009631BF" w:rsidRDefault="009631BF">
            <w:pPr>
              <w:jc w:val="center"/>
              <w:rPr>
                <w:rFonts w:ascii="楷体_GB2312" w:eastAsia="楷体_GB2312" w:hAnsi="楷体"/>
                <w:b/>
                <w:bCs/>
              </w:rPr>
            </w:pPr>
          </w:p>
        </w:tc>
        <w:tc>
          <w:tcPr>
            <w:tcW w:w="792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vAlign w:val="center"/>
          </w:tcPr>
          <w:p w14:paraId="30A19929" w14:textId="77777777" w:rsidR="009631BF" w:rsidRDefault="003F5F27">
            <w:pPr>
              <w:numPr>
                <w:ilvl w:val="0"/>
                <w:numId w:val="3"/>
              </w:numPr>
              <w:tabs>
                <w:tab w:val="clear" w:pos="720"/>
                <w:tab w:val="left" w:pos="302"/>
              </w:tabs>
              <w:ind w:leftChars="9" w:left="160" w:hangingChars="67" w:hanging="141"/>
              <w:jc w:val="left"/>
              <w:rPr>
                <w:rFonts w:ascii="楷体_GB2312" w:eastAsia="楷体_GB2312" w:hAnsi="楷体"/>
                <w:bCs/>
              </w:rPr>
            </w:pPr>
            <w:r>
              <w:rPr>
                <w:rFonts w:ascii="楷体_GB2312" w:eastAsia="楷体_GB2312" w:hAnsi="楷体" w:hint="eastAsia"/>
                <w:bCs/>
              </w:rPr>
              <w:t>春节往返提供免费包车或报销相关费用</w:t>
            </w:r>
          </w:p>
        </w:tc>
      </w:tr>
      <w:tr w:rsidR="009631BF" w14:paraId="2C031CFC" w14:textId="77777777">
        <w:trPr>
          <w:trHeight w:val="411"/>
          <w:jc w:val="center"/>
        </w:trPr>
        <w:tc>
          <w:tcPr>
            <w:tcW w:w="1399" w:type="dxa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vAlign w:val="center"/>
          </w:tcPr>
          <w:p w14:paraId="62FBCE9C" w14:textId="77777777" w:rsidR="009631BF" w:rsidRDefault="009631BF">
            <w:pPr>
              <w:jc w:val="center"/>
              <w:rPr>
                <w:rFonts w:ascii="楷体_GB2312" w:eastAsia="楷体_GB2312" w:hAnsi="楷体"/>
                <w:b/>
                <w:bCs/>
              </w:rPr>
            </w:pPr>
          </w:p>
        </w:tc>
        <w:tc>
          <w:tcPr>
            <w:tcW w:w="792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vAlign w:val="center"/>
          </w:tcPr>
          <w:p w14:paraId="713226B0" w14:textId="77777777" w:rsidR="009631BF" w:rsidRDefault="003F5F27">
            <w:pPr>
              <w:numPr>
                <w:ilvl w:val="0"/>
                <w:numId w:val="3"/>
              </w:numPr>
              <w:tabs>
                <w:tab w:val="clear" w:pos="720"/>
                <w:tab w:val="left" w:pos="302"/>
              </w:tabs>
              <w:ind w:leftChars="9" w:left="160" w:hangingChars="67" w:hanging="141"/>
              <w:jc w:val="left"/>
              <w:rPr>
                <w:rFonts w:ascii="楷体_GB2312" w:eastAsia="楷体_GB2312" w:hAnsi="楷体"/>
                <w:bCs/>
              </w:rPr>
            </w:pPr>
            <w:r>
              <w:rPr>
                <w:rFonts w:ascii="楷体_GB2312" w:eastAsia="楷体_GB2312" w:hAnsi="楷体" w:hint="eastAsia"/>
                <w:bCs/>
              </w:rPr>
              <w:t>每年春节发放年货（500-1000元，一次性支付）</w:t>
            </w:r>
          </w:p>
        </w:tc>
      </w:tr>
      <w:tr w:rsidR="009631BF" w14:paraId="4F3E57A7" w14:textId="77777777">
        <w:trPr>
          <w:trHeight w:val="823"/>
          <w:jc w:val="center"/>
        </w:trPr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7BAA85" w14:textId="77777777" w:rsidR="009631BF" w:rsidRDefault="003F5F27">
            <w:pPr>
              <w:jc w:val="center"/>
              <w:rPr>
                <w:rFonts w:ascii="楷体_GB2312" w:eastAsia="楷体_GB2312" w:hAnsi="楷体"/>
                <w:b/>
                <w:bCs/>
              </w:rPr>
            </w:pPr>
            <w:proofErr w:type="gramStart"/>
            <w:r>
              <w:rPr>
                <w:rFonts w:ascii="楷体_GB2312" w:eastAsia="楷体_GB2312" w:hAnsi="楷体" w:hint="eastAsia"/>
                <w:b/>
                <w:bCs/>
              </w:rPr>
              <w:t>培</w:t>
            </w:r>
            <w:proofErr w:type="gramEnd"/>
            <w:r>
              <w:rPr>
                <w:rFonts w:ascii="楷体_GB2312" w:eastAsia="楷体_GB2312" w:hAnsi="楷体" w:hint="eastAsia"/>
                <w:b/>
                <w:bCs/>
              </w:rPr>
              <w:t xml:space="preserve">  训</w:t>
            </w:r>
          </w:p>
        </w:tc>
        <w:tc>
          <w:tcPr>
            <w:tcW w:w="7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4961EB" w14:textId="77777777" w:rsidR="009631BF" w:rsidRDefault="003F5F27">
            <w:pPr>
              <w:numPr>
                <w:ilvl w:val="0"/>
                <w:numId w:val="5"/>
              </w:numPr>
              <w:tabs>
                <w:tab w:val="clear" w:pos="720"/>
                <w:tab w:val="left" w:pos="302"/>
              </w:tabs>
              <w:ind w:leftChars="9" w:left="300" w:hangingChars="134" w:hanging="281"/>
              <w:jc w:val="left"/>
              <w:rPr>
                <w:rFonts w:ascii="楷体_GB2312" w:eastAsia="楷体_GB2312" w:hAnsi="楷体"/>
                <w:bCs/>
              </w:rPr>
            </w:pPr>
            <w:r>
              <w:rPr>
                <w:rFonts w:ascii="楷体_GB2312" w:eastAsia="楷体_GB2312" w:hAnsi="楷体" w:hint="eastAsia"/>
                <w:bCs/>
              </w:rPr>
              <w:t>公司免费为员工提供企业文化、安全以及各类专业技术或知识培训，定期进行多技能培训，并根据技能等级调整工资</w:t>
            </w:r>
          </w:p>
        </w:tc>
      </w:tr>
      <w:tr w:rsidR="009631BF" w14:paraId="2D906C34" w14:textId="77777777">
        <w:trPr>
          <w:trHeight w:val="381"/>
          <w:jc w:val="center"/>
        </w:trPr>
        <w:tc>
          <w:tcPr>
            <w:tcW w:w="13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B56EFF" w14:textId="77777777" w:rsidR="009631BF" w:rsidRDefault="003F5F27">
            <w:pPr>
              <w:jc w:val="center"/>
              <w:rPr>
                <w:rFonts w:ascii="楷体_GB2312" w:eastAsia="楷体_GB2312" w:hAnsi="楷体"/>
                <w:b/>
                <w:bCs/>
              </w:rPr>
            </w:pPr>
            <w:r>
              <w:rPr>
                <w:rFonts w:ascii="楷体_GB2312" w:eastAsia="楷体_GB2312" w:hAnsi="楷体" w:hint="eastAsia"/>
                <w:b/>
                <w:bCs/>
              </w:rPr>
              <w:t>职业发展</w:t>
            </w:r>
          </w:p>
        </w:tc>
        <w:tc>
          <w:tcPr>
            <w:tcW w:w="7923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vAlign w:val="center"/>
          </w:tcPr>
          <w:p w14:paraId="3C6FF17F" w14:textId="77777777" w:rsidR="009631BF" w:rsidRDefault="003F5F27">
            <w:pPr>
              <w:numPr>
                <w:ilvl w:val="0"/>
                <w:numId w:val="5"/>
              </w:numPr>
              <w:tabs>
                <w:tab w:val="clear" w:pos="720"/>
                <w:tab w:val="left" w:pos="302"/>
              </w:tabs>
              <w:ind w:leftChars="9" w:left="300" w:hangingChars="134" w:hanging="281"/>
              <w:jc w:val="left"/>
              <w:rPr>
                <w:rFonts w:ascii="楷体_GB2312" w:eastAsia="楷体_GB2312" w:hAnsi="楷体"/>
                <w:bCs/>
              </w:rPr>
            </w:pPr>
            <w:r>
              <w:rPr>
                <w:rFonts w:ascii="楷体_GB2312" w:eastAsia="楷体_GB2312" w:hAnsi="楷体" w:hint="eastAsia"/>
                <w:bCs/>
              </w:rPr>
              <w:t>实习期结束后可以根据表现转正定岗，与海尔集团签订合同</w:t>
            </w:r>
          </w:p>
        </w:tc>
      </w:tr>
      <w:tr w:rsidR="009631BF" w14:paraId="46B91EFB" w14:textId="77777777">
        <w:trPr>
          <w:trHeight w:val="699"/>
          <w:jc w:val="center"/>
        </w:trPr>
        <w:tc>
          <w:tcPr>
            <w:tcW w:w="139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93E348" w14:textId="77777777" w:rsidR="009631BF" w:rsidRDefault="009631BF">
            <w:pPr>
              <w:jc w:val="center"/>
              <w:rPr>
                <w:rFonts w:ascii="楷体_GB2312" w:eastAsia="楷体_GB2312" w:hAnsi="楷体"/>
                <w:b/>
                <w:bCs/>
              </w:rPr>
            </w:pPr>
          </w:p>
        </w:tc>
        <w:tc>
          <w:tcPr>
            <w:tcW w:w="792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vAlign w:val="center"/>
          </w:tcPr>
          <w:p w14:paraId="7C82F334" w14:textId="77777777" w:rsidR="009631BF" w:rsidRDefault="003F5F27">
            <w:pPr>
              <w:numPr>
                <w:ilvl w:val="0"/>
                <w:numId w:val="5"/>
              </w:numPr>
              <w:tabs>
                <w:tab w:val="clear" w:pos="720"/>
                <w:tab w:val="left" w:pos="302"/>
              </w:tabs>
              <w:ind w:leftChars="9" w:left="300" w:hangingChars="134" w:hanging="281"/>
              <w:jc w:val="left"/>
              <w:rPr>
                <w:rFonts w:ascii="楷体_GB2312" w:eastAsia="楷体_GB2312" w:hAnsi="楷体"/>
                <w:bCs/>
              </w:rPr>
            </w:pPr>
            <w:r>
              <w:rPr>
                <w:rFonts w:ascii="楷体_GB2312" w:eastAsia="楷体_GB2312" w:hAnsi="楷体" w:hint="eastAsia"/>
                <w:bCs/>
              </w:rPr>
              <w:t>免费为员工提供企业文化、安全以及各类专业技术或知识培训，定期进行多技能培训评比，转正后根据定期技能等级评比进行岗位升迁及工资补贴的相关调整</w:t>
            </w:r>
          </w:p>
        </w:tc>
      </w:tr>
      <w:tr w:rsidR="009631BF" w14:paraId="7D41A2D5" w14:textId="77777777">
        <w:trPr>
          <w:trHeight w:val="411"/>
          <w:jc w:val="center"/>
        </w:trPr>
        <w:tc>
          <w:tcPr>
            <w:tcW w:w="13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E65E39" w14:textId="77777777" w:rsidR="009631BF" w:rsidRDefault="009631BF">
            <w:pPr>
              <w:jc w:val="center"/>
              <w:rPr>
                <w:rFonts w:ascii="楷体_GB2312" w:eastAsia="楷体_GB2312" w:hAnsi="楷体"/>
                <w:b/>
                <w:bCs/>
              </w:rPr>
            </w:pPr>
          </w:p>
        </w:tc>
        <w:tc>
          <w:tcPr>
            <w:tcW w:w="792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B97EC9" w14:textId="77777777" w:rsidR="009631BF" w:rsidRDefault="003F5F27">
            <w:pPr>
              <w:numPr>
                <w:ilvl w:val="0"/>
                <w:numId w:val="5"/>
              </w:numPr>
              <w:tabs>
                <w:tab w:val="clear" w:pos="720"/>
                <w:tab w:val="left" w:pos="302"/>
              </w:tabs>
              <w:ind w:leftChars="9" w:left="300" w:hangingChars="134" w:hanging="281"/>
              <w:jc w:val="left"/>
              <w:rPr>
                <w:rFonts w:ascii="楷体_GB2312" w:eastAsia="楷体_GB2312" w:hAnsi="楷体"/>
                <w:bCs/>
              </w:rPr>
            </w:pPr>
            <w:r>
              <w:rPr>
                <w:rFonts w:ascii="楷体_GB2312" w:eastAsia="楷体_GB2312" w:hAnsi="楷体" w:hint="eastAsia"/>
                <w:bCs/>
              </w:rPr>
              <w:t>有针对性的区分层级的培训学习贯穿员工在海尔发展的全过程</w:t>
            </w:r>
          </w:p>
        </w:tc>
      </w:tr>
    </w:tbl>
    <w:p w14:paraId="5A10BFF6" w14:textId="423A4066" w:rsidR="009631BF" w:rsidRDefault="009631BF">
      <w:pPr>
        <w:spacing w:line="360" w:lineRule="exact"/>
        <w:rPr>
          <w:rFonts w:ascii="楷体_GB2312" w:eastAsia="楷体_GB2312" w:hAnsi="楷体"/>
          <w:b/>
          <w:bCs/>
          <w:sz w:val="24"/>
        </w:rPr>
      </w:pPr>
    </w:p>
    <w:p w14:paraId="13084C95" w14:textId="77777777" w:rsidR="00593CC7" w:rsidRDefault="003F5F27" w:rsidP="00677CC5">
      <w:pPr>
        <w:spacing w:line="360" w:lineRule="exact"/>
        <w:rPr>
          <w:rFonts w:ascii="楷体_GB2312" w:eastAsia="楷体_GB2312" w:hAnsi="楷体" w:hint="eastAsia"/>
          <w:bCs/>
          <w:sz w:val="24"/>
        </w:rPr>
      </w:pPr>
      <w:r>
        <w:rPr>
          <w:rFonts w:ascii="楷体_GB2312" w:eastAsia="楷体_GB2312" w:hAnsi="楷体" w:hint="eastAsia"/>
          <w:b/>
          <w:bCs/>
          <w:sz w:val="24"/>
        </w:rPr>
        <w:t>四、工作地点：</w:t>
      </w:r>
      <w:r w:rsidR="00B27E55">
        <w:rPr>
          <w:rFonts w:ascii="楷体_GB2312" w:eastAsia="楷体_GB2312" w:hAnsi="楷体" w:hint="eastAsia"/>
          <w:b/>
          <w:bCs/>
          <w:sz w:val="24"/>
        </w:rPr>
        <w:t xml:space="preserve"> </w:t>
      </w:r>
      <w:r w:rsidR="00787758" w:rsidRPr="00677CC5">
        <w:rPr>
          <w:rFonts w:ascii="楷体_GB2312" w:eastAsia="楷体_GB2312" w:hAnsi="楷体" w:hint="eastAsia"/>
          <w:bCs/>
          <w:sz w:val="24"/>
        </w:rPr>
        <w:t>上海松江区石湖荡镇双金路751弄1、2、3号</w:t>
      </w:r>
      <w:r w:rsidR="00B27E55" w:rsidRPr="00677CC5">
        <w:rPr>
          <w:rFonts w:ascii="楷体_GB2312" w:eastAsia="楷体_GB2312" w:hAnsi="楷体" w:hint="eastAsia"/>
          <w:bCs/>
          <w:sz w:val="24"/>
        </w:rPr>
        <w:t xml:space="preserve">   </w:t>
      </w:r>
    </w:p>
    <w:p w14:paraId="76FAB3F9" w14:textId="32204A48" w:rsidR="00787758" w:rsidRPr="00787758" w:rsidRDefault="00024917" w:rsidP="00677CC5">
      <w:pPr>
        <w:spacing w:line="360" w:lineRule="exact"/>
        <w:rPr>
          <w:rFonts w:ascii="楷体_GB2312" w:eastAsia="楷体_GB2312" w:hAnsi="楷体"/>
          <w:b/>
          <w:bCs/>
          <w:sz w:val="24"/>
        </w:rPr>
      </w:pPr>
      <w:r>
        <w:rPr>
          <w:rFonts w:ascii="楷体_GB2312" w:eastAsia="楷体_GB2312" w:hAnsi="楷体" w:hint="eastAsia"/>
          <w:bCs/>
          <w:sz w:val="24"/>
        </w:rPr>
        <w:t xml:space="preserve">               </w:t>
      </w:r>
      <w:r w:rsidR="00593CC7">
        <w:rPr>
          <w:rFonts w:ascii="楷体_GB2312" w:eastAsia="楷体_GB2312" w:hAnsi="楷体" w:hint="eastAsia"/>
          <w:bCs/>
          <w:sz w:val="24"/>
        </w:rPr>
        <w:t>合肥市</w:t>
      </w:r>
      <w:proofErr w:type="gramStart"/>
      <w:r>
        <w:rPr>
          <w:rFonts w:ascii="楷体_GB2312" w:eastAsia="楷体_GB2312" w:hAnsi="楷体" w:hint="eastAsia"/>
          <w:bCs/>
          <w:sz w:val="24"/>
        </w:rPr>
        <w:t>蜀</w:t>
      </w:r>
      <w:proofErr w:type="gramEnd"/>
      <w:r>
        <w:rPr>
          <w:rFonts w:ascii="楷体_GB2312" w:eastAsia="楷体_GB2312" w:hAnsi="楷体" w:hint="eastAsia"/>
          <w:bCs/>
          <w:sz w:val="24"/>
        </w:rPr>
        <w:t>山区海尔工业园</w:t>
      </w:r>
      <w:r w:rsidR="00B27E55" w:rsidRPr="00677CC5">
        <w:rPr>
          <w:rFonts w:ascii="楷体_GB2312" w:eastAsia="楷体_GB2312" w:hAnsi="楷体" w:hint="eastAsia"/>
          <w:bCs/>
          <w:sz w:val="24"/>
        </w:rPr>
        <w:t xml:space="preserve">  </w:t>
      </w:r>
    </w:p>
    <w:p w14:paraId="6B8577BE" w14:textId="77777777" w:rsidR="009631BF" w:rsidRDefault="003F5F27">
      <w:pPr>
        <w:spacing w:line="360" w:lineRule="exact"/>
        <w:rPr>
          <w:rFonts w:ascii="楷体_GB2312" w:eastAsia="楷体_GB2312" w:hAnsi="楷体" w:cs="Arial"/>
          <w:b/>
          <w:kern w:val="0"/>
          <w:sz w:val="24"/>
        </w:rPr>
      </w:pPr>
      <w:r>
        <w:rPr>
          <w:rFonts w:ascii="楷体_GB2312" w:eastAsia="楷体_GB2312" w:hAnsi="楷体" w:cs="Arial" w:hint="eastAsia"/>
          <w:b/>
          <w:kern w:val="0"/>
          <w:sz w:val="24"/>
        </w:rPr>
        <w:t>五、校企合作邀请</w:t>
      </w:r>
    </w:p>
    <w:p w14:paraId="585BDAD0" w14:textId="4AE78E24" w:rsidR="00677CC5" w:rsidRPr="00677CC5" w:rsidRDefault="007F63FF" w:rsidP="00593CC7">
      <w:pPr>
        <w:spacing w:line="360" w:lineRule="exact"/>
        <w:ind w:firstLineChars="196" w:firstLine="470"/>
        <w:rPr>
          <w:rFonts w:ascii="楷体_GB2312" w:eastAsia="楷体_GB2312" w:hAnsi="楷体" w:cs="Arial"/>
          <w:kern w:val="0"/>
          <w:sz w:val="24"/>
        </w:rPr>
      </w:pPr>
      <w:r>
        <w:rPr>
          <w:rFonts w:ascii="楷体_GB2312" w:eastAsia="楷体_GB2312" w:hAnsi="楷体" w:cs="Arial" w:hint="eastAsia"/>
          <w:kern w:val="0"/>
          <w:sz w:val="24"/>
        </w:rPr>
        <w:t>真诚邀请各</w:t>
      </w:r>
      <w:r w:rsidR="003F5F27">
        <w:rPr>
          <w:rFonts w:ascii="楷体_GB2312" w:eastAsia="楷体_GB2312" w:hAnsi="楷体" w:cs="Arial" w:hint="eastAsia"/>
          <w:kern w:val="0"/>
          <w:sz w:val="24"/>
        </w:rPr>
        <w:t>院校的领导老师来海尔洽谈校企合作事宜，具体合作模式将在订单培养、</w:t>
      </w:r>
      <w:r w:rsidR="00B91481">
        <w:rPr>
          <w:rFonts w:ascii="楷体_GB2312" w:eastAsia="楷体_GB2312" w:hAnsi="楷体" w:cs="Arial" w:hint="eastAsia"/>
          <w:kern w:val="0"/>
          <w:sz w:val="24"/>
        </w:rPr>
        <w:t>就业前置、工学结合</w:t>
      </w:r>
      <w:r w:rsidR="003F5F27">
        <w:rPr>
          <w:rFonts w:ascii="楷体_GB2312" w:eastAsia="楷体_GB2312" w:hAnsi="楷体" w:cs="Arial" w:hint="eastAsia"/>
          <w:kern w:val="0"/>
          <w:sz w:val="24"/>
        </w:rPr>
        <w:t>等方式下详细洽谈，以实现校企合作互利双赢。</w:t>
      </w:r>
    </w:p>
    <w:p w14:paraId="34AE4DAC" w14:textId="30EE49D6" w:rsidR="00677CC5" w:rsidRDefault="003F5F27">
      <w:pPr>
        <w:spacing w:line="360" w:lineRule="exact"/>
        <w:rPr>
          <w:rFonts w:ascii="楷体_GB2312" w:eastAsia="楷体_GB2312" w:hAnsi="楷体" w:cs="Arial"/>
          <w:b/>
          <w:kern w:val="0"/>
          <w:sz w:val="24"/>
        </w:rPr>
      </w:pPr>
      <w:r>
        <w:rPr>
          <w:rFonts w:ascii="楷体_GB2312" w:eastAsia="楷体_GB2312" w:hAnsi="楷体" w:cs="Arial" w:hint="eastAsia"/>
          <w:b/>
          <w:kern w:val="0"/>
          <w:sz w:val="24"/>
        </w:rPr>
        <w:t>六、联系方式：</w:t>
      </w:r>
    </w:p>
    <w:p w14:paraId="58862388" w14:textId="0AFCBAA5" w:rsidR="00226CD4" w:rsidRPr="00677CC5" w:rsidRDefault="00F43D42" w:rsidP="00677CC5">
      <w:pPr>
        <w:ind w:firstLineChars="200" w:firstLine="480"/>
        <w:jc w:val="left"/>
        <w:rPr>
          <w:rFonts w:ascii="楷体" w:eastAsia="楷体" w:hAnsi="楷体" w:cs="楷体"/>
          <w:kern w:val="0"/>
          <w:sz w:val="24"/>
          <w:szCs w:val="24"/>
        </w:rPr>
      </w:pPr>
      <w:r w:rsidRPr="00677CC5">
        <w:rPr>
          <w:rFonts w:ascii="楷体" w:eastAsia="楷体" w:hAnsi="楷体" w:cs="楷体" w:hint="eastAsia"/>
          <w:kern w:val="0"/>
          <w:sz w:val="24"/>
          <w:szCs w:val="24"/>
        </w:rPr>
        <w:t>招聘经理：</w:t>
      </w:r>
      <w:r w:rsidR="00CE3BD3" w:rsidRPr="00677CC5">
        <w:rPr>
          <w:rFonts w:ascii="楷体" w:eastAsia="楷体" w:hAnsi="楷体" w:cs="楷体" w:hint="eastAsia"/>
          <w:kern w:val="0"/>
          <w:sz w:val="24"/>
          <w:szCs w:val="24"/>
        </w:rPr>
        <w:t>徐晓鹏18688253831</w:t>
      </w:r>
      <w:r w:rsidRPr="00677CC5">
        <w:rPr>
          <w:rFonts w:ascii="楷体" w:eastAsia="楷体" w:hAnsi="楷体" w:cs="楷体" w:hint="eastAsia"/>
          <w:kern w:val="0"/>
          <w:sz w:val="24"/>
          <w:szCs w:val="24"/>
        </w:rPr>
        <w:t xml:space="preserve">      </w:t>
      </w:r>
      <w:r w:rsidR="00D418C6" w:rsidRPr="00677CC5">
        <w:rPr>
          <w:rFonts w:ascii="楷体" w:eastAsia="楷体" w:hAnsi="楷体" w:cs="楷体" w:hint="eastAsia"/>
          <w:kern w:val="0"/>
          <w:sz w:val="24"/>
          <w:szCs w:val="24"/>
        </w:rPr>
        <w:t xml:space="preserve"> </w:t>
      </w:r>
      <w:r w:rsidR="00642524" w:rsidRPr="00677CC5">
        <w:rPr>
          <w:rFonts w:ascii="楷体" w:eastAsia="楷体" w:hAnsi="楷体" w:cs="楷体" w:hint="eastAsia"/>
          <w:kern w:val="0"/>
          <w:sz w:val="24"/>
          <w:szCs w:val="24"/>
        </w:rPr>
        <w:t>邮箱：</w:t>
      </w:r>
      <w:r w:rsidR="00CE3BD3" w:rsidRPr="00677CC5">
        <w:rPr>
          <w:rFonts w:ascii="楷体" w:eastAsia="楷体" w:hAnsi="楷体" w:cs="楷体"/>
          <w:kern w:val="0"/>
          <w:sz w:val="24"/>
          <w:szCs w:val="24"/>
        </w:rPr>
        <w:t>Xuxiaopeng</w:t>
      </w:r>
      <w:r w:rsidR="00642524" w:rsidRPr="00677CC5">
        <w:rPr>
          <w:rFonts w:ascii="楷体" w:eastAsia="楷体" w:hAnsi="楷体" w:cs="楷体" w:hint="eastAsia"/>
          <w:kern w:val="0"/>
          <w:sz w:val="24"/>
          <w:szCs w:val="24"/>
        </w:rPr>
        <w:t>@haier.com</w:t>
      </w:r>
    </w:p>
    <w:p w14:paraId="2AA655AB" w14:textId="3044C82E" w:rsidR="00677CC5" w:rsidRPr="00593CC7" w:rsidRDefault="00593CC7" w:rsidP="00677CC5">
      <w:pPr>
        <w:spacing w:line="360" w:lineRule="exact"/>
        <w:rPr>
          <w:rFonts w:ascii="楷体_GB2312" w:eastAsia="楷体_GB2312" w:hAnsi="楷体" w:cs="Arial"/>
          <w:b/>
          <w:kern w:val="0"/>
          <w:sz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2D4B5340" wp14:editId="68433877">
            <wp:simplePos x="0" y="0"/>
            <wp:positionH relativeFrom="column">
              <wp:posOffset>4569460</wp:posOffset>
            </wp:positionH>
            <wp:positionV relativeFrom="paragraph">
              <wp:posOffset>321945</wp:posOffset>
            </wp:positionV>
            <wp:extent cx="998220" cy="989965"/>
            <wp:effectExtent l="0" t="0" r="0" b="635"/>
            <wp:wrapNone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98220" cy="9899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77CC5">
        <w:rPr>
          <w:rFonts w:ascii="楷体_GB2312" w:eastAsia="楷体_GB2312" w:hAnsi="楷体" w:cs="Arial" w:hint="eastAsia"/>
          <w:b/>
          <w:kern w:val="0"/>
          <w:sz w:val="24"/>
        </w:rPr>
        <w:t>七、报名方式：</w:t>
      </w:r>
      <w:proofErr w:type="gramStart"/>
      <w:r w:rsidR="00677CC5">
        <w:rPr>
          <w:rFonts w:ascii="楷体" w:eastAsia="楷体" w:hAnsi="楷体" w:cs="楷体"/>
          <w:sz w:val="24"/>
          <w:szCs w:val="24"/>
        </w:rPr>
        <w:t>扫码报名</w:t>
      </w:r>
      <w:bookmarkEnd w:id="0"/>
      <w:proofErr w:type="gramEnd"/>
    </w:p>
    <w:sectPr w:rsidR="00677CC5" w:rsidRPr="00593CC7" w:rsidSect="009631BF">
      <w:headerReference w:type="default" r:id="rId10"/>
      <w:footerReference w:type="default" r:id="rId11"/>
      <w:pgSz w:w="11906" w:h="16838"/>
      <w:pgMar w:top="1276" w:right="1274" w:bottom="1276" w:left="1276" w:header="851" w:footer="730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557B103" w14:textId="77777777" w:rsidR="0048298B" w:rsidRDefault="0048298B" w:rsidP="009631BF">
      <w:r>
        <w:separator/>
      </w:r>
    </w:p>
  </w:endnote>
  <w:endnote w:type="continuationSeparator" w:id="0">
    <w:p w14:paraId="473BA37B" w14:textId="77777777" w:rsidR="0048298B" w:rsidRDefault="0048298B" w:rsidP="009631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楷体_GB2312">
    <w:altName w:val="楷体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altName w:val="宋体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53F4896" w14:textId="77777777" w:rsidR="009631BF" w:rsidRDefault="003F5F27">
    <w:pPr>
      <w:pStyle w:val="a3"/>
    </w:pPr>
    <w:r>
      <w:rPr>
        <w:rFonts w:hint="eastAsia"/>
      </w:rPr>
      <w:t>校企对接合作</w:t>
    </w:r>
    <w:r>
      <w:rPr>
        <w:rFonts w:hint="eastAsia"/>
      </w:rPr>
      <w:t xml:space="preserve">    </w:t>
    </w:r>
    <w:r>
      <w:rPr>
        <w:rFonts w:hint="eastAsia"/>
      </w:rPr>
      <w:t>互利各方多赢</w:t>
    </w:r>
    <w:r>
      <w:rPr>
        <w:rFonts w:hint="eastAsia"/>
      </w:rPr>
      <w:t xml:space="preserve">                                                       </w:t>
    </w:r>
    <w:r>
      <w:rPr>
        <w:rFonts w:hint="eastAsia"/>
      </w:rPr>
      <w:t>海尔集团</w:t>
    </w:r>
    <w:r>
      <w:rPr>
        <w:rFonts w:hint="eastAsia"/>
      </w:rPr>
      <w:t xml:space="preserve">    </w:t>
    </w:r>
    <w:r>
      <w:rPr>
        <w:rFonts w:hint="eastAsia"/>
      </w:rPr>
      <w:t>版权所有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9A10FDB" w14:textId="77777777" w:rsidR="0048298B" w:rsidRDefault="0048298B" w:rsidP="009631BF">
      <w:r>
        <w:separator/>
      </w:r>
    </w:p>
  </w:footnote>
  <w:footnote w:type="continuationSeparator" w:id="0">
    <w:p w14:paraId="4D20E3C2" w14:textId="77777777" w:rsidR="0048298B" w:rsidRDefault="0048298B" w:rsidP="009631B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73134F3" w14:textId="77777777" w:rsidR="009631BF" w:rsidRDefault="003F5F27">
    <w:pPr>
      <w:pStyle w:val="a4"/>
      <w:pBdr>
        <w:bottom w:val="single" w:sz="6" w:space="0" w:color="auto"/>
      </w:pBdr>
      <w:jc w:val="right"/>
    </w:pPr>
    <w:r>
      <w:rPr>
        <w:rFonts w:hint="eastAsia"/>
      </w:rPr>
      <w:t>海尔集团人才观：人人是人才</w:t>
    </w:r>
    <w:r>
      <w:rPr>
        <w:rFonts w:hint="eastAsia"/>
      </w:rPr>
      <w:t xml:space="preserve"> </w:t>
    </w:r>
    <w:r>
      <w:rPr>
        <w:rFonts w:hint="eastAsia"/>
      </w:rPr>
      <w:t>赛马</w:t>
    </w:r>
    <w:proofErr w:type="gramStart"/>
    <w:r>
      <w:rPr>
        <w:rFonts w:hint="eastAsia"/>
      </w:rPr>
      <w:t>不</w:t>
    </w:r>
    <w:proofErr w:type="gramEnd"/>
    <w:r>
      <w:rPr>
        <w:rFonts w:hint="eastAsia"/>
      </w:rPr>
      <w:t>相马</w:t>
    </w:r>
    <w:r>
      <w:rPr>
        <w:rFonts w:hint="eastAsia"/>
      </w:rPr>
      <w:t xml:space="preserve">                           </w:t>
    </w:r>
    <w:r>
      <w:rPr>
        <w:rFonts w:hint="eastAsia"/>
      </w:rPr>
      <w:t>海尔集团实习生招聘简章</w:t>
    </w:r>
    <w:r>
      <w:rPr>
        <w:noProof/>
      </w:rPr>
      <w:drawing>
        <wp:anchor distT="0" distB="0" distL="114300" distR="114300" simplePos="0" relativeHeight="251658240" behindDoc="0" locked="0" layoutInCell="1" allowOverlap="1" wp14:anchorId="268A3F17" wp14:editId="20A31712">
          <wp:simplePos x="0" y="0"/>
          <wp:positionH relativeFrom="column">
            <wp:posOffset>-24130</wp:posOffset>
          </wp:positionH>
          <wp:positionV relativeFrom="paragraph">
            <wp:posOffset>-264160</wp:posOffset>
          </wp:positionV>
          <wp:extent cx="828675" cy="361950"/>
          <wp:effectExtent l="19050" t="0" r="9525" b="0"/>
          <wp:wrapNone/>
          <wp:docPr id="1" name="图片 1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1"/>
                  <pic:cNvPicPr preferRelativeResize="0">
                    <a:picLocks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28675" cy="3619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0947AD"/>
    <w:multiLevelType w:val="multilevel"/>
    <w:tmpl w:val="180947AD"/>
    <w:lvl w:ilvl="0">
      <w:start w:val="1"/>
      <w:numFmt w:val="bullet"/>
      <w:lvlText w:val=""/>
      <w:lvlJc w:val="left"/>
      <w:pPr>
        <w:tabs>
          <w:tab w:val="left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tabs>
          <w:tab w:val="left" w:pos="1440"/>
        </w:tabs>
        <w:ind w:left="1440" w:hanging="360"/>
      </w:pPr>
      <w:rPr>
        <w:rFonts w:ascii="Wingdings" w:hAnsi="Wingdings" w:hint="default"/>
      </w:rPr>
    </w:lvl>
    <w:lvl w:ilvl="2">
      <w:start w:val="1"/>
      <w:numFmt w:val="bullet"/>
      <w:lvlText w:val="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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</w:rPr>
    </w:lvl>
    <w:lvl w:ilvl="5">
      <w:start w:val="1"/>
      <w:numFmt w:val="bullet"/>
      <w:lvlText w:val="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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</w:rPr>
    </w:lvl>
    <w:lvl w:ilvl="8">
      <w:start w:val="1"/>
      <w:numFmt w:val="bullet"/>
      <w:lvlText w:val="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2E566BC"/>
    <w:multiLevelType w:val="multilevel"/>
    <w:tmpl w:val="22E566BC"/>
    <w:lvl w:ilvl="0">
      <w:start w:val="1"/>
      <w:numFmt w:val="bullet"/>
      <w:lvlText w:val=""/>
      <w:lvlJc w:val="left"/>
      <w:pPr>
        <w:tabs>
          <w:tab w:val="left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tabs>
          <w:tab w:val="left" w:pos="1440"/>
        </w:tabs>
        <w:ind w:left="1440" w:hanging="360"/>
      </w:pPr>
      <w:rPr>
        <w:rFonts w:ascii="Wingdings" w:hAnsi="Wingdings" w:hint="default"/>
      </w:rPr>
    </w:lvl>
    <w:lvl w:ilvl="2">
      <w:start w:val="1"/>
      <w:numFmt w:val="bullet"/>
      <w:lvlText w:val="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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</w:rPr>
    </w:lvl>
    <w:lvl w:ilvl="5">
      <w:start w:val="1"/>
      <w:numFmt w:val="bullet"/>
      <w:lvlText w:val="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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</w:rPr>
    </w:lvl>
    <w:lvl w:ilvl="8">
      <w:start w:val="1"/>
      <w:numFmt w:val="bullet"/>
      <w:lvlText w:val="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AFF2202"/>
    <w:multiLevelType w:val="multilevel"/>
    <w:tmpl w:val="2AFF2202"/>
    <w:lvl w:ilvl="0">
      <w:start w:val="1"/>
      <w:numFmt w:val="bullet"/>
      <w:lvlText w:val=""/>
      <w:lvlJc w:val="left"/>
      <w:pPr>
        <w:tabs>
          <w:tab w:val="left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tabs>
          <w:tab w:val="left" w:pos="1440"/>
        </w:tabs>
        <w:ind w:left="1440" w:hanging="360"/>
      </w:pPr>
      <w:rPr>
        <w:rFonts w:ascii="Wingdings" w:hAnsi="Wingdings" w:hint="default"/>
      </w:rPr>
    </w:lvl>
    <w:lvl w:ilvl="2">
      <w:start w:val="1"/>
      <w:numFmt w:val="bullet"/>
      <w:lvlText w:val="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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</w:rPr>
    </w:lvl>
    <w:lvl w:ilvl="5">
      <w:start w:val="1"/>
      <w:numFmt w:val="bullet"/>
      <w:lvlText w:val="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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</w:rPr>
    </w:lvl>
    <w:lvl w:ilvl="8">
      <w:start w:val="1"/>
      <w:numFmt w:val="bullet"/>
      <w:lvlText w:val="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C882753"/>
    <w:multiLevelType w:val="multilevel"/>
    <w:tmpl w:val="2C882753"/>
    <w:lvl w:ilvl="0">
      <w:start w:val="1"/>
      <w:numFmt w:val="bullet"/>
      <w:lvlText w:val=""/>
      <w:lvlJc w:val="left"/>
      <w:pPr>
        <w:tabs>
          <w:tab w:val="left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tabs>
          <w:tab w:val="left" w:pos="1440"/>
        </w:tabs>
        <w:ind w:left="1440" w:hanging="360"/>
      </w:pPr>
      <w:rPr>
        <w:rFonts w:ascii="Wingdings" w:hAnsi="Wingdings" w:hint="default"/>
      </w:rPr>
    </w:lvl>
    <w:lvl w:ilvl="2">
      <w:start w:val="1"/>
      <w:numFmt w:val="bullet"/>
      <w:lvlText w:val="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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</w:rPr>
    </w:lvl>
    <w:lvl w:ilvl="5">
      <w:start w:val="1"/>
      <w:numFmt w:val="bullet"/>
      <w:lvlText w:val="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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</w:rPr>
    </w:lvl>
    <w:lvl w:ilvl="8">
      <w:start w:val="1"/>
      <w:numFmt w:val="bullet"/>
      <w:lvlText w:val="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44332BE9"/>
    <w:multiLevelType w:val="multilevel"/>
    <w:tmpl w:val="44332BE9"/>
    <w:lvl w:ilvl="0">
      <w:start w:val="1"/>
      <w:numFmt w:val="bullet"/>
      <w:lvlText w:val=""/>
      <w:lvlJc w:val="left"/>
      <w:pPr>
        <w:tabs>
          <w:tab w:val="left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tabs>
          <w:tab w:val="left" w:pos="1440"/>
        </w:tabs>
        <w:ind w:left="1440" w:hanging="360"/>
      </w:pPr>
      <w:rPr>
        <w:rFonts w:ascii="Wingdings" w:hAnsi="Wingdings" w:hint="default"/>
      </w:rPr>
    </w:lvl>
    <w:lvl w:ilvl="2">
      <w:start w:val="1"/>
      <w:numFmt w:val="bullet"/>
      <w:lvlText w:val="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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</w:rPr>
    </w:lvl>
    <w:lvl w:ilvl="5">
      <w:start w:val="1"/>
      <w:numFmt w:val="bullet"/>
      <w:lvlText w:val="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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</w:rPr>
    </w:lvl>
    <w:lvl w:ilvl="8">
      <w:start w:val="1"/>
      <w:numFmt w:val="bullet"/>
      <w:lvlText w:val="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7933"/>
    <w:rsid w:val="00002F13"/>
    <w:rsid w:val="0002057D"/>
    <w:rsid w:val="00022DB5"/>
    <w:rsid w:val="00024917"/>
    <w:rsid w:val="00026086"/>
    <w:rsid w:val="00030884"/>
    <w:rsid w:val="00044EAF"/>
    <w:rsid w:val="0009515A"/>
    <w:rsid w:val="000A570A"/>
    <w:rsid w:val="000B30B7"/>
    <w:rsid w:val="000C3B2E"/>
    <w:rsid w:val="000E3E1C"/>
    <w:rsid w:val="000E46EA"/>
    <w:rsid w:val="000E6215"/>
    <w:rsid w:val="000F67F8"/>
    <w:rsid w:val="00116289"/>
    <w:rsid w:val="001163FF"/>
    <w:rsid w:val="00155E03"/>
    <w:rsid w:val="001621D6"/>
    <w:rsid w:val="001710C9"/>
    <w:rsid w:val="001846BD"/>
    <w:rsid w:val="00191CB5"/>
    <w:rsid w:val="001A0A40"/>
    <w:rsid w:val="001C74B4"/>
    <w:rsid w:val="001D18C4"/>
    <w:rsid w:val="001D453F"/>
    <w:rsid w:val="001F1F7F"/>
    <w:rsid w:val="00207493"/>
    <w:rsid w:val="00213F71"/>
    <w:rsid w:val="00225634"/>
    <w:rsid w:val="00226CD4"/>
    <w:rsid w:val="00233FD3"/>
    <w:rsid w:val="00240A4D"/>
    <w:rsid w:val="00260829"/>
    <w:rsid w:val="002653D9"/>
    <w:rsid w:val="00281C5A"/>
    <w:rsid w:val="0028705B"/>
    <w:rsid w:val="00287C89"/>
    <w:rsid w:val="002B0B4C"/>
    <w:rsid w:val="002D072D"/>
    <w:rsid w:val="002D4818"/>
    <w:rsid w:val="002D7502"/>
    <w:rsid w:val="00337148"/>
    <w:rsid w:val="00357999"/>
    <w:rsid w:val="003A1919"/>
    <w:rsid w:val="003C7CE2"/>
    <w:rsid w:val="003D51E3"/>
    <w:rsid w:val="003D563A"/>
    <w:rsid w:val="003E4397"/>
    <w:rsid w:val="003F5F27"/>
    <w:rsid w:val="004267D5"/>
    <w:rsid w:val="0043055B"/>
    <w:rsid w:val="00442C4A"/>
    <w:rsid w:val="0048233C"/>
    <w:rsid w:val="0048298B"/>
    <w:rsid w:val="00490A3D"/>
    <w:rsid w:val="00492157"/>
    <w:rsid w:val="0049750C"/>
    <w:rsid w:val="004A5195"/>
    <w:rsid w:val="004A6080"/>
    <w:rsid w:val="004B6DA0"/>
    <w:rsid w:val="004C1A0D"/>
    <w:rsid w:val="004E4CF7"/>
    <w:rsid w:val="00502276"/>
    <w:rsid w:val="00512064"/>
    <w:rsid w:val="00512561"/>
    <w:rsid w:val="00527E8D"/>
    <w:rsid w:val="0054384B"/>
    <w:rsid w:val="00557E90"/>
    <w:rsid w:val="0056110D"/>
    <w:rsid w:val="00565832"/>
    <w:rsid w:val="005823C5"/>
    <w:rsid w:val="005878F3"/>
    <w:rsid w:val="00593CC7"/>
    <w:rsid w:val="005D708A"/>
    <w:rsid w:val="005F6C95"/>
    <w:rsid w:val="00602CAA"/>
    <w:rsid w:val="00606DA1"/>
    <w:rsid w:val="00613079"/>
    <w:rsid w:val="006138B2"/>
    <w:rsid w:val="0062375C"/>
    <w:rsid w:val="00642524"/>
    <w:rsid w:val="00677CC5"/>
    <w:rsid w:val="00681009"/>
    <w:rsid w:val="006816A1"/>
    <w:rsid w:val="006A3E1F"/>
    <w:rsid w:val="006B2FD2"/>
    <w:rsid w:val="006B482A"/>
    <w:rsid w:val="006C0664"/>
    <w:rsid w:val="006C3672"/>
    <w:rsid w:val="006E548D"/>
    <w:rsid w:val="006F7BB2"/>
    <w:rsid w:val="00710852"/>
    <w:rsid w:val="0074227E"/>
    <w:rsid w:val="007440DC"/>
    <w:rsid w:val="007456C1"/>
    <w:rsid w:val="00753E1A"/>
    <w:rsid w:val="00770839"/>
    <w:rsid w:val="00787758"/>
    <w:rsid w:val="00794E32"/>
    <w:rsid w:val="007B2002"/>
    <w:rsid w:val="007B754B"/>
    <w:rsid w:val="007C679F"/>
    <w:rsid w:val="007D2CA5"/>
    <w:rsid w:val="007F63FF"/>
    <w:rsid w:val="0081307B"/>
    <w:rsid w:val="00837D66"/>
    <w:rsid w:val="00850B80"/>
    <w:rsid w:val="00853D1A"/>
    <w:rsid w:val="00881A67"/>
    <w:rsid w:val="008A35F4"/>
    <w:rsid w:val="008A4573"/>
    <w:rsid w:val="008C727C"/>
    <w:rsid w:val="008F0CCC"/>
    <w:rsid w:val="00923548"/>
    <w:rsid w:val="009477FA"/>
    <w:rsid w:val="009614F1"/>
    <w:rsid w:val="009631BF"/>
    <w:rsid w:val="00971B97"/>
    <w:rsid w:val="009735C0"/>
    <w:rsid w:val="00981B9A"/>
    <w:rsid w:val="00984F3F"/>
    <w:rsid w:val="009A14DC"/>
    <w:rsid w:val="009B20D4"/>
    <w:rsid w:val="009B66A8"/>
    <w:rsid w:val="009B67D0"/>
    <w:rsid w:val="009E3779"/>
    <w:rsid w:val="009E7214"/>
    <w:rsid w:val="00A00880"/>
    <w:rsid w:val="00A0696A"/>
    <w:rsid w:val="00A23557"/>
    <w:rsid w:val="00A34639"/>
    <w:rsid w:val="00A42CFC"/>
    <w:rsid w:val="00A706D4"/>
    <w:rsid w:val="00A802A9"/>
    <w:rsid w:val="00AE522A"/>
    <w:rsid w:val="00AF0458"/>
    <w:rsid w:val="00AF1D9F"/>
    <w:rsid w:val="00AF5CCD"/>
    <w:rsid w:val="00B012B0"/>
    <w:rsid w:val="00B27E55"/>
    <w:rsid w:val="00B42DD5"/>
    <w:rsid w:val="00B7645C"/>
    <w:rsid w:val="00B91481"/>
    <w:rsid w:val="00B929E4"/>
    <w:rsid w:val="00BA07AE"/>
    <w:rsid w:val="00BA4375"/>
    <w:rsid w:val="00BC4A74"/>
    <w:rsid w:val="00BF1BB0"/>
    <w:rsid w:val="00BF52E8"/>
    <w:rsid w:val="00C052BD"/>
    <w:rsid w:val="00C05AF2"/>
    <w:rsid w:val="00C34040"/>
    <w:rsid w:val="00C34ED0"/>
    <w:rsid w:val="00C43E57"/>
    <w:rsid w:val="00C50072"/>
    <w:rsid w:val="00C53BA0"/>
    <w:rsid w:val="00C56448"/>
    <w:rsid w:val="00C57755"/>
    <w:rsid w:val="00C60C11"/>
    <w:rsid w:val="00C60C4E"/>
    <w:rsid w:val="00C71B29"/>
    <w:rsid w:val="00C95E76"/>
    <w:rsid w:val="00CC42C7"/>
    <w:rsid w:val="00CC7346"/>
    <w:rsid w:val="00CD3CEF"/>
    <w:rsid w:val="00CE3BD3"/>
    <w:rsid w:val="00D06AFA"/>
    <w:rsid w:val="00D111EC"/>
    <w:rsid w:val="00D321F8"/>
    <w:rsid w:val="00D40925"/>
    <w:rsid w:val="00D418C6"/>
    <w:rsid w:val="00D44D3D"/>
    <w:rsid w:val="00D50310"/>
    <w:rsid w:val="00D51856"/>
    <w:rsid w:val="00D5199E"/>
    <w:rsid w:val="00D6030A"/>
    <w:rsid w:val="00D626A1"/>
    <w:rsid w:val="00D6540E"/>
    <w:rsid w:val="00D73625"/>
    <w:rsid w:val="00D93736"/>
    <w:rsid w:val="00DA201E"/>
    <w:rsid w:val="00DA3B62"/>
    <w:rsid w:val="00DB7143"/>
    <w:rsid w:val="00DC56FC"/>
    <w:rsid w:val="00E137FF"/>
    <w:rsid w:val="00E31D40"/>
    <w:rsid w:val="00E3274F"/>
    <w:rsid w:val="00E634D6"/>
    <w:rsid w:val="00E75200"/>
    <w:rsid w:val="00E84B7C"/>
    <w:rsid w:val="00E87933"/>
    <w:rsid w:val="00EB5930"/>
    <w:rsid w:val="00EF3458"/>
    <w:rsid w:val="00F15019"/>
    <w:rsid w:val="00F35D14"/>
    <w:rsid w:val="00F36B59"/>
    <w:rsid w:val="00F4346A"/>
    <w:rsid w:val="00F43D42"/>
    <w:rsid w:val="00F664A2"/>
    <w:rsid w:val="00F667C7"/>
    <w:rsid w:val="00F8346C"/>
    <w:rsid w:val="00F90795"/>
    <w:rsid w:val="00F94916"/>
    <w:rsid w:val="00F96D10"/>
    <w:rsid w:val="00FB2DBD"/>
    <w:rsid w:val="00FC044D"/>
    <w:rsid w:val="00FE097D"/>
    <w:rsid w:val="00FE5B57"/>
    <w:rsid w:val="00FF76FA"/>
    <w:rsid w:val="61A72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1AC499A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0" w:qFormat="1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31BF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rsid w:val="009631B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nhideWhenUsed/>
    <w:qFormat/>
    <w:rsid w:val="009631B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5">
    <w:name w:val="Hyperlink"/>
    <w:basedOn w:val="a0"/>
    <w:uiPriority w:val="99"/>
    <w:unhideWhenUsed/>
    <w:qFormat/>
    <w:rsid w:val="009631BF"/>
    <w:rPr>
      <w:color w:val="0000FF" w:themeColor="hyperlink"/>
      <w:u w:val="single"/>
    </w:rPr>
  </w:style>
  <w:style w:type="table" w:styleId="a6">
    <w:name w:val="Table Grid"/>
    <w:basedOn w:val="a1"/>
    <w:uiPriority w:val="59"/>
    <w:qFormat/>
    <w:rsid w:val="009631BF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uiPriority w:val="99"/>
    <w:semiHidden/>
    <w:qFormat/>
    <w:rsid w:val="009631BF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semiHidden/>
    <w:qFormat/>
    <w:rsid w:val="009631BF"/>
    <w:rPr>
      <w:sz w:val="18"/>
      <w:szCs w:val="18"/>
    </w:rPr>
  </w:style>
  <w:style w:type="paragraph" w:customStyle="1" w:styleId="1">
    <w:name w:val="列出段落1"/>
    <w:basedOn w:val="a"/>
    <w:uiPriority w:val="34"/>
    <w:qFormat/>
    <w:rsid w:val="009631BF"/>
    <w:pPr>
      <w:ind w:firstLineChars="200" w:firstLine="420"/>
    </w:pPr>
  </w:style>
  <w:style w:type="paragraph" w:styleId="a7">
    <w:name w:val="Balloon Text"/>
    <w:basedOn w:val="a"/>
    <w:link w:val="Char1"/>
    <w:uiPriority w:val="99"/>
    <w:semiHidden/>
    <w:unhideWhenUsed/>
    <w:rsid w:val="001D453F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1D453F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0" w:qFormat="1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31BF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rsid w:val="009631B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nhideWhenUsed/>
    <w:qFormat/>
    <w:rsid w:val="009631B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5">
    <w:name w:val="Hyperlink"/>
    <w:basedOn w:val="a0"/>
    <w:uiPriority w:val="99"/>
    <w:unhideWhenUsed/>
    <w:qFormat/>
    <w:rsid w:val="009631BF"/>
    <w:rPr>
      <w:color w:val="0000FF" w:themeColor="hyperlink"/>
      <w:u w:val="single"/>
    </w:rPr>
  </w:style>
  <w:style w:type="table" w:styleId="a6">
    <w:name w:val="Table Grid"/>
    <w:basedOn w:val="a1"/>
    <w:uiPriority w:val="59"/>
    <w:qFormat/>
    <w:rsid w:val="009631BF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uiPriority w:val="99"/>
    <w:semiHidden/>
    <w:qFormat/>
    <w:rsid w:val="009631BF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semiHidden/>
    <w:qFormat/>
    <w:rsid w:val="009631BF"/>
    <w:rPr>
      <w:sz w:val="18"/>
      <w:szCs w:val="18"/>
    </w:rPr>
  </w:style>
  <w:style w:type="paragraph" w:customStyle="1" w:styleId="1">
    <w:name w:val="列出段落1"/>
    <w:basedOn w:val="a"/>
    <w:uiPriority w:val="34"/>
    <w:qFormat/>
    <w:rsid w:val="009631BF"/>
    <w:pPr>
      <w:ind w:firstLineChars="200" w:firstLine="420"/>
    </w:pPr>
  </w:style>
  <w:style w:type="paragraph" w:styleId="a7">
    <w:name w:val="Balloon Text"/>
    <w:basedOn w:val="a"/>
    <w:link w:val="Char1"/>
    <w:uiPriority w:val="99"/>
    <w:semiHidden/>
    <w:unhideWhenUsed/>
    <w:rsid w:val="001D453F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1D453F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2057"/>
    <customShpInfo spid="_x0000_s205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275</TotalTime>
  <Pages>1</Pages>
  <Words>294</Words>
  <Characters>1680</Characters>
  <Application>Microsoft Office Word</Application>
  <DocSecurity>0</DocSecurity>
  <Lines>14</Lines>
  <Paragraphs>3</Paragraphs>
  <ScaleCrop>false</ScaleCrop>
  <Company>微软中国</Company>
  <LinksUpToDate>false</LinksUpToDate>
  <CharactersWithSpaces>1971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邓伟聪</dc:creator>
  <cp:lastModifiedBy>张佚名</cp:lastModifiedBy>
  <cp:revision>7</cp:revision>
  <cp:lastPrinted>2016-08-10T02:34:00Z</cp:lastPrinted>
  <dcterms:created xsi:type="dcterms:W3CDTF">2024-04-13T23:56:00Z</dcterms:created>
  <dcterms:modified xsi:type="dcterms:W3CDTF">2025-01-08T06:02:00Z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2052-10.1.0.5975</vt:lpwstr>
  </property>
</Properties>
</file>