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sz w:val="56"/>
          <w:szCs w:val="96"/>
          <w:lang w:val="en-US" w:eastAsia="zh-CN"/>
        </w:rPr>
      </w:pPr>
      <w:r>
        <w:rPr>
          <w:rFonts w:hint="eastAsia" w:ascii="微软雅黑" w:hAnsi="微软雅黑" w:eastAsia="微软雅黑" w:cs="微软雅黑"/>
          <w:sz w:val="56"/>
          <w:szCs w:val="96"/>
          <w:lang w:eastAsia="zh-CN"/>
        </w:rPr>
        <w:t>新疆新风新能环保科技有限公司</w:t>
      </w:r>
      <w:r>
        <w:rPr>
          <w:rFonts w:hint="eastAsia" w:ascii="微软雅黑" w:hAnsi="微软雅黑" w:eastAsia="微软雅黑" w:cs="微软雅黑"/>
          <w:sz w:val="56"/>
          <w:szCs w:val="96"/>
          <w:lang w:val="en-US" w:eastAsia="zh-CN"/>
        </w:rPr>
        <w:t>招聘简章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公司概况：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  <w:color w:val="231916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231916"/>
          <w:kern w:val="0"/>
          <w:sz w:val="24"/>
          <w:szCs w:val="24"/>
          <w:lang w:val="en-US" w:eastAsia="zh-CN" w:bidi="ar"/>
        </w:rPr>
        <w:t>新疆新风新能环保科技有限公司成立于2016年2月，坐落于中国风电的发源地--乌鲁木齐。是一家专业做风力发电售后服务的公司，致力于构建风电后市场服务的智慧生态网络。公司主要从事风机的技改、维修、运维、定检、测风塔售后、软件调试维护、人力资源输送等业务，业务涵盖国内主流机型，范围遍及国内各大千万级风电基地及东南亚地区。目前建立了以新疆为基地的西北服务网络，以江苏为基地的南方、海上、海外服务网络，以东北为基地的服务网络（建设中），以及以西安为基地的全国人力资源输出中心。公司属于国家级高新技术企业及乌鲁木齐市创新型试点企业，拥有多项自主知识产权及实用新型技术发明专利。公司自成立以来，秉持以客户为中心、以奋斗者为本的核心价值观，以感动客户、多做一步的经营理念，在市场上赢得了良好的口碑，公司在努力做到企业自身健康发展的同时，为客户提供优质、高效的服务，力求为风力发电后市场的良性发展做出自己最大的贡献。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岗位需求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岗位名称： 分布式变电值班员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人数：2人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岗位职责：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一、掌握设备现状，监视设备运行。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按规定进行倒闸作业，做好作业地点安全措施，办理准许及结束作业的手续，并参加有关的验收工作。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及时、正确的填写值班日志和有关记录。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及时发现和准确、迅速处理故障，并将处理情况报告供电调度及有关部门。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保持所内整洁，禁止有关人员进入控制室和设备区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任职资格：电力或者机械或者能源相关专业，大专以上，24年毕业生，户籍地或者生源地最好是山东、河南、河北三个地区，三证齐全，10天内可到岗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3426460</wp:posOffset>
            </wp:positionH>
            <wp:positionV relativeFrom="paragraph">
              <wp:posOffset>816610</wp:posOffset>
            </wp:positionV>
            <wp:extent cx="1494790" cy="1971675"/>
            <wp:effectExtent l="0" t="0" r="10160" b="9525"/>
            <wp:wrapNone/>
            <wp:docPr id="1" name="图片 1" descr="d0aebd8033c467ff581fc4e68f4f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0aebd8033c467ff581fc4e68f4f5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福利待遇：底薪2000-2500/元（面试而定）+60元/天出差补助，120元/月电脑补贴，上22休8，休假交通费实报实销，或者根据里程自己选择补贴标准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工作地点：山东区域      </w:t>
      </w:r>
    </w:p>
    <w:p>
      <w:p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简历投递邮箱：newindhr@126.com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EB4D03"/>
    <w:multiLevelType w:val="singleLevel"/>
    <w:tmpl w:val="C0EB4D0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GNhYzNlYzc5YjM1MmQ5ZTc5MzQwZGM0OTU0NTgifQ=="/>
  </w:docVars>
  <w:rsids>
    <w:rsidRoot w:val="00000000"/>
    <w:rsid w:val="3A81426A"/>
    <w:rsid w:val="3AD72EF9"/>
    <w:rsid w:val="3FBC4B3E"/>
    <w:rsid w:val="6199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737</Words>
  <Characters>782</Characters>
  <Lines>0</Lines>
  <Paragraphs>0</Paragraphs>
  <TotalTime>9</TotalTime>
  <ScaleCrop>false</ScaleCrop>
  <LinksUpToDate>false</LinksUpToDate>
  <CharactersWithSpaces>788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2023-12-14T03:11:00Z</dcterms:created>
  <dc:creator>Administrator</dc:creator>
  <cp:lastModifiedBy>WPS_1694303832</cp:lastModifiedBy>
  <dcterms:modified xsi:type="dcterms:W3CDTF">2023-12-18T07:23:29Z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E95E3081837D4B0CA9154EC61BC65CED_12</vt:lpwstr>
  </property>
</Properties>
</file>