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312" w:after="312"/>
        <w:jc w:val="center"/>
        <w:outlineLvl w:val="0"/>
        <w:rPr>
          <w:rFonts w:ascii="Calibri" w:hAnsi="Calibri" w:eastAsia="华文中宋" w:cs="Calibri"/>
          <w:b/>
          <w:bCs/>
          <w:color w:val="444444"/>
          <w:kern w:val="36"/>
          <w:sz w:val="40"/>
          <w:szCs w:val="40"/>
        </w:rPr>
      </w:pPr>
      <w:r>
        <w:rPr>
          <w:rFonts w:hint="eastAsia" w:ascii="Calibri" w:hAnsi="Calibri" w:eastAsia="华文中宋" w:cs="Calibri"/>
          <w:b/>
          <w:bCs/>
          <w:color w:val="444444"/>
          <w:kern w:val="36"/>
          <w:sz w:val="40"/>
          <w:szCs w:val="40"/>
        </w:rPr>
        <w:t>江西润太电力工程有限公司</w:t>
      </w:r>
    </w:p>
    <w:p>
      <w:pPr>
        <w:widowControl/>
        <w:shd w:val="clear" w:color="auto" w:fill="FFFFFF"/>
        <w:spacing w:before="312" w:after="312"/>
        <w:jc w:val="center"/>
        <w:outlineLvl w:val="0"/>
        <w:rPr>
          <w:rFonts w:ascii="微软雅黑" w:hAnsi="微软雅黑" w:eastAsia="微软雅黑" w:cs="宋体"/>
          <w:color w:val="444444"/>
          <w:kern w:val="36"/>
          <w:sz w:val="54"/>
          <w:szCs w:val="54"/>
        </w:rPr>
      </w:pPr>
      <w:r>
        <w:rPr>
          <w:rFonts w:ascii="Calibri" w:hAnsi="Calibri" w:eastAsia="华文中宋" w:cs="Calibri"/>
          <w:b/>
          <w:bCs/>
          <w:color w:val="444444"/>
          <w:kern w:val="36"/>
          <w:sz w:val="40"/>
          <w:szCs w:val="40"/>
        </w:rPr>
        <w:t>2023</w:t>
      </w:r>
      <w:r>
        <w:rPr>
          <w:rFonts w:hint="eastAsia" w:ascii="华文中宋" w:hAnsi="微软雅黑" w:eastAsia="华文中宋" w:cs="宋体"/>
          <w:b/>
          <w:bCs/>
          <w:color w:val="444444"/>
          <w:kern w:val="36"/>
          <w:sz w:val="40"/>
          <w:szCs w:val="40"/>
        </w:rPr>
        <w:t>年应届生招聘简章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江西润太电力工程有限公司（以下简称“润太电力”）成立于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>2021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年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>5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月，本部位于江西抚州。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江西润太电力工程有限公司，主要从事风力、太阳能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  <w:lang w:eastAsia="zh-CN"/>
        </w:rPr>
        <w:t>发电、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储能项目的投资、开发、建设和运维管理。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经历几年发展，公司亦具有电力工程总承包三级资质，与国家能源集团江西公司，国家电投集团江西公司，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  <w:lang w:eastAsia="zh-CN"/>
        </w:rPr>
        <w:t>赣能股份，河北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承德热力集团，中国电建海南院，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  <w:lang w:eastAsia="zh-CN"/>
        </w:rPr>
        <w:t>中国电建江西院，中国机械集团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，杭州科工等均有风电、光伏、储能业务的深度合作。公司成立以来，着力于建设开发运维优质新能源项目，并与各大发电集团及行业龙头新能源公司形成优势互补良好合作，全力驶入了新能源项目 “新赛道”，今年拟计划筹备成立储能集成制造工厂，积极构建“储能设备制造+新能源项目开发”双主业发展格局。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江西润太电力工程有限公司以“成为具竞争力的综合能源服务商”愿景为指引，将“创造价值，追求卓越，实现自我”的企业精神作为公司发展的动力。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江西润太电力工程有限公司2023年校招期待应届生加盟，其中见习电气工程师、见习项目开发经理、见习项目工程经理若干，竭诚欢迎青年才俊加入润太电力大家庭！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南昌办事处地址：江西省南昌市北京东路南洋花园A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>8-7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联 系 人：曹经理  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>13125211148</w:t>
      </w:r>
    </w:p>
    <w:p>
      <w:pPr>
        <w:widowControl/>
        <w:shd w:val="clear" w:color="auto" w:fill="FFFFFF"/>
        <w:spacing w:after="150" w:line="315" w:lineRule="atLeast"/>
        <w:ind w:firstLine="640"/>
        <w:jc w:val="left"/>
        <w:rPr>
          <w:rFonts w:hint="eastAsia" w:ascii="微软雅黑" w:hAnsi="微软雅黑" w:eastAsia="华文仿宋" w:cs="宋体"/>
          <w:color w:val="444444"/>
          <w:kern w:val="0"/>
          <w:szCs w:val="21"/>
          <w:lang w:val="en-US" w:eastAsia="zh-CN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联系方式：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fldChar w:fldCharType="begin"/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instrText xml:space="preserve"> HYPERLINK "mailto:353323226@qq.com" </w:instrTex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fldChar w:fldCharType="separate"/>
      </w:r>
      <w:r>
        <w:rPr>
          <w:rStyle w:val="8"/>
          <w:rFonts w:ascii="华文仿宋" w:hAnsi="微软雅黑" w:eastAsia="华文仿宋" w:cs="宋体"/>
          <w:color w:val="444444"/>
          <w:kern w:val="0"/>
          <w:sz w:val="32"/>
          <w:szCs w:val="32"/>
        </w:rPr>
        <w:t>353323226</w:t>
      </w:r>
      <w:r>
        <w:rPr>
          <w:rStyle w:val="8"/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@qq.com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fldChar w:fldCharType="end"/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  <w:lang w:val="en-US" w:eastAsia="zh-CN"/>
        </w:rPr>
        <w:t xml:space="preserve"> 77213144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@qq.com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一、招聘岗位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ascii="Calibri" w:hAnsi="Calibri" w:eastAsia="华文仿宋" w:cs="Calibri"/>
          <w:color w:val="444444"/>
          <w:kern w:val="0"/>
          <w:sz w:val="32"/>
          <w:szCs w:val="32"/>
        </w:rPr>
        <w:t>1. </w:t>
      </w:r>
      <w:r>
        <w:rPr>
          <w:rFonts w:hint="eastAsia" w:ascii="Calibri" w:hAnsi="Calibri" w:eastAsia="华文仿宋" w:cs="Calibri"/>
          <w:color w:val="444444"/>
          <w:kern w:val="0"/>
          <w:sz w:val="32"/>
          <w:szCs w:val="32"/>
        </w:rPr>
        <w:t>电气工程师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ascii="华文仿宋" w:hAnsi="微软雅黑" w:eastAsia="华文仿宋" w:cs="宋体"/>
          <w:color w:val="444444"/>
          <w:kern w:val="0"/>
          <w:sz w:val="32"/>
          <w:szCs w:val="32"/>
        </w:rPr>
      </w:pPr>
      <w:r>
        <w:rPr>
          <w:rFonts w:ascii="Calibri" w:hAnsi="Calibri" w:eastAsia="华文仿宋" w:cs="Calibri"/>
          <w:color w:val="444444"/>
          <w:kern w:val="0"/>
          <w:sz w:val="32"/>
          <w:szCs w:val="32"/>
        </w:rPr>
        <w:t>2. </w:t>
      </w:r>
      <w:r>
        <w:rPr>
          <w:rFonts w:hint="eastAsia" w:ascii="Calibri" w:hAnsi="Calibri" w:eastAsia="华文仿宋" w:cs="Calibri"/>
          <w:color w:val="444444"/>
          <w:kern w:val="0"/>
          <w:sz w:val="32"/>
          <w:szCs w:val="32"/>
        </w:rPr>
        <w:t>区域开发经理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；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 xml:space="preserve"> </w:t>
      </w:r>
      <w:bookmarkStart w:id="0" w:name="_GoBack"/>
      <w:bookmarkEnd w:id="0"/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</w:pPr>
      <w:r>
        <w:rPr>
          <w:rFonts w:ascii="Calibri" w:hAnsi="Calibri" w:eastAsia="华文仿宋" w:cs="Calibri"/>
          <w:color w:val="444444"/>
          <w:kern w:val="0"/>
          <w:sz w:val="32"/>
          <w:szCs w:val="32"/>
        </w:rPr>
        <w:t>3.</w:t>
      </w:r>
      <w:r>
        <w:rPr>
          <w:rFonts w:hint="eastAsia" w:ascii="Calibri" w:hAnsi="Calibri" w:eastAsia="华文仿宋" w:cs="Calibri"/>
          <w:color w:val="444444"/>
          <w:kern w:val="0"/>
          <w:sz w:val="32"/>
          <w:szCs w:val="32"/>
        </w:rPr>
        <w:t>工程</w:t>
      </w:r>
      <w:r>
        <w:rPr>
          <w:rFonts w:hint="eastAsia" w:ascii="Calibri" w:hAnsi="Calibri" w:eastAsia="华文仿宋" w:cs="Calibri"/>
          <w:color w:val="444444"/>
          <w:kern w:val="0"/>
          <w:sz w:val="32"/>
          <w:szCs w:val="32"/>
          <w:lang w:eastAsia="zh-CN"/>
        </w:rPr>
        <w:t>项目</w:t>
      </w:r>
      <w:r>
        <w:rPr>
          <w:rFonts w:hint="eastAsia" w:ascii="Calibri" w:hAnsi="Calibri" w:eastAsia="华文仿宋" w:cs="Calibri"/>
          <w:color w:val="444444"/>
          <w:kern w:val="0"/>
          <w:sz w:val="32"/>
          <w:szCs w:val="32"/>
        </w:rPr>
        <w:t>经理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三、需求专业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热动类、电力工程类、供用电工程类、工程管理类、环境工程类、化学类、土木类等。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四、薪资福利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1. 提供行业领先的薪酬待遇；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2. 健全的员工福利：五险一金，可提供员工宿舍、餐食补贴、职工体检、劳动保障、法定假日、全额岗位职业培训费用等；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3. 广阔的职业发展空间：应届毕业生，经培养期考核合格，具备灵活晋升方案及奖金激励办法。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更多惊喜，敬请期待！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五、报名条件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1. 取得相应学历；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2. </w:t>
      </w:r>
      <w:r>
        <w:rPr>
          <w:rFonts w:ascii="Calibri" w:hAnsi="Calibri" w:eastAsia="华文仿宋" w:cs="Calibri"/>
          <w:color w:val="444444"/>
          <w:kern w:val="0"/>
          <w:sz w:val="32"/>
          <w:szCs w:val="32"/>
        </w:rPr>
        <w:t>2023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年应届毕业生、往届生；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3. 详见具体岗位要求；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4. 身心健康，抗压能力强。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六、报名规则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应聘人员投递简历时需同时提供以下材料：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1. 身份证扫描件及个人简历；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2. 在校成绩单；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3. 最高学历学籍验证报告；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4. 已取得的学历和学位证书；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5. 相关资格证书、获奖证书；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七、招聘流程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1. 现场面试；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2. 董事长面试；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ascii="华文仿宋" w:hAnsi="微软雅黑" w:eastAsia="华文仿宋" w:cs="宋体"/>
          <w:color w:val="444444"/>
          <w:kern w:val="0"/>
          <w:sz w:val="32"/>
          <w:szCs w:val="32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3. </w:t>
      </w:r>
      <w:r>
        <w:rPr>
          <w:rFonts w:ascii="Calibri" w:hAnsi="Calibri" w:eastAsia="华文仿宋" w:cs="Calibri"/>
          <w:color w:val="444444"/>
          <w:kern w:val="0"/>
          <w:sz w:val="32"/>
          <w:szCs w:val="32"/>
        </w:rPr>
        <w:t>Offer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4</w:t>
      </w:r>
      <w:r>
        <w:rPr>
          <w:rFonts w:ascii="华文仿宋" w:hAnsi="微软雅黑" w:eastAsia="华文仿宋" w:cs="宋体"/>
          <w:color w:val="444444"/>
          <w:kern w:val="0"/>
          <w:sz w:val="32"/>
          <w:szCs w:val="32"/>
        </w:rPr>
        <w:t>.</w:t>
      </w: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体检；</w:t>
      </w:r>
    </w:p>
    <w:p>
      <w:pPr>
        <w:widowControl/>
        <w:shd w:val="clear" w:color="auto" w:fill="FFFFFF"/>
        <w:spacing w:after="150"/>
        <w:ind w:firstLine="640"/>
        <w:jc w:val="left"/>
        <w:rPr>
          <w:rFonts w:hint="eastAsia" w:ascii="微软雅黑" w:hAnsi="微软雅黑" w:eastAsia="微软雅黑" w:cs="宋体"/>
          <w:color w:val="444444"/>
          <w:kern w:val="0"/>
          <w:szCs w:val="21"/>
        </w:rPr>
      </w:pPr>
      <w:r>
        <w:rPr>
          <w:rFonts w:hint="eastAsia" w:ascii="华文仿宋" w:hAnsi="微软雅黑" w:eastAsia="华文仿宋" w:cs="宋体"/>
          <w:color w:val="444444"/>
          <w:kern w:val="0"/>
          <w:sz w:val="32"/>
          <w:szCs w:val="32"/>
        </w:rPr>
        <w:t>4. 入职。</w:t>
      </w:r>
    </w:p>
    <w:p>
      <w:pPr>
        <w:widowControl/>
        <w:shd w:val="clear" w:color="auto" w:fill="FFFFFF"/>
        <w:spacing w:before="300" w:after="150"/>
        <w:ind w:firstLine="640"/>
        <w:jc w:val="left"/>
        <w:outlineLvl w:val="1"/>
        <w:rPr>
          <w:rFonts w:hint="eastAsia" w:ascii="微软雅黑" w:hAnsi="微软雅黑" w:eastAsia="微软雅黑" w:cs="宋体"/>
          <w:color w:val="444444"/>
          <w:kern w:val="0"/>
          <w:sz w:val="45"/>
          <w:szCs w:val="45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>八、报名通道（邮箱投递及校园招聘会）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1Mjk3YzA1OGU4MWUzN2I2Njk4MzRiY2YxNzI2N2IifQ=="/>
  </w:docVars>
  <w:rsids>
    <w:rsidRoot w:val="00C57779"/>
    <w:rsid w:val="000B4203"/>
    <w:rsid w:val="008008B5"/>
    <w:rsid w:val="00804AFF"/>
    <w:rsid w:val="009078BD"/>
    <w:rsid w:val="00B657FB"/>
    <w:rsid w:val="00C57779"/>
    <w:rsid w:val="158D6842"/>
    <w:rsid w:val="6E5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rPr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标题 1 字符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  <w14:ligatures w14:val="none"/>
    </w:rPr>
  </w:style>
  <w:style w:type="character" w:customStyle="1" w:styleId="10">
    <w:name w:val="标题 2 字符"/>
    <w:basedOn w:val="6"/>
    <w:link w:val="3"/>
    <w:uiPriority w:val="9"/>
    <w:rPr>
      <w:rFonts w:ascii="宋体" w:hAnsi="宋体" w:eastAsia="宋体" w:cs="宋体"/>
      <w:b/>
      <w:bCs/>
      <w:kern w:val="0"/>
      <w:sz w:val="36"/>
      <w:szCs w:val="36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883</Words>
  <Characters>961</Characters>
  <Lines>7</Lines>
  <Paragraphs>2</Paragraphs>
  <TotalTime>1</TotalTime>
  <ScaleCrop>false</ScaleCrop>
  <LinksUpToDate>false</LinksUpToDate>
  <CharactersWithSpaces>986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2023-04-30T05:39:00Z</dcterms:created>
  <dc:creator>windows</dc:creator>
  <cp:lastModifiedBy>Administrator</cp:lastModifiedBy>
  <dcterms:modified xsi:type="dcterms:W3CDTF">2023-05-07T07:54:43Z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762669B7F1A9450389D8B054E3732680_12</vt:lpwstr>
  </property>
</Properties>
</file>