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71" w:line="218" w:lineRule="auto"/>
        <w:ind w:left="1468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  <w14:textOutline w14:w="5442" w14:cap="flat" w14:cmpd="sng">
            <w14:solidFill>
              <w14:srgbClr w14:val="000000"/>
            </w14:solidFill>
            <w14:prstDash w14:val="solid"/>
            <w14:miter w14:val="10"/>
          </w14:textOutline>
        </w:rPr>
        <w:t>协鑫新能源运营科技公司</w:t>
      </w:r>
      <w:r>
        <w:rPr>
          <w:rFonts w:ascii="黑体" w:hAnsi="黑体" w:eastAsia="黑体" w:cs="黑体"/>
          <w:spacing w:val="-59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1"/>
          <w:sz w:val="30"/>
          <w:szCs w:val="30"/>
          <w14:textOutline w14:w="5442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</w:t>
      </w:r>
      <w:r>
        <w:rPr>
          <w:rFonts w:ascii="黑体" w:hAnsi="黑体" w:eastAsia="黑体" w:cs="黑体"/>
          <w:spacing w:val="-60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1"/>
          <w:sz w:val="30"/>
          <w:szCs w:val="30"/>
          <w14:textOutline w14:w="5442" w14:cap="flat" w14:cmpd="sng">
            <w14:solidFill>
              <w14:srgbClr w14:val="000000"/>
            </w14:solidFill>
            <w14:prstDash w14:val="solid"/>
            <w14:miter w14:val="10"/>
          </w14:textOutline>
        </w:rPr>
        <w:t>年招聘简章</w:t>
      </w:r>
    </w:p>
    <w:p>
      <w:pPr>
        <w:spacing w:line="399" w:lineRule="auto"/>
        <w:rPr>
          <w:rFonts w:ascii="Arial"/>
          <w:sz w:val="21"/>
        </w:rPr>
      </w:pPr>
    </w:p>
    <w:p>
      <w:pPr>
        <w:pStyle w:val="2"/>
        <w:spacing w:before="69" w:line="220" w:lineRule="auto"/>
        <w:ind w:left="8"/>
        <w:rPr>
          <w:sz w:val="21"/>
          <w:szCs w:val="21"/>
        </w:rPr>
      </w:pPr>
      <w:r>
        <w:rPr>
          <w:spacing w:val="-10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10"/>
          </w14:textOutline>
        </w:rPr>
        <w:t>公司简介：</w:t>
      </w:r>
    </w:p>
    <w:p>
      <w:pPr>
        <w:pStyle w:val="2"/>
        <w:spacing w:before="76" w:line="295" w:lineRule="auto"/>
        <w:ind w:left="2" w:firstLine="364"/>
      </w:pPr>
      <w:r>
        <w:rPr>
          <w:spacing w:val="-4"/>
        </w:rPr>
        <w:t>公司具备</w:t>
      </w:r>
      <w:r>
        <w:rPr>
          <w:spacing w:val="-34"/>
        </w:rPr>
        <w:t xml:space="preserve"> </w:t>
      </w:r>
      <w:r>
        <w:rPr>
          <w:spacing w:val="-4"/>
        </w:rPr>
        <w:t>33</w:t>
      </w:r>
      <w:r>
        <w:rPr>
          <w:spacing w:val="-36"/>
        </w:rPr>
        <w:t xml:space="preserve"> </w:t>
      </w:r>
      <w:r>
        <w:rPr>
          <w:spacing w:val="-4"/>
        </w:rPr>
        <w:t>年电力运营、</w:t>
      </w:r>
      <w:r>
        <w:rPr>
          <w:spacing w:val="45"/>
        </w:rPr>
        <w:t xml:space="preserve"> </w:t>
      </w:r>
      <w:r>
        <w:rPr>
          <w:spacing w:val="-4"/>
        </w:rPr>
        <w:t>14</w:t>
      </w:r>
      <w:r>
        <w:rPr>
          <w:spacing w:val="-38"/>
        </w:rPr>
        <w:t xml:space="preserve"> </w:t>
      </w:r>
      <w:r>
        <w:rPr>
          <w:spacing w:val="-4"/>
        </w:rPr>
        <w:t>年多业态新能源项目投资、建设和运营经验，累计服务超过</w:t>
      </w:r>
      <w:r>
        <w:rPr>
          <w:spacing w:val="-33"/>
        </w:rPr>
        <w:t xml:space="preserve"> </w:t>
      </w:r>
      <w:r>
        <w:rPr>
          <w:spacing w:val="-4"/>
        </w:rPr>
        <w:t>3</w:t>
      </w:r>
      <w:r>
        <w:rPr>
          <w:spacing w:val="-5"/>
        </w:rPr>
        <w:t>00</w:t>
      </w:r>
      <w:r>
        <w:rPr>
          <w:spacing w:val="-36"/>
        </w:rPr>
        <w:t xml:space="preserve"> </w:t>
      </w:r>
      <w:r>
        <w:rPr>
          <w:spacing w:val="-5"/>
        </w:rPr>
        <w:t>个新能源</w:t>
      </w:r>
      <w:r>
        <w:t xml:space="preserve"> </w:t>
      </w:r>
      <w:r>
        <w:rPr>
          <w:spacing w:val="-1"/>
        </w:rPr>
        <w:t>项目，光伏项目运维总容量累计突破</w:t>
      </w:r>
      <w:r>
        <w:rPr>
          <w:spacing w:val="-23"/>
        </w:rPr>
        <w:t xml:space="preserve"> </w:t>
      </w:r>
      <w:r>
        <w:rPr>
          <w:spacing w:val="-1"/>
        </w:rPr>
        <w:t>10GW。公司依托“物联网+大数据</w:t>
      </w:r>
      <w:r>
        <w:rPr>
          <w:spacing w:val="-66"/>
        </w:rPr>
        <w:t xml:space="preserve"> </w:t>
      </w:r>
      <w:r>
        <w:rPr>
          <w:spacing w:val="-1"/>
        </w:rPr>
        <w:t>”技术，以管理服务为基础</w:t>
      </w:r>
      <w:r>
        <w:rPr>
          <w:spacing w:val="-2"/>
        </w:rPr>
        <w:t>，数据服</w:t>
      </w:r>
      <w:r>
        <w:t xml:space="preserve"> </w:t>
      </w:r>
      <w:r>
        <w:rPr>
          <w:spacing w:val="-1"/>
        </w:rPr>
        <w:t>务为引擎，致力于打造综合能源领域最具专业化、最具成长性、最具竞争力的“数</w:t>
      </w:r>
      <w:r>
        <w:rPr>
          <w:spacing w:val="-2"/>
        </w:rPr>
        <w:t>据+管理</w:t>
      </w:r>
      <w:r>
        <w:rPr>
          <w:spacing w:val="-65"/>
        </w:rPr>
        <w:t xml:space="preserve"> </w:t>
      </w:r>
      <w:r>
        <w:rPr>
          <w:spacing w:val="-2"/>
        </w:rPr>
        <w:t>”科技服务商。</w:t>
      </w:r>
      <w:r>
        <w:t xml:space="preserve">  公司总部设在南京，全国设置华东、华南、西北、北方</w:t>
      </w:r>
      <w:r>
        <w:rPr>
          <w:spacing w:val="-1"/>
        </w:rPr>
        <w:t>、西南和华中六大区域公司，覆盖全国</w:t>
      </w:r>
      <w:r>
        <w:rPr>
          <w:spacing w:val="-34"/>
        </w:rPr>
        <w:t xml:space="preserve"> </w:t>
      </w:r>
      <w:r>
        <w:rPr>
          <w:spacing w:val="-1"/>
        </w:rPr>
        <w:t>28</w:t>
      </w:r>
      <w:r>
        <w:rPr>
          <w:spacing w:val="-36"/>
        </w:rPr>
        <w:t xml:space="preserve"> </w:t>
      </w:r>
      <w:r>
        <w:rPr>
          <w:spacing w:val="-1"/>
        </w:rPr>
        <w:t>个省</w:t>
      </w:r>
    </w:p>
    <w:p>
      <w:pPr>
        <w:pStyle w:val="2"/>
        <w:spacing w:before="97" w:line="219" w:lineRule="auto"/>
        <w:ind w:left="5"/>
      </w:pPr>
      <w:r>
        <w:rPr>
          <w:spacing w:val="-3"/>
        </w:rPr>
        <w:t>（市、自治区）。2023</w:t>
      </w:r>
      <w:r>
        <w:rPr>
          <w:spacing w:val="-35"/>
        </w:rPr>
        <w:t xml:space="preserve"> </w:t>
      </w:r>
      <w:r>
        <w:rPr>
          <w:spacing w:val="-3"/>
        </w:rPr>
        <w:t>年，公司荣获北极星电力网“2023</w:t>
      </w:r>
      <w:r>
        <w:rPr>
          <w:spacing w:val="-35"/>
        </w:rPr>
        <w:t xml:space="preserve"> </w:t>
      </w:r>
      <w:r>
        <w:rPr>
          <w:spacing w:val="-3"/>
        </w:rPr>
        <w:t>年度影响力光伏</w:t>
      </w:r>
      <w:r>
        <w:rPr>
          <w:spacing w:val="-4"/>
        </w:rPr>
        <w:t>电站建设运营优秀雇主</w:t>
      </w:r>
      <w:r>
        <w:rPr>
          <w:spacing w:val="-65"/>
        </w:rPr>
        <w:t xml:space="preserve"> </w:t>
      </w:r>
      <w:r>
        <w:rPr>
          <w:spacing w:val="-4"/>
        </w:rPr>
        <w:t>”称号。</w:t>
      </w:r>
    </w:p>
    <w:p>
      <w:pPr>
        <w:pStyle w:val="2"/>
        <w:spacing w:before="84" w:line="221" w:lineRule="auto"/>
        <w:ind w:left="2"/>
        <w:rPr>
          <w:sz w:val="21"/>
          <w:szCs w:val="21"/>
        </w:rPr>
      </w:pPr>
      <w:r>
        <w:rPr>
          <w:spacing w:val="-9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10"/>
          </w14:textOutline>
        </w:rPr>
        <w:t>招聘岗位：</w:t>
      </w:r>
    </w:p>
    <w:p>
      <w:pPr>
        <w:pStyle w:val="2"/>
        <w:spacing w:before="75" w:line="219" w:lineRule="auto"/>
        <w:ind w:left="1"/>
      </w:pPr>
      <w:r>
        <w:rPr>
          <w:spacing w:val="-4"/>
        </w:rPr>
        <w:t>新能源电站（光伏、风电、储能等） 运维值班员，综合收入</w:t>
      </w:r>
      <w:r>
        <w:rPr>
          <w:spacing w:val="-20"/>
        </w:rPr>
        <w:t xml:space="preserve"> </w:t>
      </w:r>
      <w:r>
        <w:rPr>
          <w:spacing w:val="-4"/>
        </w:rPr>
        <w:t>6-8</w:t>
      </w:r>
      <w:r>
        <w:rPr>
          <w:spacing w:val="-32"/>
        </w:rPr>
        <w:t xml:space="preserve"> </w:t>
      </w:r>
      <w:r>
        <w:rPr>
          <w:spacing w:val="-4"/>
        </w:rPr>
        <w:t>万元</w:t>
      </w:r>
    </w:p>
    <w:p>
      <w:pPr>
        <w:pStyle w:val="2"/>
        <w:spacing w:before="84" w:line="221" w:lineRule="auto"/>
        <w:ind w:left="2"/>
        <w:rPr>
          <w:sz w:val="21"/>
          <w:szCs w:val="21"/>
        </w:rPr>
      </w:pPr>
      <w:r>
        <w:rPr>
          <w:spacing w:val="-9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10"/>
          </w14:textOutline>
        </w:rPr>
        <w:t>专业要求：</w:t>
      </w:r>
    </w:p>
    <w:p>
      <w:pPr>
        <w:pStyle w:val="2"/>
        <w:spacing w:before="75" w:line="219" w:lineRule="auto"/>
        <w:ind w:left="21"/>
      </w:pPr>
      <w:r>
        <w:rPr>
          <w:spacing w:val="-1"/>
        </w:rPr>
        <w:t>电力自动化、继电保护、机电一体化、光伏发电、热工自动化、热动、运行等相关专业</w:t>
      </w:r>
    </w:p>
    <w:p>
      <w:pPr>
        <w:pStyle w:val="2"/>
        <w:spacing w:before="84" w:line="221" w:lineRule="auto"/>
        <w:ind w:left="24"/>
        <w:rPr>
          <w:sz w:val="21"/>
          <w:szCs w:val="21"/>
        </w:rPr>
      </w:pPr>
      <w:r>
        <w:rPr>
          <w:spacing w:val="-12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10"/>
          </w14:textOutline>
        </w:rPr>
        <w:t>岗位职责：</w:t>
      </w:r>
    </w:p>
    <w:p>
      <w:pPr>
        <w:pStyle w:val="2"/>
        <w:spacing w:before="75" w:line="312" w:lineRule="exact"/>
        <w:ind w:left="14"/>
      </w:pPr>
      <w:r>
        <w:rPr>
          <w:spacing w:val="-1"/>
          <w:position w:val="9"/>
        </w:rPr>
        <w:t>1、</w:t>
      </w:r>
      <w:r>
        <w:rPr>
          <w:spacing w:val="65"/>
          <w:position w:val="9"/>
        </w:rPr>
        <w:t xml:space="preserve"> </w:t>
      </w:r>
      <w:r>
        <w:rPr>
          <w:spacing w:val="-1"/>
          <w:position w:val="9"/>
        </w:rPr>
        <w:t>认真完成设备的巡检、监盘、日常维护及缺陷处理工作。</w:t>
      </w:r>
    </w:p>
    <w:p>
      <w:pPr>
        <w:pStyle w:val="2"/>
        <w:spacing w:before="1" w:line="219" w:lineRule="auto"/>
        <w:ind w:left="2"/>
      </w:pPr>
      <w:r>
        <w:rPr>
          <w:spacing w:val="-1"/>
        </w:rPr>
        <w:t>2、</w:t>
      </w:r>
      <w:r>
        <w:rPr>
          <w:spacing w:val="68"/>
        </w:rPr>
        <w:t xml:space="preserve"> </w:t>
      </w:r>
      <w:r>
        <w:rPr>
          <w:spacing w:val="-1"/>
        </w:rPr>
        <w:t>按规定办理工作票、操作票填写工作。</w:t>
      </w:r>
    </w:p>
    <w:p>
      <w:pPr>
        <w:pStyle w:val="2"/>
        <w:spacing w:before="97" w:line="220" w:lineRule="auto"/>
        <w:ind w:left="4"/>
      </w:pPr>
      <w:r>
        <w:rPr>
          <w:spacing w:val="-1"/>
        </w:rPr>
        <w:t>3、</w:t>
      </w:r>
      <w:r>
        <w:rPr>
          <w:spacing w:val="72"/>
        </w:rPr>
        <w:t xml:space="preserve"> </w:t>
      </w:r>
      <w:r>
        <w:rPr>
          <w:spacing w:val="-1"/>
        </w:rPr>
        <w:t>负责保管好工器具、备品备件、各类台账记录等。</w:t>
      </w:r>
    </w:p>
    <w:p>
      <w:pPr>
        <w:pStyle w:val="2"/>
        <w:spacing w:before="98" w:line="220" w:lineRule="auto"/>
      </w:pPr>
      <w:r>
        <w:rPr>
          <w:spacing w:val="-1"/>
        </w:rPr>
        <w:t>4、</w:t>
      </w:r>
      <w:r>
        <w:rPr>
          <w:spacing w:val="69"/>
        </w:rPr>
        <w:t xml:space="preserve"> </w:t>
      </w:r>
      <w:r>
        <w:rPr>
          <w:spacing w:val="-1"/>
        </w:rPr>
        <w:t>发生异常事件时，及时汇报上级领导，在其领导下完成现场事故处理或应急</w:t>
      </w:r>
      <w:r>
        <w:rPr>
          <w:spacing w:val="-2"/>
        </w:rPr>
        <w:t>处置。</w:t>
      </w:r>
    </w:p>
    <w:p>
      <w:pPr>
        <w:pStyle w:val="2"/>
        <w:spacing w:before="83" w:line="222" w:lineRule="auto"/>
        <w:ind w:left="8"/>
        <w:rPr>
          <w:sz w:val="21"/>
          <w:szCs w:val="21"/>
        </w:rPr>
      </w:pPr>
      <w:r>
        <w:rPr>
          <w:spacing w:val="-10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10"/>
          </w14:textOutline>
        </w:rPr>
        <w:t>公司福利：</w:t>
      </w:r>
    </w:p>
    <w:p>
      <w:pPr>
        <w:pStyle w:val="2"/>
        <w:spacing w:before="74" w:line="270" w:lineRule="auto"/>
        <w:ind w:left="1" w:right="138" w:hanging="1"/>
      </w:pPr>
      <w:r>
        <w:rPr>
          <w:spacing w:val="-2"/>
        </w:rPr>
        <w:t>包住宿， 五险一金、年休假、餐补、交通补贴、通讯补贴、高温采暖补贴、生日礼金、结婚礼</w:t>
      </w:r>
      <w:r>
        <w:rPr>
          <w:spacing w:val="-3"/>
        </w:rPr>
        <w:t>金、生育礼</w:t>
      </w:r>
      <w:r>
        <w:t xml:space="preserve"> </w:t>
      </w:r>
      <w:r>
        <w:rPr>
          <w:spacing w:val="-2"/>
        </w:rPr>
        <w:t>金、节日礼金、公司培训、年度体检</w:t>
      </w:r>
    </w:p>
    <w:p>
      <w:pPr>
        <w:pStyle w:val="2"/>
        <w:spacing w:before="84" w:line="221" w:lineRule="auto"/>
        <w:ind w:left="2"/>
        <w:rPr>
          <w:sz w:val="21"/>
          <w:szCs w:val="21"/>
        </w:rPr>
      </w:pPr>
      <w:r>
        <w:rPr>
          <w:spacing w:val="-1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10"/>
          </w14:textOutline>
        </w:rPr>
        <w:t>招聘需求：</w:t>
      </w:r>
    </w:p>
    <w:p>
      <w:pPr>
        <w:spacing w:line="145" w:lineRule="exact"/>
      </w:pPr>
    </w:p>
    <w:tbl>
      <w:tblPr>
        <w:tblStyle w:val="5"/>
        <w:tblW w:w="7600" w:type="dxa"/>
        <w:tblInd w:w="4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756"/>
        <w:gridCol w:w="1825"/>
        <w:gridCol w:w="543"/>
        <w:gridCol w:w="543"/>
        <w:gridCol w:w="756"/>
        <w:gridCol w:w="2083"/>
        <w:gridCol w:w="54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52" w:line="226" w:lineRule="auto"/>
              <w:ind w:left="133"/>
            </w:pPr>
            <w:r>
              <w:rPr>
                <w:spacing w:val="15"/>
                <w14:textOutline w14:w="2231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序号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5" w:lineRule="auto"/>
              <w:ind w:left="246"/>
            </w:pPr>
            <w:r>
              <w:rPr>
                <w:spacing w:val="10"/>
                <w14:textOutline w14:w="2231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3" w:line="225" w:lineRule="auto"/>
              <w:ind w:left="791"/>
            </w:pPr>
            <w:r>
              <w:rPr>
                <w:spacing w:val="18"/>
                <w14:textOutline w14:w="2231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工作地点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53" w:line="224" w:lineRule="auto"/>
              <w:ind w:left="133"/>
            </w:pPr>
            <w:r>
              <w:rPr>
                <w:spacing w:val="15"/>
                <w14:textOutline w14:w="2231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人数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52" w:line="226" w:lineRule="auto"/>
              <w:ind w:left="131"/>
            </w:pPr>
            <w:r>
              <w:rPr>
                <w:spacing w:val="15"/>
                <w14:textOutline w14:w="2231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序号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5" w:lineRule="auto"/>
              <w:ind w:left="249"/>
            </w:pPr>
            <w:r>
              <w:rPr>
                <w:spacing w:val="10"/>
                <w14:textOutline w14:w="2231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区域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3" w:line="225" w:lineRule="auto"/>
              <w:ind w:left="926"/>
            </w:pPr>
            <w:r>
              <w:rPr>
                <w:spacing w:val="18"/>
                <w14:textOutline w14:w="2231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工作地点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53" w:line="224" w:lineRule="auto"/>
              <w:ind w:left="135"/>
            </w:pPr>
            <w:r>
              <w:rPr>
                <w:spacing w:val="15"/>
                <w14:textOutline w14:w="2231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人数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69" w:line="185" w:lineRule="auto"/>
              <w:ind w:left="250"/>
            </w:pPr>
            <w:r>
              <w:t>1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49" w:line="225" w:lineRule="auto"/>
              <w:ind w:left="112"/>
            </w:pPr>
            <w:r>
              <w:rPr>
                <w:spacing w:val="12"/>
              </w:rPr>
              <w:t>华中区域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49" w:line="224" w:lineRule="auto"/>
              <w:ind w:left="513"/>
            </w:pPr>
            <w:r>
              <w:rPr>
                <w:spacing w:val="12"/>
              </w:rPr>
              <w:t>河南省永城市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0" w:line="184" w:lineRule="auto"/>
              <w:ind w:left="240"/>
            </w:pPr>
            <w: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69" w:line="185" w:lineRule="auto"/>
              <w:ind w:left="249"/>
            </w:pPr>
            <w:r>
              <w:t>1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49" w:line="225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49" w:line="223" w:lineRule="auto"/>
              <w:ind w:left="650"/>
            </w:pPr>
            <w:r>
              <w:rPr>
                <w:spacing w:val="12"/>
              </w:rPr>
              <w:t>广西省钦州市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0" w:line="184" w:lineRule="auto"/>
              <w:ind w:left="243"/>
            </w:pPr>
            <w: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0" w:line="184" w:lineRule="auto"/>
              <w:ind w:left="242"/>
            </w:pPr>
            <w:r>
              <w:t>2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0" w:line="225" w:lineRule="auto"/>
              <w:ind w:left="112"/>
            </w:pPr>
            <w:r>
              <w:rPr>
                <w:spacing w:val="12"/>
              </w:rPr>
              <w:t>华中区域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0" w:line="223" w:lineRule="auto"/>
              <w:ind w:left="513"/>
            </w:pPr>
            <w:r>
              <w:rPr>
                <w:spacing w:val="12"/>
              </w:rPr>
              <w:t>河南省汝州市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0" w:line="184" w:lineRule="auto"/>
              <w:ind w:left="240"/>
            </w:pPr>
            <w: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0" w:line="184" w:lineRule="auto"/>
              <w:ind w:left="240"/>
            </w:pPr>
            <w:r>
              <w:t>2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0" w:line="225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0" w:line="224" w:lineRule="auto"/>
              <w:ind w:left="445"/>
            </w:pPr>
            <w:r>
              <w:rPr>
                <w:spacing w:val="13"/>
              </w:rPr>
              <w:t>广西省南宁市上林县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0" w:line="184" w:lineRule="auto"/>
              <w:ind w:left="243"/>
            </w:pPr>
            <w: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1" w:line="184" w:lineRule="auto"/>
              <w:ind w:left="243"/>
            </w:pPr>
            <w:r>
              <w:t>3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0" w:line="225" w:lineRule="auto"/>
              <w:ind w:left="112"/>
            </w:pPr>
            <w:r>
              <w:rPr>
                <w:spacing w:val="12"/>
              </w:rPr>
              <w:t>华中区域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0" w:line="224" w:lineRule="auto"/>
              <w:ind w:left="513"/>
            </w:pPr>
            <w:r>
              <w:rPr>
                <w:spacing w:val="12"/>
              </w:rPr>
              <w:t>湖北省武汉市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1" w:line="184" w:lineRule="auto"/>
              <w:ind w:left="241"/>
            </w:pPr>
            <w:r>
              <w:t>3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1" w:line="184" w:lineRule="auto"/>
              <w:ind w:left="241"/>
            </w:pPr>
            <w:r>
              <w:t>3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0" w:line="225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0" w:line="224" w:lineRule="auto"/>
              <w:ind w:left="649"/>
            </w:pPr>
            <w:r>
              <w:rPr>
                <w:spacing w:val="12"/>
              </w:rPr>
              <w:t>海南省定安县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0" w:line="185" w:lineRule="auto"/>
              <w:ind w:left="251"/>
            </w:pPr>
            <w: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1" w:line="184" w:lineRule="auto"/>
              <w:ind w:left="240"/>
            </w:pPr>
            <w:r>
              <w:rPr>
                <w:spacing w:val="2"/>
              </w:rPr>
              <w:t>4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0" w:line="225" w:lineRule="auto"/>
              <w:ind w:left="112"/>
            </w:pPr>
            <w:r>
              <w:rPr>
                <w:spacing w:val="12"/>
              </w:rPr>
              <w:t>华中区域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0" w:line="224" w:lineRule="auto"/>
              <w:ind w:left="317"/>
            </w:pPr>
            <w:r>
              <w:rPr>
                <w:spacing w:val="13"/>
              </w:rPr>
              <w:t>河南省南阳市南召县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1" w:line="184" w:lineRule="auto"/>
              <w:ind w:left="241"/>
            </w:pPr>
            <w:r>
              <w:t>3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1" w:line="184" w:lineRule="auto"/>
              <w:ind w:left="238"/>
            </w:pPr>
            <w:r>
              <w:rPr>
                <w:spacing w:val="2"/>
              </w:rPr>
              <w:t>4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0" w:line="225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0" w:line="224" w:lineRule="auto"/>
              <w:ind w:left="445"/>
            </w:pPr>
            <w:r>
              <w:rPr>
                <w:spacing w:val="13"/>
              </w:rPr>
              <w:t>广东省湛江市遂溪镇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0" w:line="185" w:lineRule="auto"/>
              <w:ind w:left="251"/>
            </w:pPr>
            <w: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2" w:line="183" w:lineRule="auto"/>
              <w:ind w:left="243"/>
            </w:pPr>
            <w:r>
              <w:t>5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1" w:line="225" w:lineRule="auto"/>
              <w:ind w:left="112"/>
            </w:pPr>
            <w:r>
              <w:rPr>
                <w:spacing w:val="12"/>
              </w:rPr>
              <w:t>华中区域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1" w:line="223" w:lineRule="auto"/>
              <w:ind w:left="318"/>
            </w:pPr>
            <w:r>
              <w:rPr>
                <w:spacing w:val="13"/>
              </w:rPr>
              <w:t>江西省赣州市石城县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4" w:lineRule="auto"/>
              <w:ind w:left="240"/>
            </w:pPr>
            <w: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3" w:lineRule="auto"/>
              <w:ind w:left="241"/>
            </w:pPr>
            <w:r>
              <w:t>5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1" w:line="225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1" w:line="223" w:lineRule="auto"/>
              <w:ind w:left="445"/>
            </w:pPr>
            <w:r>
              <w:rPr>
                <w:spacing w:val="13"/>
              </w:rPr>
              <w:t>广东省湛江市雷州县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1" w:line="185" w:lineRule="auto"/>
              <w:ind w:left="251"/>
            </w:pPr>
            <w: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2" w:line="184" w:lineRule="auto"/>
              <w:ind w:left="241"/>
            </w:pPr>
            <w:r>
              <w:t>6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1" w:line="225" w:lineRule="auto"/>
              <w:ind w:left="112"/>
            </w:pPr>
            <w:r>
              <w:rPr>
                <w:spacing w:val="12"/>
              </w:rPr>
              <w:t>华中区域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1" w:line="224" w:lineRule="auto"/>
              <w:ind w:left="318"/>
            </w:pPr>
            <w:r>
              <w:rPr>
                <w:spacing w:val="13"/>
              </w:rPr>
              <w:t>江西省宜春市上高县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4" w:lineRule="auto"/>
              <w:ind w:left="240"/>
            </w:pPr>
            <w: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4" w:lineRule="auto"/>
              <w:ind w:left="240"/>
            </w:pPr>
            <w:r>
              <w:t>6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1" w:line="225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1" w:line="224" w:lineRule="auto"/>
              <w:ind w:left="445"/>
            </w:pPr>
            <w:r>
              <w:rPr>
                <w:spacing w:val="13"/>
              </w:rPr>
              <w:t>广东省清远市英德镇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2" w:line="184" w:lineRule="auto"/>
              <w:ind w:left="243"/>
            </w:pPr>
            <w: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3" w:line="183" w:lineRule="auto"/>
              <w:ind w:left="243"/>
            </w:pPr>
            <w:r>
              <w:t>7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1" w:line="224" w:lineRule="auto"/>
              <w:ind w:left="112"/>
            </w:pPr>
            <w:r>
              <w:rPr>
                <w:spacing w:val="12"/>
              </w:rPr>
              <w:t>华中区域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1" w:line="224" w:lineRule="auto"/>
              <w:ind w:left="317"/>
            </w:pPr>
            <w:r>
              <w:rPr>
                <w:spacing w:val="13"/>
              </w:rPr>
              <w:t>河南省周口市商水县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4" w:lineRule="auto"/>
              <w:ind w:left="240"/>
            </w:pPr>
            <w: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3" w:line="183" w:lineRule="auto"/>
              <w:ind w:left="242"/>
            </w:pPr>
            <w:r>
              <w:t>7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1" w:line="224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1" w:line="224" w:lineRule="auto"/>
              <w:ind w:left="445"/>
            </w:pPr>
            <w:r>
              <w:rPr>
                <w:spacing w:val="13"/>
              </w:rPr>
              <w:t>广东省海丰市汕尾县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2" w:line="184" w:lineRule="auto"/>
              <w:ind w:left="244"/>
            </w:pPr>
            <w: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3" w:line="184" w:lineRule="auto"/>
              <w:ind w:left="241"/>
            </w:pPr>
            <w:r>
              <w:rPr>
                <w:spacing w:val="1"/>
              </w:rPr>
              <w:t>8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2" w:line="224" w:lineRule="auto"/>
              <w:ind w:left="112"/>
            </w:pPr>
            <w:r>
              <w:rPr>
                <w:spacing w:val="12"/>
              </w:rPr>
              <w:t>华中区域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2" w:line="224" w:lineRule="auto"/>
              <w:ind w:left="330"/>
            </w:pPr>
            <w:r>
              <w:rPr>
                <w:spacing w:val="11"/>
              </w:rPr>
              <w:t>山东省济宁市微山县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3" w:line="184" w:lineRule="auto"/>
              <w:ind w:left="240"/>
            </w:pPr>
            <w: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3" w:line="184" w:lineRule="auto"/>
              <w:ind w:left="239"/>
            </w:pPr>
            <w:r>
              <w:rPr>
                <w:spacing w:val="1"/>
              </w:rPr>
              <w:t>8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2" w:line="224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2" w:line="224" w:lineRule="auto"/>
              <w:ind w:left="444"/>
            </w:pPr>
            <w:r>
              <w:rPr>
                <w:spacing w:val="13"/>
              </w:rPr>
              <w:t>湖南省常德市桃源县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3" w:line="184" w:lineRule="auto"/>
              <w:ind w:left="243"/>
            </w:pPr>
            <w: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3" w:line="184" w:lineRule="auto"/>
              <w:ind w:left="241"/>
            </w:pPr>
            <w:r>
              <w:rPr>
                <w:spacing w:val="1"/>
              </w:rPr>
              <w:t>9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2" w:line="224" w:lineRule="auto"/>
              <w:ind w:left="112"/>
            </w:pPr>
            <w:r>
              <w:rPr>
                <w:spacing w:val="12"/>
              </w:rPr>
              <w:t>华东区域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2" w:line="223" w:lineRule="auto"/>
              <w:ind w:left="113"/>
            </w:pPr>
            <w:r>
              <w:rPr>
                <w:spacing w:val="13"/>
              </w:rPr>
              <w:t>江苏省南通市通州湾示范区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5" w:lineRule="auto"/>
              <w:ind w:left="248"/>
            </w:pPr>
            <w:r>
              <w:t>1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3" w:line="184" w:lineRule="auto"/>
              <w:ind w:left="239"/>
            </w:pPr>
            <w:r>
              <w:rPr>
                <w:spacing w:val="1"/>
              </w:rPr>
              <w:t>9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2" w:line="224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2" w:line="223" w:lineRule="auto"/>
              <w:ind w:left="382"/>
            </w:pPr>
            <w:r>
              <w:rPr>
                <w:spacing w:val="13"/>
              </w:rPr>
              <w:t>湖南省永州市冷水滩区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2" w:line="185" w:lineRule="auto"/>
              <w:ind w:left="251"/>
            </w:pPr>
            <w: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2" w:line="185" w:lineRule="auto"/>
              <w:ind w:left="215"/>
            </w:pPr>
            <w:r>
              <w:rPr>
                <w:spacing w:val="1"/>
              </w:rPr>
              <w:t>10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2" w:line="224" w:lineRule="auto"/>
              <w:ind w:left="112"/>
            </w:pPr>
            <w:r>
              <w:rPr>
                <w:spacing w:val="12"/>
              </w:rPr>
              <w:t>华东区域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2" w:line="223" w:lineRule="auto"/>
              <w:ind w:left="318"/>
            </w:pPr>
            <w:r>
              <w:rPr>
                <w:spacing w:val="13"/>
              </w:rPr>
              <w:t>江苏省盐城市阜宁县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5" w:lineRule="auto"/>
              <w:ind w:left="248"/>
            </w:pPr>
            <w:r>
              <w:t>1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5" w:lineRule="auto"/>
              <w:ind w:left="213"/>
            </w:pPr>
            <w:r>
              <w:rPr>
                <w:spacing w:val="1"/>
              </w:rPr>
              <w:t>10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2" w:line="224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2" w:line="224" w:lineRule="auto"/>
              <w:ind w:left="444"/>
            </w:pPr>
            <w:r>
              <w:rPr>
                <w:spacing w:val="13"/>
              </w:rPr>
              <w:t>湖南省长沙市望城区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2" w:line="185" w:lineRule="auto"/>
              <w:ind w:left="251"/>
            </w:pPr>
            <w: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2" w:line="185" w:lineRule="auto"/>
              <w:ind w:left="215"/>
            </w:pPr>
            <w:r>
              <w:rPr>
                <w:spacing w:val="1"/>
              </w:rPr>
              <w:t>11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2" w:line="224" w:lineRule="auto"/>
              <w:ind w:left="112"/>
            </w:pPr>
            <w:r>
              <w:rPr>
                <w:spacing w:val="12"/>
              </w:rPr>
              <w:t>华东区域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2" w:line="224" w:lineRule="auto"/>
              <w:ind w:left="113"/>
            </w:pPr>
            <w:r>
              <w:rPr>
                <w:spacing w:val="13"/>
              </w:rPr>
              <w:t>江苏省镇江市丹徒区宝堰镇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5" w:lineRule="auto"/>
              <w:ind w:left="248"/>
            </w:pPr>
            <w:r>
              <w:t>1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5" w:lineRule="auto"/>
              <w:ind w:left="213"/>
            </w:pPr>
            <w:r>
              <w:rPr>
                <w:spacing w:val="1"/>
              </w:rPr>
              <w:t>11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2" w:line="224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2" w:line="224" w:lineRule="auto"/>
              <w:ind w:left="444"/>
            </w:pPr>
            <w:r>
              <w:rPr>
                <w:spacing w:val="13"/>
              </w:rPr>
              <w:t>福建省南平市浦城县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2" w:line="185" w:lineRule="auto"/>
              <w:ind w:left="251"/>
            </w:pPr>
            <w: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2" w:line="185" w:lineRule="auto"/>
              <w:ind w:left="215"/>
            </w:pPr>
            <w:r>
              <w:rPr>
                <w:spacing w:val="1"/>
              </w:rPr>
              <w:t>12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2" w:line="222" w:lineRule="auto"/>
              <w:ind w:left="112"/>
            </w:pPr>
            <w:r>
              <w:rPr>
                <w:spacing w:val="12"/>
              </w:rPr>
              <w:t>华东区域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2" w:line="222" w:lineRule="auto"/>
              <w:ind w:left="381"/>
            </w:pPr>
            <w:r>
              <w:rPr>
                <w:spacing w:val="13"/>
              </w:rPr>
              <w:t>江苏省徐州市沛县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5" w:lineRule="auto"/>
              <w:ind w:left="248"/>
            </w:pPr>
            <w:r>
              <w:t>1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2" w:line="185" w:lineRule="auto"/>
              <w:ind w:left="213"/>
            </w:pPr>
            <w:r>
              <w:rPr>
                <w:spacing w:val="1"/>
              </w:rPr>
              <w:t>12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2" w:line="222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2" w:line="222" w:lineRule="auto"/>
              <w:ind w:left="649"/>
            </w:pPr>
            <w:r>
              <w:rPr>
                <w:spacing w:val="12"/>
              </w:rPr>
              <w:t>福建省莆田县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2" w:line="185" w:lineRule="auto"/>
              <w:ind w:left="251"/>
            </w:pPr>
            <w: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3" w:line="185" w:lineRule="auto"/>
              <w:ind w:left="215"/>
            </w:pPr>
            <w:r>
              <w:rPr>
                <w:spacing w:val="1"/>
              </w:rPr>
              <w:t>13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2"/>
            </w:pPr>
            <w:r>
              <w:rPr>
                <w:spacing w:val="12"/>
              </w:rPr>
              <w:t>华东区域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3" w:line="222" w:lineRule="auto"/>
              <w:ind w:left="247"/>
            </w:pPr>
            <w:r>
              <w:rPr>
                <w:spacing w:val="13"/>
              </w:rPr>
              <w:t>江苏省连云港市赣榆区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3" w:line="185" w:lineRule="auto"/>
              <w:ind w:left="248"/>
            </w:pPr>
            <w:r>
              <w:t>1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3" w:line="185" w:lineRule="auto"/>
              <w:ind w:left="213"/>
            </w:pPr>
            <w:r>
              <w:rPr>
                <w:spacing w:val="1"/>
              </w:rPr>
              <w:t>13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3" w:line="222" w:lineRule="auto"/>
              <w:ind w:left="445"/>
            </w:pPr>
            <w:r>
              <w:rPr>
                <w:spacing w:val="13"/>
              </w:rPr>
              <w:t>广东省广州市黄埔区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3" w:line="185" w:lineRule="auto"/>
              <w:ind w:left="251"/>
            </w:pPr>
            <w: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3" w:line="185" w:lineRule="auto"/>
              <w:ind w:left="215"/>
            </w:pPr>
            <w:r>
              <w:rPr>
                <w:spacing w:val="1"/>
              </w:rPr>
              <w:t>14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5"/>
            </w:pPr>
            <w:r>
              <w:rPr>
                <w:spacing w:val="11"/>
              </w:rPr>
              <w:t>西北区域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3" w:line="222" w:lineRule="auto"/>
              <w:ind w:left="328"/>
            </w:pPr>
            <w:r>
              <w:rPr>
                <w:spacing w:val="12"/>
              </w:rPr>
              <w:t>陕西省渭南市潼关县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4" w:lineRule="auto"/>
              <w:ind w:left="240"/>
            </w:pPr>
            <w: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3" w:line="185" w:lineRule="auto"/>
              <w:ind w:left="213"/>
            </w:pPr>
            <w:r>
              <w:rPr>
                <w:spacing w:val="1"/>
              </w:rPr>
              <w:t>14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5"/>
            </w:pPr>
            <w:r>
              <w:rPr>
                <w:spacing w:val="12"/>
              </w:rPr>
              <w:t>华南公司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3" w:line="222" w:lineRule="auto"/>
              <w:ind w:left="650"/>
            </w:pPr>
            <w:r>
              <w:rPr>
                <w:spacing w:val="12"/>
              </w:rPr>
              <w:t>广东省肇庆市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3" w:line="185" w:lineRule="auto"/>
              <w:ind w:left="251"/>
            </w:pPr>
            <w: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3" w:line="185" w:lineRule="auto"/>
              <w:ind w:left="215"/>
            </w:pPr>
            <w:r>
              <w:rPr>
                <w:spacing w:val="1"/>
              </w:rPr>
              <w:t>15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5"/>
            </w:pPr>
            <w:r>
              <w:rPr>
                <w:spacing w:val="11"/>
              </w:rPr>
              <w:t>西北区域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3" w:line="222" w:lineRule="auto"/>
              <w:ind w:left="328"/>
            </w:pPr>
            <w:r>
              <w:rPr>
                <w:spacing w:val="12"/>
              </w:rPr>
              <w:t>陕西省咸阳市长武县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3" w:line="185" w:lineRule="auto"/>
              <w:ind w:left="248"/>
            </w:pPr>
            <w:r>
              <w:t>1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3" w:line="185" w:lineRule="auto"/>
              <w:ind w:left="213"/>
            </w:pPr>
            <w:r>
              <w:rPr>
                <w:spacing w:val="1"/>
              </w:rPr>
              <w:t>15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6"/>
            </w:pPr>
            <w:r>
              <w:rPr>
                <w:spacing w:val="11"/>
              </w:rPr>
              <w:t>北方区域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3" w:line="222" w:lineRule="auto"/>
              <w:ind w:left="182"/>
            </w:pPr>
            <w:r>
              <w:rPr>
                <w:spacing w:val="12"/>
              </w:rPr>
              <w:t>吉林省白城市镇赉县黑鱼泡镇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4" w:line="184" w:lineRule="auto"/>
              <w:ind w:left="243"/>
            </w:pPr>
            <w: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4" w:line="185" w:lineRule="auto"/>
              <w:ind w:left="215"/>
            </w:pPr>
            <w:r>
              <w:rPr>
                <w:spacing w:val="1"/>
              </w:rPr>
              <w:t>16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5"/>
            </w:pPr>
            <w:r>
              <w:rPr>
                <w:spacing w:val="11"/>
              </w:rPr>
              <w:t>西北区域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3" w:line="222" w:lineRule="auto"/>
              <w:ind w:left="328"/>
            </w:pPr>
            <w:r>
              <w:rPr>
                <w:spacing w:val="12"/>
              </w:rPr>
              <w:t>陕西省榆林市靖边县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4" w:lineRule="auto"/>
              <w:ind w:left="240"/>
            </w:pPr>
            <w: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5" w:lineRule="auto"/>
              <w:ind w:left="213"/>
            </w:pPr>
            <w:r>
              <w:rPr>
                <w:spacing w:val="1"/>
              </w:rPr>
              <w:t>16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6"/>
            </w:pPr>
            <w:r>
              <w:rPr>
                <w:spacing w:val="11"/>
              </w:rPr>
              <w:t>北方区域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3" w:line="222" w:lineRule="auto"/>
              <w:ind w:left="131"/>
            </w:pPr>
            <w:r>
              <w:rPr>
                <w:spacing w:val="12"/>
              </w:rPr>
              <w:t>内蒙古自治区巴彦淖尔市磴口县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4" w:line="184" w:lineRule="auto"/>
              <w:ind w:left="243"/>
            </w:pPr>
            <w: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4" w:line="185" w:lineRule="auto"/>
              <w:ind w:left="215"/>
            </w:pPr>
            <w:r>
              <w:rPr>
                <w:spacing w:val="1"/>
              </w:rPr>
              <w:t>17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5"/>
            </w:pPr>
            <w:r>
              <w:rPr>
                <w:spacing w:val="11"/>
              </w:rPr>
              <w:t>西北区域</w:t>
            </w:r>
          </w:p>
        </w:tc>
        <w:tc>
          <w:tcPr>
            <w:tcW w:w="1825" w:type="dxa"/>
            <w:vAlign w:val="top"/>
          </w:tcPr>
          <w:p>
            <w:pPr>
              <w:pStyle w:val="6"/>
              <w:spacing w:before="53" w:line="222" w:lineRule="auto"/>
              <w:ind w:left="328"/>
            </w:pPr>
            <w:r>
              <w:rPr>
                <w:spacing w:val="12"/>
              </w:rPr>
              <w:t>陕西省商洛市商南县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5" w:lineRule="auto"/>
              <w:ind w:left="248"/>
            </w:pPr>
            <w:r>
              <w:t>1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5" w:lineRule="auto"/>
              <w:ind w:left="213"/>
            </w:pPr>
            <w:r>
              <w:rPr>
                <w:spacing w:val="1"/>
              </w:rPr>
              <w:t>17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6"/>
            </w:pPr>
            <w:r>
              <w:rPr>
                <w:spacing w:val="11"/>
              </w:rPr>
              <w:t>北方区域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3" w:line="222" w:lineRule="auto"/>
              <w:ind w:left="448"/>
            </w:pPr>
            <w:r>
              <w:rPr>
                <w:spacing w:val="12"/>
              </w:rPr>
              <w:t>辽宁省北票市上园镇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4" w:line="185" w:lineRule="auto"/>
              <w:ind w:left="251"/>
            </w:pPr>
            <w: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4" w:line="185" w:lineRule="auto"/>
              <w:ind w:left="215"/>
            </w:pPr>
            <w:r>
              <w:rPr>
                <w:spacing w:val="1"/>
              </w:rPr>
              <w:t>18</w:t>
            </w:r>
          </w:p>
        </w:tc>
        <w:tc>
          <w:tcPr>
            <w:tcW w:w="756" w:type="dxa"/>
            <w:vAlign w:val="top"/>
          </w:tcPr>
          <w:p>
            <w:pPr>
              <w:spacing w:before="51" w:line="216" w:lineRule="auto"/>
              <w:ind w:left="114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1"/>
                <w:sz w:val="12"/>
                <w:szCs w:val="12"/>
              </w:rPr>
              <w:t>西南区域</w:t>
            </w:r>
          </w:p>
        </w:tc>
        <w:tc>
          <w:tcPr>
            <w:tcW w:w="1825" w:type="dxa"/>
            <w:vAlign w:val="top"/>
          </w:tcPr>
          <w:p>
            <w:pPr>
              <w:spacing w:before="51" w:line="216" w:lineRule="auto"/>
              <w:ind w:left="322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2"/>
                <w:sz w:val="12"/>
                <w:szCs w:val="12"/>
              </w:rPr>
              <w:t>云南省红河州红河县</w:t>
            </w:r>
          </w:p>
        </w:tc>
        <w:tc>
          <w:tcPr>
            <w:tcW w:w="543" w:type="dxa"/>
            <w:vAlign w:val="top"/>
          </w:tcPr>
          <w:p>
            <w:pPr>
              <w:spacing w:before="71" w:line="187" w:lineRule="auto"/>
              <w:ind w:left="243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z w:val="12"/>
                <w:szCs w:val="12"/>
              </w:rPr>
              <w:t>1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5" w:lineRule="auto"/>
              <w:ind w:left="213"/>
            </w:pPr>
            <w:r>
              <w:rPr>
                <w:spacing w:val="1"/>
              </w:rPr>
              <w:t>18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6"/>
            </w:pPr>
            <w:r>
              <w:rPr>
                <w:spacing w:val="11"/>
              </w:rPr>
              <w:t>北方区域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3" w:line="222" w:lineRule="auto"/>
              <w:ind w:left="323"/>
            </w:pPr>
            <w:r>
              <w:rPr>
                <w:spacing w:val="12"/>
              </w:rPr>
              <w:t>山西省运城市闻喜粟谷县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4" w:line="184" w:lineRule="auto"/>
              <w:ind w:left="243"/>
            </w:pPr>
            <w: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4" w:line="185" w:lineRule="auto"/>
              <w:ind w:left="215"/>
            </w:pPr>
            <w:r>
              <w:rPr>
                <w:spacing w:val="1"/>
              </w:rPr>
              <w:t>19</w:t>
            </w:r>
          </w:p>
        </w:tc>
        <w:tc>
          <w:tcPr>
            <w:tcW w:w="756" w:type="dxa"/>
            <w:vAlign w:val="top"/>
          </w:tcPr>
          <w:p>
            <w:pPr>
              <w:spacing w:before="51" w:line="216" w:lineRule="auto"/>
              <w:ind w:left="114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1"/>
                <w:sz w:val="12"/>
                <w:szCs w:val="12"/>
              </w:rPr>
              <w:t>西南区域</w:t>
            </w:r>
          </w:p>
        </w:tc>
        <w:tc>
          <w:tcPr>
            <w:tcW w:w="1825" w:type="dxa"/>
            <w:vAlign w:val="top"/>
          </w:tcPr>
          <w:p>
            <w:pPr>
              <w:spacing w:before="51" w:line="216" w:lineRule="auto"/>
              <w:ind w:left="322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2"/>
                <w:sz w:val="12"/>
                <w:szCs w:val="12"/>
              </w:rPr>
              <w:t>云南省楚雄州禄丰县</w:t>
            </w:r>
          </w:p>
        </w:tc>
        <w:tc>
          <w:tcPr>
            <w:tcW w:w="543" w:type="dxa"/>
            <w:vAlign w:val="top"/>
          </w:tcPr>
          <w:p>
            <w:pPr>
              <w:spacing w:before="70" w:line="188" w:lineRule="auto"/>
              <w:ind w:left="240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z w:val="12"/>
                <w:szCs w:val="12"/>
              </w:rP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5" w:lineRule="auto"/>
              <w:ind w:left="213"/>
            </w:pPr>
            <w:r>
              <w:rPr>
                <w:spacing w:val="1"/>
              </w:rPr>
              <w:t>19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6"/>
            </w:pPr>
            <w:r>
              <w:rPr>
                <w:spacing w:val="11"/>
              </w:rPr>
              <w:t>北方区域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3" w:line="222" w:lineRule="auto"/>
              <w:ind w:left="528"/>
            </w:pPr>
            <w:r>
              <w:rPr>
                <w:spacing w:val="11"/>
              </w:rPr>
              <w:t>山西省吕梁孝义市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4" w:line="184" w:lineRule="auto"/>
              <w:ind w:left="243"/>
            </w:pPr>
            <w: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4" w:line="184" w:lineRule="auto"/>
              <w:ind w:left="206"/>
            </w:pPr>
            <w:r>
              <w:rPr>
                <w:spacing w:val="5"/>
              </w:rPr>
              <w:t>20</w:t>
            </w:r>
          </w:p>
        </w:tc>
        <w:tc>
          <w:tcPr>
            <w:tcW w:w="756" w:type="dxa"/>
            <w:vAlign w:val="top"/>
          </w:tcPr>
          <w:p>
            <w:pPr>
              <w:spacing w:before="51" w:line="216" w:lineRule="auto"/>
              <w:ind w:left="114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1"/>
                <w:sz w:val="12"/>
                <w:szCs w:val="12"/>
              </w:rPr>
              <w:t>西南区域</w:t>
            </w:r>
          </w:p>
        </w:tc>
        <w:tc>
          <w:tcPr>
            <w:tcW w:w="1825" w:type="dxa"/>
            <w:vAlign w:val="top"/>
          </w:tcPr>
          <w:p>
            <w:pPr>
              <w:spacing w:before="51" w:line="216" w:lineRule="auto"/>
              <w:ind w:left="322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2"/>
                <w:sz w:val="12"/>
                <w:szCs w:val="12"/>
              </w:rPr>
              <w:t>云南省楚雄州元谋县</w:t>
            </w:r>
          </w:p>
        </w:tc>
        <w:tc>
          <w:tcPr>
            <w:tcW w:w="543" w:type="dxa"/>
            <w:vAlign w:val="top"/>
          </w:tcPr>
          <w:p>
            <w:pPr>
              <w:spacing w:before="71" w:line="187" w:lineRule="auto"/>
              <w:ind w:left="243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z w:val="12"/>
                <w:szCs w:val="12"/>
              </w:rPr>
              <w:t>1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4" w:lineRule="auto"/>
              <w:ind w:left="205"/>
            </w:pPr>
            <w:r>
              <w:rPr>
                <w:spacing w:val="5"/>
              </w:rPr>
              <w:t>20</w:t>
            </w:r>
          </w:p>
        </w:tc>
        <w:tc>
          <w:tcPr>
            <w:tcW w:w="756" w:type="dxa"/>
            <w:vAlign w:val="top"/>
          </w:tcPr>
          <w:p>
            <w:pPr>
              <w:pStyle w:val="6"/>
              <w:spacing w:before="53" w:line="222" w:lineRule="auto"/>
              <w:ind w:left="116"/>
            </w:pPr>
            <w:r>
              <w:rPr>
                <w:spacing w:val="11"/>
              </w:rPr>
              <w:t>北方区域</w:t>
            </w:r>
          </w:p>
        </w:tc>
        <w:tc>
          <w:tcPr>
            <w:tcW w:w="2083" w:type="dxa"/>
            <w:vAlign w:val="top"/>
          </w:tcPr>
          <w:p>
            <w:pPr>
              <w:pStyle w:val="6"/>
              <w:spacing w:before="53" w:line="222" w:lineRule="auto"/>
              <w:ind w:left="323"/>
            </w:pPr>
            <w:r>
              <w:rPr>
                <w:spacing w:val="12"/>
              </w:rPr>
              <w:t>山西省运城市芮城仓里县</w:t>
            </w:r>
          </w:p>
        </w:tc>
        <w:tc>
          <w:tcPr>
            <w:tcW w:w="547" w:type="dxa"/>
            <w:vAlign w:val="top"/>
          </w:tcPr>
          <w:p>
            <w:pPr>
              <w:pStyle w:val="6"/>
              <w:spacing w:before="74" w:line="184" w:lineRule="auto"/>
              <w:ind w:left="243"/>
            </w:pPr>
            <w: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4" w:line="185" w:lineRule="auto"/>
              <w:ind w:left="206"/>
            </w:pPr>
            <w:r>
              <w:rPr>
                <w:spacing w:val="5"/>
              </w:rPr>
              <w:t>21</w:t>
            </w:r>
          </w:p>
        </w:tc>
        <w:tc>
          <w:tcPr>
            <w:tcW w:w="756" w:type="dxa"/>
            <w:vAlign w:val="top"/>
          </w:tcPr>
          <w:p>
            <w:pPr>
              <w:spacing w:before="51" w:line="216" w:lineRule="auto"/>
              <w:ind w:left="114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1"/>
                <w:sz w:val="12"/>
                <w:szCs w:val="12"/>
              </w:rPr>
              <w:t>西南区域</w:t>
            </w:r>
          </w:p>
        </w:tc>
        <w:tc>
          <w:tcPr>
            <w:tcW w:w="1825" w:type="dxa"/>
            <w:vAlign w:val="top"/>
          </w:tcPr>
          <w:p>
            <w:pPr>
              <w:spacing w:before="51" w:line="216" w:lineRule="auto"/>
              <w:ind w:left="322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2"/>
                <w:sz w:val="12"/>
                <w:szCs w:val="12"/>
              </w:rPr>
              <w:t>云南省文山州丘北县</w:t>
            </w:r>
          </w:p>
        </w:tc>
        <w:tc>
          <w:tcPr>
            <w:tcW w:w="543" w:type="dxa"/>
            <w:vAlign w:val="top"/>
          </w:tcPr>
          <w:p>
            <w:pPr>
              <w:spacing w:before="70" w:line="188" w:lineRule="auto"/>
              <w:ind w:left="240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z w:val="12"/>
                <w:szCs w:val="12"/>
              </w:rP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5" w:lineRule="auto"/>
              <w:ind w:left="205"/>
            </w:pPr>
            <w:r>
              <w:rPr>
                <w:spacing w:val="5"/>
              </w:rPr>
              <w:t>21</w:t>
            </w:r>
          </w:p>
        </w:tc>
        <w:tc>
          <w:tcPr>
            <w:tcW w:w="756" w:type="dxa"/>
            <w:vAlign w:val="top"/>
          </w:tcPr>
          <w:p>
            <w:pPr>
              <w:spacing w:before="51" w:line="216" w:lineRule="auto"/>
              <w:ind w:left="116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1"/>
                <w:sz w:val="12"/>
                <w:szCs w:val="12"/>
              </w:rPr>
              <w:t>西南区域</w:t>
            </w:r>
          </w:p>
        </w:tc>
        <w:tc>
          <w:tcPr>
            <w:tcW w:w="2083" w:type="dxa"/>
            <w:vAlign w:val="top"/>
          </w:tcPr>
          <w:p>
            <w:pPr>
              <w:spacing w:before="51" w:line="216" w:lineRule="auto"/>
              <w:ind w:left="445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3"/>
                <w:sz w:val="12"/>
                <w:szCs w:val="12"/>
              </w:rPr>
              <w:t>贵州省毕节市大方县</w:t>
            </w:r>
          </w:p>
        </w:tc>
        <w:tc>
          <w:tcPr>
            <w:tcW w:w="547" w:type="dxa"/>
            <w:vAlign w:val="top"/>
          </w:tcPr>
          <w:p>
            <w:pPr>
              <w:spacing w:before="70" w:line="188" w:lineRule="auto"/>
              <w:ind w:left="243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z w:val="12"/>
                <w:szCs w:val="1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4" w:line="184" w:lineRule="auto"/>
              <w:ind w:left="206"/>
            </w:pPr>
            <w:r>
              <w:rPr>
                <w:spacing w:val="5"/>
              </w:rPr>
              <w:t>22</w:t>
            </w:r>
          </w:p>
        </w:tc>
        <w:tc>
          <w:tcPr>
            <w:tcW w:w="756" w:type="dxa"/>
            <w:vAlign w:val="top"/>
          </w:tcPr>
          <w:p>
            <w:pPr>
              <w:spacing w:before="51" w:line="216" w:lineRule="auto"/>
              <w:ind w:left="114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1"/>
                <w:sz w:val="12"/>
                <w:szCs w:val="12"/>
              </w:rPr>
              <w:t>西南区域</w:t>
            </w:r>
          </w:p>
        </w:tc>
        <w:tc>
          <w:tcPr>
            <w:tcW w:w="1825" w:type="dxa"/>
            <w:vAlign w:val="top"/>
          </w:tcPr>
          <w:p>
            <w:pPr>
              <w:spacing w:before="51" w:line="216" w:lineRule="auto"/>
              <w:ind w:left="514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2"/>
                <w:sz w:val="12"/>
                <w:szCs w:val="12"/>
              </w:rPr>
              <w:t>贵州省独山县</w:t>
            </w:r>
          </w:p>
        </w:tc>
        <w:tc>
          <w:tcPr>
            <w:tcW w:w="543" w:type="dxa"/>
            <w:vAlign w:val="top"/>
          </w:tcPr>
          <w:p>
            <w:pPr>
              <w:spacing w:before="70" w:line="188" w:lineRule="auto"/>
              <w:ind w:left="240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z w:val="12"/>
                <w:szCs w:val="12"/>
              </w:rP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4" w:lineRule="auto"/>
              <w:ind w:left="205"/>
            </w:pPr>
            <w:r>
              <w:rPr>
                <w:spacing w:val="5"/>
              </w:rPr>
              <w:t>22</w:t>
            </w:r>
          </w:p>
        </w:tc>
        <w:tc>
          <w:tcPr>
            <w:tcW w:w="756" w:type="dxa"/>
            <w:vAlign w:val="top"/>
          </w:tcPr>
          <w:p>
            <w:pPr>
              <w:spacing w:before="51" w:line="216" w:lineRule="auto"/>
              <w:ind w:left="116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1"/>
                <w:sz w:val="12"/>
                <w:szCs w:val="12"/>
              </w:rPr>
              <w:t>西南区域</w:t>
            </w:r>
          </w:p>
        </w:tc>
        <w:tc>
          <w:tcPr>
            <w:tcW w:w="2083" w:type="dxa"/>
            <w:vAlign w:val="top"/>
          </w:tcPr>
          <w:p>
            <w:pPr>
              <w:spacing w:before="51" w:line="216" w:lineRule="auto"/>
              <w:ind w:left="654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2"/>
                <w:sz w:val="12"/>
                <w:szCs w:val="12"/>
              </w:rPr>
              <w:t>云南省临沧市</w:t>
            </w:r>
          </w:p>
        </w:tc>
        <w:tc>
          <w:tcPr>
            <w:tcW w:w="547" w:type="dxa"/>
            <w:vAlign w:val="top"/>
          </w:tcPr>
          <w:p>
            <w:pPr>
              <w:spacing w:before="70" w:line="188" w:lineRule="auto"/>
              <w:ind w:left="243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z w:val="12"/>
                <w:szCs w:val="1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4" w:line="184" w:lineRule="auto"/>
              <w:ind w:left="206"/>
            </w:pPr>
            <w:r>
              <w:rPr>
                <w:spacing w:val="5"/>
              </w:rPr>
              <w:t>23</w:t>
            </w:r>
          </w:p>
        </w:tc>
        <w:tc>
          <w:tcPr>
            <w:tcW w:w="756" w:type="dxa"/>
            <w:vAlign w:val="top"/>
          </w:tcPr>
          <w:p>
            <w:pPr>
              <w:spacing w:before="51" w:line="216" w:lineRule="auto"/>
              <w:ind w:left="114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1"/>
                <w:sz w:val="12"/>
                <w:szCs w:val="12"/>
              </w:rPr>
              <w:t>西南区域</w:t>
            </w:r>
          </w:p>
        </w:tc>
        <w:tc>
          <w:tcPr>
            <w:tcW w:w="1825" w:type="dxa"/>
            <w:vAlign w:val="top"/>
          </w:tcPr>
          <w:p>
            <w:pPr>
              <w:spacing w:before="51" w:line="216" w:lineRule="auto"/>
              <w:ind w:left="322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2"/>
                <w:sz w:val="12"/>
                <w:szCs w:val="12"/>
              </w:rPr>
              <w:t>云南省大理州鹤庆县</w:t>
            </w:r>
          </w:p>
        </w:tc>
        <w:tc>
          <w:tcPr>
            <w:tcW w:w="543" w:type="dxa"/>
            <w:vAlign w:val="top"/>
          </w:tcPr>
          <w:p>
            <w:pPr>
              <w:spacing w:before="71" w:line="187" w:lineRule="auto"/>
              <w:ind w:left="243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z w:val="12"/>
                <w:szCs w:val="12"/>
              </w:rPr>
              <w:t>1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4" w:lineRule="auto"/>
              <w:ind w:left="205"/>
            </w:pPr>
            <w:r>
              <w:rPr>
                <w:spacing w:val="5"/>
              </w:rPr>
              <w:t>23</w:t>
            </w:r>
          </w:p>
        </w:tc>
        <w:tc>
          <w:tcPr>
            <w:tcW w:w="756" w:type="dxa"/>
            <w:vAlign w:val="top"/>
          </w:tcPr>
          <w:p>
            <w:pPr>
              <w:spacing w:before="51" w:line="216" w:lineRule="auto"/>
              <w:ind w:left="116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1"/>
                <w:sz w:val="12"/>
                <w:szCs w:val="12"/>
              </w:rPr>
              <w:t>西南区域</w:t>
            </w:r>
          </w:p>
        </w:tc>
        <w:tc>
          <w:tcPr>
            <w:tcW w:w="2083" w:type="dxa"/>
            <w:vAlign w:val="top"/>
          </w:tcPr>
          <w:p>
            <w:pPr>
              <w:spacing w:before="51" w:line="216" w:lineRule="auto"/>
              <w:ind w:left="654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2"/>
                <w:sz w:val="12"/>
                <w:szCs w:val="12"/>
              </w:rPr>
              <w:t>云南省昭通市</w:t>
            </w:r>
          </w:p>
        </w:tc>
        <w:tc>
          <w:tcPr>
            <w:tcW w:w="547" w:type="dxa"/>
            <w:vAlign w:val="top"/>
          </w:tcPr>
          <w:p>
            <w:pPr>
              <w:spacing w:before="71" w:line="187" w:lineRule="auto"/>
              <w:ind w:left="246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z w:val="12"/>
                <w:szCs w:val="12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547" w:type="dxa"/>
            <w:vAlign w:val="top"/>
          </w:tcPr>
          <w:p>
            <w:pPr>
              <w:pStyle w:val="6"/>
              <w:spacing w:before="74" w:line="184" w:lineRule="auto"/>
              <w:ind w:left="206"/>
            </w:pPr>
            <w:r>
              <w:rPr>
                <w:spacing w:val="5"/>
              </w:rPr>
              <w:t>24</w:t>
            </w:r>
          </w:p>
        </w:tc>
        <w:tc>
          <w:tcPr>
            <w:tcW w:w="756" w:type="dxa"/>
            <w:vAlign w:val="top"/>
          </w:tcPr>
          <w:p>
            <w:pPr>
              <w:spacing w:before="51" w:line="220" w:lineRule="auto"/>
              <w:ind w:left="114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1"/>
                <w:sz w:val="12"/>
                <w:szCs w:val="12"/>
              </w:rPr>
              <w:t>西南区域</w:t>
            </w:r>
          </w:p>
        </w:tc>
        <w:tc>
          <w:tcPr>
            <w:tcW w:w="1825" w:type="dxa"/>
            <w:vAlign w:val="top"/>
          </w:tcPr>
          <w:p>
            <w:pPr>
              <w:spacing w:before="51" w:line="220" w:lineRule="auto"/>
              <w:ind w:left="247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3"/>
                <w:sz w:val="12"/>
                <w:szCs w:val="12"/>
              </w:rPr>
              <w:t>贵州省贵阳市贵安新区</w:t>
            </w:r>
          </w:p>
        </w:tc>
        <w:tc>
          <w:tcPr>
            <w:tcW w:w="543" w:type="dxa"/>
            <w:vAlign w:val="top"/>
          </w:tcPr>
          <w:p>
            <w:pPr>
              <w:spacing w:before="70" w:line="188" w:lineRule="auto"/>
              <w:ind w:left="240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z w:val="12"/>
                <w:szCs w:val="12"/>
              </w:rP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6"/>
              <w:spacing w:before="74" w:line="184" w:lineRule="auto"/>
              <w:ind w:left="205"/>
            </w:pPr>
            <w:r>
              <w:rPr>
                <w:spacing w:val="5"/>
              </w:rPr>
              <w:t>24</w:t>
            </w:r>
          </w:p>
        </w:tc>
        <w:tc>
          <w:tcPr>
            <w:tcW w:w="756" w:type="dxa"/>
            <w:vAlign w:val="top"/>
          </w:tcPr>
          <w:p>
            <w:pPr>
              <w:spacing w:before="51" w:line="220" w:lineRule="auto"/>
              <w:ind w:left="116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1"/>
                <w:sz w:val="12"/>
                <w:szCs w:val="12"/>
              </w:rPr>
              <w:t>西南区域</w:t>
            </w:r>
          </w:p>
        </w:tc>
        <w:tc>
          <w:tcPr>
            <w:tcW w:w="2083" w:type="dxa"/>
            <w:vAlign w:val="top"/>
          </w:tcPr>
          <w:p>
            <w:pPr>
              <w:spacing w:before="51" w:line="220" w:lineRule="auto"/>
              <w:ind w:left="449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pacing w:val="12"/>
                <w:sz w:val="12"/>
                <w:szCs w:val="12"/>
              </w:rPr>
              <w:t>云南省玉溪市峨山县</w:t>
            </w:r>
          </w:p>
        </w:tc>
        <w:tc>
          <w:tcPr>
            <w:tcW w:w="547" w:type="dxa"/>
            <w:vAlign w:val="top"/>
          </w:tcPr>
          <w:p>
            <w:pPr>
              <w:spacing w:before="71" w:line="187" w:lineRule="auto"/>
              <w:ind w:left="246"/>
              <w:rPr>
                <w:rFonts w:ascii="DengXian" w:hAnsi="DengXian" w:eastAsia="DengXian" w:cs="DengXian"/>
                <w:sz w:val="12"/>
                <w:szCs w:val="12"/>
              </w:rPr>
            </w:pPr>
            <w:r>
              <w:rPr>
                <w:rFonts w:ascii="DengXian" w:hAnsi="DengXian" w:eastAsia="DengXian" w:cs="DengXian"/>
                <w:sz w:val="12"/>
                <w:szCs w:val="12"/>
              </w:rPr>
              <w:t>1</w:t>
            </w:r>
          </w:p>
        </w:tc>
      </w:tr>
    </w:tbl>
    <w:p>
      <w:pPr>
        <w:pStyle w:val="2"/>
        <w:spacing w:before="197" w:line="221" w:lineRule="auto"/>
      </w:pPr>
      <w:bookmarkStart w:id="0" w:name="_GoBack"/>
      <w:bookmarkEnd w:id="0"/>
    </w:p>
    <w:sectPr>
      <w:pgSz w:w="11907" w:h="16839"/>
      <w:pgMar w:top="1431" w:right="1785" w:bottom="0" w:left="170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DengXia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2C6A77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2"/>
      <w:szCs w:val="1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2023-10-16T16:58:00Z</dcterms:created>
  <dc:creator>李洁</dc:creator>
  <cp:lastModifiedBy>Administrator</cp:lastModifiedBy>
  <dcterms:modified xsi:type="dcterms:W3CDTF">2023-10-21T02:46:32Z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2023-10-21T10:43:02Z</vt:filetime>
  </property>
  <property fmtid="{D5CDD505-2E9C-101B-9397-08002B2CF9AE}" pid="4" name="KSOProductBuildVer">
    <vt:lpwstr>2052-11.1.0.10314</vt:lpwstr>
  </property>
</Properties>
</file>