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sz w:val="28"/>
          <w:szCs w:val="32"/>
        </w:rPr>
      </w:pPr>
      <w:r>
        <w:rPr>
          <w:rFonts w:hint="eastAsia" w:ascii="黑体" w:hAnsi="黑体" w:eastAsia="黑体"/>
          <w:sz w:val="28"/>
          <w:szCs w:val="32"/>
        </w:rPr>
        <w:t>协鑫新能源运营科技公司招聘简章</w:t>
      </w:r>
    </w:p>
    <w:p>
      <w:pPr>
        <w:jc w:val="left"/>
        <w:rPr>
          <w:rFonts w:ascii="方正仿宋_GBK" w:eastAsia="方正仿宋_GBK"/>
          <w:b/>
          <w:bCs/>
          <w:sz w:val="24"/>
          <w:szCs w:val="24"/>
        </w:rPr>
      </w:pPr>
      <w:r>
        <w:rPr>
          <w:rFonts w:hint="eastAsia" w:ascii="方正仿宋_GBK" w:eastAsia="方正仿宋_GBK"/>
          <w:b/>
          <w:bCs/>
          <w:sz w:val="24"/>
          <w:szCs w:val="24"/>
        </w:rPr>
        <w:t>公司简介：</w:t>
      </w:r>
    </w:p>
    <w:p>
      <w:pPr>
        <w:ind w:firstLine="480" w:firstLineChars="200"/>
        <w:jc w:val="left"/>
        <w:rPr>
          <w:rFonts w:hint="eastAsia" w:ascii="方正仿宋_GBK" w:eastAsia="方正仿宋_GBK"/>
          <w:sz w:val="24"/>
          <w:szCs w:val="24"/>
        </w:rPr>
      </w:pPr>
      <w:r>
        <w:rPr>
          <w:rFonts w:hint="eastAsia" w:ascii="方正仿宋_GBK" w:eastAsia="方正仿宋_GBK"/>
          <w:sz w:val="24"/>
          <w:szCs w:val="24"/>
        </w:rPr>
        <w:t>协鑫新能源运营科技有限公司，依托多年电力行业管理和新能源多业态电站投资、建设和运营经验，为分布式光伏、集中式光伏、风电、储能、移动能源等新能源、综合能源客户，提供基于数据驱动的设备预警、智能诊断、维修决策、现场运维、技改优化、备件供应等一站式服务解决方案。公司已通过国家高新技术企业认定，是全国首家中国电力认证5A级综合运维服务单位。</w:t>
      </w:r>
    </w:p>
    <w:p>
      <w:pPr>
        <w:jc w:val="left"/>
        <w:rPr>
          <w:rFonts w:ascii="方正仿宋_GBK" w:eastAsia="方正仿宋_GBK"/>
          <w:b/>
          <w:bCs/>
          <w:sz w:val="24"/>
          <w:szCs w:val="24"/>
        </w:rPr>
      </w:pPr>
      <w:r>
        <w:rPr>
          <w:rFonts w:hint="eastAsia" w:ascii="方正仿宋_GBK" w:eastAsia="方正仿宋_GBK"/>
          <w:b/>
          <w:bCs/>
          <w:sz w:val="24"/>
          <w:szCs w:val="24"/>
        </w:rPr>
        <w:t>招聘岗位：</w:t>
      </w:r>
    </w:p>
    <w:p>
      <w:pPr>
        <w:jc w:val="left"/>
        <w:rPr>
          <w:rFonts w:hint="eastAsia" w:ascii="方正仿宋_GBK" w:eastAsia="方正仿宋_GBK"/>
          <w:b/>
          <w:bCs/>
          <w:sz w:val="24"/>
          <w:szCs w:val="24"/>
        </w:rPr>
      </w:pPr>
      <w:r>
        <w:rPr>
          <w:rFonts w:hint="eastAsia" w:ascii="方正仿宋_GBK" w:eastAsia="方正仿宋_GBK"/>
          <w:sz w:val="24"/>
          <w:szCs w:val="24"/>
        </w:rPr>
        <w:t>光伏电站运维值班员，综合收入6-</w:t>
      </w:r>
      <w:r>
        <w:rPr>
          <w:rFonts w:ascii="方正仿宋_GBK" w:eastAsia="方正仿宋_GBK"/>
          <w:sz w:val="24"/>
          <w:szCs w:val="24"/>
        </w:rPr>
        <w:t>8</w:t>
      </w:r>
      <w:r>
        <w:rPr>
          <w:rFonts w:hint="eastAsia" w:ascii="方正仿宋_GBK" w:eastAsia="方正仿宋_GBK"/>
          <w:sz w:val="24"/>
          <w:szCs w:val="24"/>
        </w:rPr>
        <w:t>万元</w:t>
      </w:r>
    </w:p>
    <w:p>
      <w:pPr>
        <w:jc w:val="left"/>
        <w:rPr>
          <w:rFonts w:ascii="方正仿宋_GBK" w:eastAsia="方正仿宋_GBK"/>
          <w:b/>
          <w:bCs/>
          <w:sz w:val="24"/>
          <w:szCs w:val="24"/>
        </w:rPr>
      </w:pPr>
      <w:r>
        <w:rPr>
          <w:rFonts w:hint="eastAsia" w:ascii="方正仿宋_GBK" w:eastAsia="方正仿宋_GBK"/>
          <w:b/>
          <w:bCs/>
          <w:sz w:val="24"/>
          <w:szCs w:val="24"/>
        </w:rPr>
        <w:t>工作地点：</w:t>
      </w:r>
    </w:p>
    <w:p>
      <w:pPr>
        <w:jc w:val="left"/>
        <w:rPr>
          <w:rFonts w:ascii="方正仿宋_GBK" w:eastAsia="方正仿宋_GBK"/>
          <w:b/>
          <w:bCs/>
          <w:sz w:val="24"/>
          <w:szCs w:val="24"/>
        </w:rPr>
      </w:pPr>
      <w:r>
        <w:rPr>
          <w:rFonts w:hint="eastAsia" w:ascii="方正仿宋_GBK" w:eastAsia="方正仿宋_GBK"/>
          <w:sz w:val="24"/>
          <w:szCs w:val="24"/>
        </w:rPr>
        <w:t>公司全国管辖电站158个，可根据需求就近安排，具体请咨询区域负责人。</w:t>
      </w:r>
    </w:p>
    <w:p>
      <w:pPr>
        <w:jc w:val="center"/>
        <w:rPr>
          <w:rFonts w:ascii="方正仿宋_GBK" w:eastAsia="方正仿宋_GBK"/>
          <w:b/>
          <w:bCs/>
          <w:sz w:val="24"/>
          <w:szCs w:val="24"/>
        </w:rPr>
      </w:pPr>
      <w:r>
        <w:rPr>
          <w:rFonts w:ascii="方正仿宋_GBK" w:eastAsia="方正仿宋_GBK"/>
          <w:b/>
          <w:bCs/>
          <w:sz w:val="24"/>
          <w:szCs w:val="24"/>
        </w:rPr>
        <w:drawing>
          <wp:inline distT="0" distB="0" distL="0" distR="0">
            <wp:extent cx="5448935" cy="3041650"/>
            <wp:effectExtent l="0" t="0" r="18415" b="635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48935" cy="304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jc w:val="left"/>
        <w:rPr>
          <w:rFonts w:ascii="方正仿宋_GBK" w:eastAsia="方正仿宋_GBK"/>
          <w:b/>
          <w:bCs/>
          <w:sz w:val="24"/>
          <w:szCs w:val="24"/>
        </w:rPr>
      </w:pPr>
      <w:r>
        <w:rPr>
          <w:rFonts w:ascii="方正仿宋_GBK" w:eastAsia="方正仿宋_GBK"/>
          <w:b/>
          <w:bCs/>
          <w:sz w:val="24"/>
          <w:szCs w:val="24"/>
        </w:rPr>
        <w:t>公司福利：</w:t>
      </w:r>
    </w:p>
    <w:p>
      <w:pPr>
        <w:jc w:val="left"/>
        <w:rPr>
          <w:rFonts w:hint="eastAsia" w:ascii="方正仿宋_GBK" w:eastAsia="方正仿宋_GBK"/>
          <w:sz w:val="24"/>
          <w:szCs w:val="24"/>
        </w:rPr>
      </w:pPr>
      <w:r>
        <w:rPr>
          <w:rFonts w:hint="eastAsia" w:ascii="方正仿宋_GBK" w:eastAsia="方正仿宋_GBK"/>
          <w:sz w:val="24"/>
          <w:szCs w:val="24"/>
        </w:rPr>
        <w:t>包住宿，</w:t>
      </w:r>
      <w:r>
        <w:rPr>
          <w:rFonts w:ascii="方正仿宋_GBK" w:eastAsia="方正仿宋_GBK"/>
          <w:sz w:val="24"/>
          <w:szCs w:val="24"/>
        </w:rPr>
        <w:t>五险一金、年休假、餐补、交通补贴、通讯补贴、高温采暖补贴、生日礼金、结婚礼金、生育礼金、节日礼金</w:t>
      </w:r>
      <w:r>
        <w:rPr>
          <w:rFonts w:hint="eastAsia" w:ascii="方正仿宋_GBK" w:eastAsia="方正仿宋_GBK"/>
          <w:sz w:val="24"/>
          <w:szCs w:val="24"/>
        </w:rPr>
        <w:t>、公司培训、年度体检</w:t>
      </w:r>
    </w:p>
    <w:p>
      <w:pPr>
        <w:jc w:val="left"/>
        <w:rPr>
          <w:rFonts w:ascii="方正仿宋_GBK" w:eastAsia="方正仿宋_GBK"/>
          <w:b/>
          <w:bCs/>
          <w:sz w:val="24"/>
          <w:szCs w:val="24"/>
        </w:rPr>
      </w:pPr>
      <w:r>
        <w:rPr>
          <w:rFonts w:hint="eastAsia" w:ascii="方正仿宋_GBK" w:eastAsia="方正仿宋_GBK"/>
          <w:b/>
          <w:bCs/>
          <w:sz w:val="24"/>
          <w:szCs w:val="24"/>
        </w:rPr>
        <w:t>专业要求：</w:t>
      </w:r>
    </w:p>
    <w:p>
      <w:pPr>
        <w:jc w:val="left"/>
        <w:rPr>
          <w:rFonts w:hint="eastAsia" w:ascii="方正仿宋_GBK" w:eastAsia="方正仿宋_GBK"/>
          <w:sz w:val="24"/>
          <w:szCs w:val="24"/>
        </w:rPr>
      </w:pPr>
      <w:r>
        <w:rPr>
          <w:rFonts w:hint="eastAsia" w:ascii="方正仿宋_GBK" w:eastAsia="方正仿宋_GBK"/>
          <w:sz w:val="24"/>
          <w:szCs w:val="24"/>
        </w:rPr>
        <w:t>电力自动化、继电保护、机电一体化、光伏发电、热工自动化、热动、运行等</w:t>
      </w:r>
      <w:r>
        <w:rPr>
          <w:rFonts w:hint="eastAsia" w:ascii="方正仿宋_GBK" w:eastAsia="方正仿宋_GBK"/>
          <w:sz w:val="24"/>
          <w:szCs w:val="24"/>
          <w:lang w:eastAsia="zh-CN"/>
        </w:rPr>
        <w:t>电力</w:t>
      </w:r>
      <w:bookmarkStart w:id="0" w:name="_GoBack"/>
      <w:bookmarkEnd w:id="0"/>
      <w:r>
        <w:rPr>
          <w:rFonts w:hint="eastAsia" w:ascii="方正仿宋_GBK" w:eastAsia="方正仿宋_GBK"/>
          <w:sz w:val="24"/>
          <w:szCs w:val="24"/>
        </w:rPr>
        <w:t>相关专业</w:t>
      </w:r>
    </w:p>
    <w:p>
      <w:pPr>
        <w:jc w:val="left"/>
        <w:rPr>
          <w:rFonts w:ascii="方正仿宋_GBK" w:eastAsia="方正仿宋_GBK"/>
          <w:b/>
          <w:bCs/>
          <w:sz w:val="24"/>
          <w:szCs w:val="24"/>
        </w:rPr>
      </w:pPr>
      <w:r>
        <w:rPr>
          <w:rFonts w:hint="eastAsia" w:ascii="方正仿宋_GBK" w:eastAsia="方正仿宋_GBK"/>
          <w:b/>
          <w:bCs/>
          <w:sz w:val="24"/>
          <w:szCs w:val="24"/>
        </w:rPr>
        <w:t>岗位职责：</w:t>
      </w:r>
    </w:p>
    <w:p>
      <w:pPr>
        <w:jc w:val="left"/>
        <w:rPr>
          <w:rFonts w:ascii="方正仿宋_GBK" w:eastAsia="方正仿宋_GBK"/>
          <w:sz w:val="24"/>
          <w:szCs w:val="24"/>
        </w:rPr>
      </w:pPr>
      <w:r>
        <w:rPr>
          <w:rFonts w:hint="eastAsia" w:ascii="方正仿宋_GBK" w:eastAsia="方正仿宋_GBK"/>
          <w:sz w:val="24"/>
          <w:szCs w:val="24"/>
        </w:rPr>
        <w:t>1、在电站主管的直接领导下，负责全站设备的运行操作、检查维护、调整试验、测量记录等工作；</w:t>
      </w:r>
    </w:p>
    <w:p>
      <w:pPr>
        <w:jc w:val="left"/>
        <w:rPr>
          <w:rFonts w:ascii="方正仿宋_GBK" w:eastAsia="方正仿宋_GBK"/>
          <w:sz w:val="24"/>
          <w:szCs w:val="24"/>
        </w:rPr>
      </w:pPr>
      <w:r>
        <w:rPr>
          <w:rFonts w:hint="eastAsia" w:ascii="方正仿宋_GBK" w:eastAsia="方正仿宋_GBK"/>
          <w:sz w:val="24"/>
          <w:szCs w:val="24"/>
        </w:rPr>
        <w:t>2、认真做好各种运行记录、各种安全用具、图纸资料及工具仪器的管理；</w:t>
      </w:r>
    </w:p>
    <w:p>
      <w:pPr>
        <w:jc w:val="left"/>
        <w:rPr>
          <w:rFonts w:ascii="方正仿宋_GBK" w:eastAsia="方正仿宋_GBK"/>
          <w:sz w:val="24"/>
          <w:szCs w:val="24"/>
        </w:rPr>
      </w:pPr>
      <w:r>
        <w:rPr>
          <w:rFonts w:hint="eastAsia" w:ascii="方正仿宋_GBK" w:eastAsia="方正仿宋_GBK"/>
          <w:sz w:val="24"/>
          <w:szCs w:val="24"/>
        </w:rPr>
        <w:t>3、严格按照“两票三制”及光伏电站检修维护手册操作;</w:t>
      </w:r>
    </w:p>
    <w:p>
      <w:pPr>
        <w:jc w:val="left"/>
        <w:rPr>
          <w:rFonts w:hint="eastAsia" w:ascii="方正仿宋_GBK" w:eastAsia="方正仿宋_GBK"/>
          <w:sz w:val="24"/>
          <w:szCs w:val="24"/>
        </w:rPr>
      </w:pPr>
      <w:r>
        <w:rPr>
          <w:rFonts w:ascii="方正仿宋_GBK" w:eastAsia="方正仿宋_GBK"/>
          <w:sz w:val="24"/>
          <w:szCs w:val="24"/>
        </w:rPr>
        <w:t>4</w:t>
      </w:r>
      <w:r>
        <w:rPr>
          <w:rFonts w:hint="eastAsia" w:ascii="方正仿宋_GBK" w:eastAsia="方正仿宋_GBK"/>
          <w:sz w:val="24"/>
          <w:szCs w:val="24"/>
        </w:rPr>
        <w:t>、认真执行运行、检修管理制度，按照修必修好的原则处理设备故障，并做好检修记录；</w:t>
      </w:r>
    </w:p>
    <w:p>
      <w:pPr>
        <w:jc w:val="left"/>
        <w:rPr>
          <w:rFonts w:hint="eastAsia" w:ascii="方正仿宋_GBK" w:eastAsia="方正仿宋_GBK"/>
          <w:sz w:val="24"/>
          <w:szCs w:val="24"/>
        </w:rPr>
      </w:pPr>
      <w:r>
        <w:rPr>
          <w:rFonts w:hint="eastAsia" w:ascii="方正仿宋_GBK" w:eastAsia="方正仿宋_GBK"/>
          <w:sz w:val="24"/>
          <w:szCs w:val="24"/>
          <w:lang w:eastAsia="zh-CN"/>
        </w:rPr>
        <w:t>投简邮箱：</w:t>
      </w:r>
      <w:r>
        <w:rPr>
          <w:rFonts w:hint="eastAsia" w:ascii="方正仿宋_GBK" w:eastAsia="方正仿宋_GBK"/>
          <w:sz w:val="24"/>
          <w:szCs w:val="24"/>
        </w:rPr>
        <w:t>2092008010@qq.com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宋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2B"/>
    <w:rsid w:val="00034EB7"/>
    <w:rsid w:val="00135554"/>
    <w:rsid w:val="00192F64"/>
    <w:rsid w:val="002D55AA"/>
    <w:rsid w:val="002F1A0F"/>
    <w:rsid w:val="00357CA6"/>
    <w:rsid w:val="0043287C"/>
    <w:rsid w:val="00464E4E"/>
    <w:rsid w:val="004832CD"/>
    <w:rsid w:val="004A2BCF"/>
    <w:rsid w:val="00536755"/>
    <w:rsid w:val="005C5E37"/>
    <w:rsid w:val="005E2721"/>
    <w:rsid w:val="0077464B"/>
    <w:rsid w:val="0077489F"/>
    <w:rsid w:val="00792264"/>
    <w:rsid w:val="007D51BE"/>
    <w:rsid w:val="00884FA4"/>
    <w:rsid w:val="008E0440"/>
    <w:rsid w:val="0099324C"/>
    <w:rsid w:val="009B6A6A"/>
    <w:rsid w:val="009E4C8A"/>
    <w:rsid w:val="00A66860"/>
    <w:rsid w:val="00B105B9"/>
    <w:rsid w:val="00B6163A"/>
    <w:rsid w:val="00C4530A"/>
    <w:rsid w:val="00C9667F"/>
    <w:rsid w:val="00CD305A"/>
    <w:rsid w:val="00DA412B"/>
    <w:rsid w:val="00E34C86"/>
    <w:rsid w:val="00F45A32"/>
    <w:rsid w:val="00FF2224"/>
    <w:rsid w:val="24837BD0"/>
    <w:rsid w:val="3BB21926"/>
    <w:rsid w:val="4F75218D"/>
    <w:rsid w:val="728E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554</Characters>
  <Lines>4</Lines>
  <Paragraphs>1</Paragraphs>
  <TotalTime>20</TotalTime>
  <ScaleCrop>false</ScaleCrop>
  <LinksUpToDate>false</LinksUpToDate>
  <CharactersWithSpaces>650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2022-09-23T09:11:00Z</dcterms:created>
  <dc:creator>李洁</dc:creator>
  <cp:lastModifiedBy>Administrator</cp:lastModifiedBy>
  <dcterms:modified xsi:type="dcterms:W3CDTF">2023-05-09T00:34:47Z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