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26F08">
      <w:pPr>
        <w:ind w:left="420"/>
        <w:jc w:val="center"/>
        <w:rPr>
          <w:rFonts w:hint="eastAsia" w:ascii="微软雅黑" w:hAnsi="微软雅黑" w:eastAsia="微软雅黑" w:cs="微软雅黑"/>
          <w:b w:val="0"/>
          <w:bCs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/>
          <w:sz w:val="48"/>
          <w:szCs w:val="48"/>
          <w:lang w:val="en-US" w:eastAsia="zh-CN"/>
        </w:rPr>
        <w:t>温岭绿能新能源有限</w:t>
      </w:r>
      <w:r>
        <w:rPr>
          <w:rFonts w:hint="eastAsia" w:ascii="微软雅黑" w:hAnsi="微软雅黑" w:eastAsia="微软雅黑" w:cs="微软雅黑"/>
          <w:b w:val="0"/>
          <w:bCs/>
          <w:sz w:val="48"/>
          <w:szCs w:val="48"/>
        </w:rPr>
        <w:t>公司</w:t>
      </w:r>
    </w:p>
    <w:p w14:paraId="0B6D3079">
      <w:pPr>
        <w:ind w:left="420"/>
        <w:jc w:val="center"/>
        <w:rPr>
          <w:rFonts w:hint="eastAsia" w:ascii="仓耳渔阳体 W05" w:hAnsi="仓耳渔阳体 W05" w:eastAsia="仓耳渔阳体 W05" w:cs="仓耳渔阳体 W05"/>
          <w:b/>
          <w:sz w:val="36"/>
          <w:szCs w:val="36"/>
        </w:rPr>
      </w:pPr>
      <w:bookmarkStart w:id="0" w:name="_GoBack"/>
      <w:bookmarkEnd w:id="0"/>
    </w:p>
    <w:p w14:paraId="57EC4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温岭静脉产业园是浙能锦江环境第一个产业园项目。该产业园是以生活垃圾焚烧发电项目为中心，建立有病死动物无害化处理项目、市政及工业污泥处理项目、污水处理项目、飞灰填埋场、餐厨（厨余）垃圾处理项目。项目占地面积110亩，总投资7.8亿元。总规模为日处理生活垃圾和污泥1600吨。垃圾发电项目含两台400吨循环流化床焚烧炉及1台15MW凝汽式汽轮发电机组（包含污泥处理200/日），一台750吨炉排炉（3#炉）带30MW发电机组（2#机）。病死动物处理项目引进丹麦霍斯利全套进口设备，采用干化制工艺，单班处理规模5吨/日，年处理量1500吨。餐厨（厨余）垃圾处理项目可日处理150吨餐厨垃圾、20吨地沟油及50吨粪便。</w:t>
      </w:r>
    </w:p>
    <w:p w14:paraId="4129F50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招聘岗位</w:t>
      </w:r>
    </w:p>
    <w:p w14:paraId="682730C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auto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集控运行（4名）</w:t>
      </w:r>
    </w:p>
    <w:p w14:paraId="30778F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auto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电仪检修（1-2名）</w:t>
      </w:r>
    </w:p>
    <w:p w14:paraId="7290A1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招聘要求</w:t>
      </w:r>
    </w:p>
    <w:p w14:paraId="057F6AAB">
      <w:pPr>
        <w:keepNext w:val="0"/>
        <w:keepLines w:val="0"/>
        <w:pageBreakBefore w:val="0"/>
        <w:widowControl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全日制专科及以上学历；</w:t>
      </w:r>
    </w:p>
    <w:p w14:paraId="33AF4F56">
      <w:pPr>
        <w:keepNext w:val="0"/>
        <w:keepLines w:val="0"/>
        <w:pageBreakBefore w:val="0"/>
        <w:widowControl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身体健康，吃苦耐劳，服从管理，要有高度的责任心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较强的沟通表达及团队协作能力；</w:t>
      </w:r>
    </w:p>
    <w:p w14:paraId="6EE0A7CB">
      <w:pPr>
        <w:keepNext w:val="0"/>
        <w:keepLines w:val="0"/>
        <w:pageBreakBefore w:val="0"/>
        <w:widowControl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能适应发电厂倒班作业。</w:t>
      </w:r>
    </w:p>
    <w:p w14:paraId="5301B8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工资福利待遇</w:t>
      </w:r>
    </w:p>
    <w:p w14:paraId="171437A9">
      <w:pPr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公司秉承严谨的管理制度，注重员工个人能力，并提供良好的福利待遇、完善的技能培训和晋升发展空间：</w:t>
      </w:r>
    </w:p>
    <w:p w14:paraId="114842F9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缴纳六险一金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（缴纳基数为实际工资）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：养老、医疗、工伤、生育、失业、住房公积金、团体意外险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1E02354C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带薪年休假、婚假、产假、陪产假、育儿假等（按劳动法规定执行）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51395CC0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带薪旅游及节假日、生日礼品发放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1560690F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每年福利体检、6-9月高温补贴、全勤奖、年终奖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00D33617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员工宿舍、每月餐补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582C119A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探亲路费报销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3A9E8168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员工培训等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0723575C">
      <w:pPr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年薪：7.5-9万元。</w:t>
      </w:r>
    </w:p>
    <w:p w14:paraId="7BD8D4C5">
      <w:pPr>
        <w:numPr>
          <w:ilvl w:val="0"/>
          <w:numId w:val="0"/>
        </w:numPr>
        <w:spacing w:line="360" w:lineRule="auto"/>
        <w:ind w:left="420" w:leftChars="0"/>
        <w:rPr>
          <w:rFonts w:hint="eastAsia" w:ascii="宋体" w:hAnsi="宋体" w:eastAsia="宋体" w:cs="宋体"/>
          <w:sz w:val="30"/>
          <w:szCs w:val="30"/>
        </w:rPr>
      </w:pPr>
    </w:p>
    <w:p w14:paraId="555692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邮箱：ruanlinyan@hzjj.cn</w:t>
      </w:r>
    </w:p>
    <w:sectPr>
      <w:pgSz w:w="11906" w:h="16838"/>
      <w:pgMar w:top="851" w:right="851" w:bottom="851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7FE9F5AC-588F-4CD4-BE8B-D7F2B4656B92}"/>
  </w:font>
  <w:font w:name="仓耳渔阳体 W05">
    <w:panose1 w:val="02020400000000000000"/>
    <w:charset w:val="80"/>
    <w:family w:val="auto"/>
    <w:pitch w:val="default"/>
    <w:sig w:usb0="80000023" w:usb1="08C10458" w:usb2="00000012" w:usb3="00000000" w:csb0="00020001" w:csb1="00000000"/>
    <w:embedRegular r:id="rId2" w:fontKey="{79B9A56D-0C99-48DA-8C25-1C768473B87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A2D9A0"/>
    <w:multiLevelType w:val="singleLevel"/>
    <w:tmpl w:val="B4A2D9A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A0EF185"/>
    <w:multiLevelType w:val="singleLevel"/>
    <w:tmpl w:val="FA0EF18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D"/>
    <w:multiLevelType w:val="multilevel"/>
    <w:tmpl w:val="0000000D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decimal"/>
      <w:lvlText w:val="%3．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BA0605"/>
    <w:rsid w:val="00373056"/>
    <w:rsid w:val="008102E7"/>
    <w:rsid w:val="008B5A97"/>
    <w:rsid w:val="208D4538"/>
    <w:rsid w:val="234939F4"/>
    <w:rsid w:val="27BA0605"/>
    <w:rsid w:val="47480C66"/>
    <w:rsid w:val="532C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RKER\AppData\Roaming\kingsoft\office6\templates\download\f5a733db-2751-4b53-a50a-1399e06fa352\&#20844;&#21496;&#20225;&#19994;&#25307;&#32856;&#31616;&#31456;&#33539;&#26412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公司企业招聘简章范本.docx</Template>
  <Pages>2</Pages>
  <Words>577</Words>
  <Characters>631</Characters>
  <Lines>4</Lines>
  <Paragraphs>1</Paragraphs>
  <TotalTime>6</TotalTime>
  <ScaleCrop>false</ScaleCrop>
  <LinksUpToDate>false</LinksUpToDate>
  <CharactersWithSpaces>631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2025-10-15T06:12:00Z</dcterms:created>
  <dc:creator>久四</dc:creator>
  <cp:lastModifiedBy>徐鹏程</cp:lastModifiedBy>
  <dcterms:modified xsi:type="dcterms:W3CDTF">2025-10-21T02:41:44Z</dcterms:modified>
  <dc:title>公司招聘简章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UUID">
    <vt:lpwstr>v1.0_mb_EOayEQ+0VzAeHEqqljF6GQ==</vt:lpwstr>
  </property>
  <property fmtid="{D5CDD505-2E9C-101B-9397-08002B2CF9AE}" pid="4" name="ICV">
    <vt:lpwstr>C283E767E6724CB08E3B56B94564DA14_13</vt:lpwstr>
  </property>
  <property fmtid="{D5CDD505-2E9C-101B-9397-08002B2CF9AE}" pid="5" name="KSOTemplateDocerSaveRecord">
    <vt:lpwstr>eyJoZGlkIjoiODFkZTYxNzdlNTE4NzBmNGYwNjgyOWY5MTg2MTFkM2EiLCJ1c2VySWQiOiI5MjQ1OTc5MjYifQ==</vt:lpwstr>
  </property>
</Properties>
</file>