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8" w:line="1018" w:lineRule="exact"/>
        <w:jc w:val="center"/>
      </w:pPr>
      <w:r>
        <w:rPr>
          <w:position w:val="-20"/>
        </w:rPr>
        <w:drawing>
          <wp:inline distT="0" distB="0" distL="0" distR="0">
            <wp:extent cx="5528945" cy="645795"/>
            <wp:effectExtent l="0" t="0" r="14605" b="190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907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5" w:lineRule="auto"/>
        <w:rPr>
          <w:rFonts w:ascii="Arial"/>
          <w:sz w:val="21"/>
        </w:rPr>
      </w:pPr>
    </w:p>
    <w:tbl>
      <w:tblPr>
        <w:tblStyle w:val="5"/>
        <w:tblpPr w:leftFromText="180" w:rightFromText="180" w:vertAnchor="text" w:horzAnchor="page" w:tblpX="688" w:tblpY="2001"/>
        <w:tblOverlap w:val="never"/>
        <w:tblW w:w="110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1313"/>
        <w:gridCol w:w="2693"/>
        <w:gridCol w:w="4610"/>
        <w:gridCol w:w="16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28" w:type="dxa"/>
            <w:shd w:val="clear" w:color="auto" w:fill="8DB3E2"/>
            <w:vAlign w:val="top"/>
          </w:tcPr>
          <w:p>
            <w:pPr>
              <w:pStyle w:val="6"/>
              <w:spacing w:before="88" w:line="219" w:lineRule="auto"/>
              <w:ind w:left="70"/>
            </w:pPr>
            <w:bookmarkStart w:id="0" w:name="OLE_LINK2"/>
            <w:r>
              <w:rPr>
                <w:b/>
                <w:bCs/>
                <w:spacing w:val="-9"/>
              </w:rPr>
              <w:t>部门</w:t>
            </w:r>
          </w:p>
        </w:tc>
        <w:tc>
          <w:tcPr>
            <w:tcW w:w="1313" w:type="dxa"/>
            <w:shd w:val="clear" w:color="auto" w:fill="8DB3E2"/>
            <w:vAlign w:val="top"/>
          </w:tcPr>
          <w:p>
            <w:pPr>
              <w:pStyle w:val="6"/>
              <w:spacing w:before="88" w:line="221" w:lineRule="auto"/>
              <w:ind w:left="359"/>
            </w:pPr>
            <w:r>
              <w:rPr>
                <w:b/>
                <w:bCs/>
                <w:spacing w:val="-8"/>
              </w:rPr>
              <w:t>职位</w:t>
            </w:r>
          </w:p>
        </w:tc>
        <w:tc>
          <w:tcPr>
            <w:tcW w:w="2693" w:type="dxa"/>
            <w:shd w:val="clear" w:color="auto" w:fill="8DB3E2"/>
            <w:vAlign w:val="top"/>
          </w:tcPr>
          <w:p>
            <w:pPr>
              <w:pStyle w:val="6"/>
              <w:spacing w:before="88" w:line="220" w:lineRule="auto"/>
              <w:ind w:left="1064"/>
            </w:pPr>
            <w:r>
              <w:rPr>
                <w:b/>
                <w:bCs/>
                <w:spacing w:val="-8"/>
              </w:rPr>
              <w:t>专业</w:t>
            </w:r>
          </w:p>
        </w:tc>
        <w:tc>
          <w:tcPr>
            <w:tcW w:w="4610" w:type="dxa"/>
            <w:shd w:val="clear" w:color="auto" w:fill="8DB3E2"/>
            <w:vAlign w:val="top"/>
          </w:tcPr>
          <w:p>
            <w:pPr>
              <w:pStyle w:val="6"/>
              <w:spacing w:before="88" w:line="219" w:lineRule="auto"/>
              <w:ind w:left="1800"/>
            </w:pPr>
            <w:r>
              <w:rPr>
                <w:b/>
                <w:bCs/>
                <w:spacing w:val="-5"/>
              </w:rPr>
              <w:t>工作内容</w:t>
            </w:r>
          </w:p>
        </w:tc>
        <w:tc>
          <w:tcPr>
            <w:tcW w:w="1676" w:type="dxa"/>
            <w:shd w:val="clear" w:color="auto" w:fill="8DB3E2"/>
            <w:vAlign w:val="top"/>
          </w:tcPr>
          <w:p>
            <w:pPr>
              <w:pStyle w:val="6"/>
              <w:spacing w:before="67" w:line="219" w:lineRule="auto"/>
              <w:ind w:left="555"/>
            </w:pPr>
            <w:r>
              <w:rPr>
                <w:b/>
                <w:bCs/>
                <w:spacing w:val="-10"/>
              </w:rPr>
              <w:t>薪資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72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305" w:line="207" w:lineRule="auto"/>
              <w:jc w:val="center"/>
            </w:pPr>
            <w:r>
              <w:rPr>
                <w:b/>
                <w:bCs/>
                <w:spacing w:val="-2"/>
              </w:rPr>
              <w:t>技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术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部</w:t>
            </w:r>
          </w:p>
        </w:tc>
        <w:tc>
          <w:tcPr>
            <w:tcW w:w="131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pStyle w:val="6"/>
              <w:spacing w:before="78" w:line="219" w:lineRule="auto"/>
              <w:ind w:left="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线路板设计</w:t>
            </w:r>
          </w:p>
          <w:p>
            <w:pPr>
              <w:pStyle w:val="6"/>
              <w:spacing w:before="75"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储备干部</w:t>
            </w:r>
          </w:p>
          <w:p>
            <w:pPr>
              <w:pStyle w:val="6"/>
              <w:spacing w:before="76" w:line="219" w:lineRule="auto"/>
              <w:ind w:left="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（毕业生）</w:t>
            </w:r>
          </w:p>
        </w:tc>
        <w:tc>
          <w:tcPr>
            <w:tcW w:w="2693" w:type="dxa"/>
            <w:vAlign w:val="top"/>
          </w:tcPr>
          <w:p>
            <w:pPr>
              <w:spacing w:line="258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8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9" w:lineRule="auto"/>
              <w:rPr>
                <w:rFonts w:ascii="Arial"/>
                <w:sz w:val="18"/>
                <w:szCs w:val="18"/>
              </w:rPr>
            </w:pPr>
          </w:p>
          <w:p>
            <w:pPr>
              <w:pStyle w:val="6"/>
              <w:spacing w:before="71" w:line="221" w:lineRule="auto"/>
              <w:ind w:left="4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全日制大专及以上</w:t>
            </w:r>
          </w:p>
          <w:p>
            <w:pPr>
              <w:pStyle w:val="6"/>
              <w:spacing w:before="90" w:line="219" w:lineRule="auto"/>
              <w:ind w:left="14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机电/机械/电子/计算机</w:t>
            </w:r>
          </w:p>
          <w:p>
            <w:pPr>
              <w:pStyle w:val="6"/>
              <w:spacing w:before="105" w:line="220" w:lineRule="auto"/>
              <w:ind w:left="86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等理工类</w:t>
            </w:r>
          </w:p>
        </w:tc>
        <w:tc>
          <w:tcPr>
            <w:tcW w:w="4610" w:type="dxa"/>
            <w:vAlign w:val="top"/>
          </w:tcPr>
          <w:p>
            <w:pPr>
              <w:pStyle w:val="6"/>
              <w:spacing w:before="57" w:line="219" w:lineRule="auto"/>
              <w:ind w:left="47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印刷电路板生产工艺设计</w:t>
            </w:r>
          </w:p>
          <w:p>
            <w:pPr>
              <w:pStyle w:val="6"/>
              <w:spacing w:before="76" w:line="219" w:lineRule="auto"/>
              <w:ind w:left="27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读带</w:t>
            </w:r>
            <w:r>
              <w:rPr>
                <w:spacing w:val="-2"/>
                <w:sz w:val="18"/>
                <w:szCs w:val="18"/>
              </w:rPr>
              <w:t>：档案转化为能识别资料</w:t>
            </w:r>
          </w:p>
          <w:p>
            <w:pPr>
              <w:pStyle w:val="6"/>
              <w:spacing w:before="74" w:line="219" w:lineRule="auto"/>
              <w:ind w:left="29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制程设计</w:t>
            </w:r>
            <w:r>
              <w:rPr>
                <w:spacing w:val="-2"/>
                <w:sz w:val="18"/>
                <w:szCs w:val="18"/>
              </w:rPr>
              <w:t>：排版、孔径、叠板等设计</w:t>
            </w:r>
          </w:p>
          <w:p>
            <w:pPr>
              <w:pStyle w:val="6"/>
              <w:spacing w:before="76" w:line="219" w:lineRule="auto"/>
              <w:ind w:left="27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底片设计</w:t>
            </w:r>
            <w:r>
              <w:rPr>
                <w:spacing w:val="-2"/>
                <w:sz w:val="18"/>
                <w:szCs w:val="18"/>
              </w:rPr>
              <w:t>：生产规范条文设计</w:t>
            </w:r>
          </w:p>
          <w:p>
            <w:pPr>
              <w:pStyle w:val="6"/>
              <w:spacing w:before="74" w:line="220" w:lineRule="auto"/>
              <w:ind w:left="28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钻孔切型</w:t>
            </w:r>
            <w:r>
              <w:rPr>
                <w:spacing w:val="-2"/>
                <w:sz w:val="18"/>
                <w:szCs w:val="18"/>
              </w:rPr>
              <w:t>：制作钻孔程式、切型程式</w:t>
            </w:r>
          </w:p>
          <w:p>
            <w:pPr>
              <w:pStyle w:val="6"/>
              <w:spacing w:before="64" w:line="279" w:lineRule="auto"/>
              <w:ind w:left="27" w:right="1397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CAM</w:t>
            </w:r>
            <w:r>
              <w:rPr>
                <w:spacing w:val="-1"/>
                <w:sz w:val="18"/>
                <w:szCs w:val="18"/>
              </w:rPr>
              <w:t>：修改成符合公司制程能力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O/S</w:t>
            </w:r>
            <w:r>
              <w:rPr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676" w:type="dxa"/>
            <w:vAlign w:val="top"/>
          </w:tcPr>
          <w:p>
            <w:pPr>
              <w:spacing w:line="394" w:lineRule="auto"/>
              <w:rPr>
                <w:rFonts w:ascii="Arial"/>
                <w:sz w:val="18"/>
                <w:szCs w:val="18"/>
              </w:rPr>
            </w:pPr>
          </w:p>
          <w:p>
            <w:pPr>
              <w:pStyle w:val="6"/>
              <w:spacing w:before="78" w:line="220" w:lineRule="auto"/>
              <w:ind w:left="40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实习期:</w:t>
            </w:r>
          </w:p>
          <w:p>
            <w:pPr>
              <w:pStyle w:val="6"/>
              <w:spacing w:before="71" w:line="222" w:lineRule="auto"/>
              <w:ind w:right="27"/>
              <w:jc w:val="right"/>
              <w:rPr>
                <w:rFonts w:ascii="Arial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4500-5500</w:t>
            </w:r>
            <w:r>
              <w:rPr>
                <w:spacing w:val="-4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元</w:t>
            </w:r>
          </w:p>
          <w:p>
            <w:pPr>
              <w:pStyle w:val="6"/>
              <w:spacing w:before="78" w:line="220" w:lineRule="auto"/>
              <w:ind w:left="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转正后：</w:t>
            </w:r>
          </w:p>
          <w:p>
            <w:pPr>
              <w:pStyle w:val="6"/>
              <w:spacing w:before="64" w:line="222" w:lineRule="auto"/>
              <w:ind w:right="27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5000-7000</w:t>
            </w:r>
            <w:r>
              <w:rPr>
                <w:spacing w:val="-4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8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SMT 工程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储备干部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（毕业生）</w:t>
            </w:r>
          </w:p>
        </w:tc>
        <w:tc>
          <w:tcPr>
            <w:tcW w:w="269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全日制大专及以上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机电/机械/电子/智能制造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计算机/新能源等理工类</w:t>
            </w:r>
          </w:p>
        </w:tc>
        <w:tc>
          <w:tcPr>
            <w:tcW w:w="4610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1.PCB/SMT 自动化设备调试与维护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2.制程异常处理分析，产品工艺改善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3.协助工程师新设备承接及产品导入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4.负责 PCB/SMT 产品试产打样跟进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5.后段 PCB/SMT 产品转量产管理及异常处理</w:t>
            </w:r>
          </w:p>
        </w:tc>
        <w:tc>
          <w:tcPr>
            <w:tcW w:w="1676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实习期: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4800-6000 元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转正后：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5500-7500 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28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pStyle w:val="6"/>
              <w:spacing w:before="305" w:line="207" w:lineRule="auto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品 </w:t>
            </w:r>
            <w:r>
              <w:rPr>
                <w:b/>
                <w:bCs/>
                <w:spacing w:val="-2"/>
              </w:rPr>
              <w:t xml:space="preserve">质 </w:t>
            </w:r>
            <w:r>
              <w:rPr>
                <w:b/>
                <w:bCs/>
                <w:spacing w:val="-2"/>
              </w:rPr>
              <w:t>部</w:t>
            </w:r>
          </w:p>
        </w:tc>
        <w:tc>
          <w:tcPr>
            <w:tcW w:w="131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品质管理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储备干部</w:t>
            </w:r>
          </w:p>
        </w:tc>
        <w:tc>
          <w:tcPr>
            <w:tcW w:w="269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全日制大专及以上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理工类、管理类、品质类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电子商务、会计</w:t>
            </w:r>
          </w:p>
        </w:tc>
        <w:tc>
          <w:tcPr>
            <w:tcW w:w="4610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1.跟进现场产品检测及异常处理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2.查核现场生产作业流程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3. 产品异常处理及改善</w:t>
            </w:r>
          </w:p>
        </w:tc>
        <w:tc>
          <w:tcPr>
            <w:tcW w:w="1676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实习期: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4800-6500 元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转正后：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5500-8000 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728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pStyle w:val="6"/>
              <w:spacing w:before="305" w:line="207" w:lineRule="auto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生 </w:t>
            </w:r>
            <w:r>
              <w:rPr>
                <w:b/>
                <w:bCs/>
                <w:spacing w:val="-2"/>
              </w:rPr>
              <w:t xml:space="preserve">产 </w:t>
            </w:r>
            <w:r>
              <w:rPr>
                <w:b/>
                <w:bCs/>
                <w:spacing w:val="-2"/>
              </w:rPr>
              <w:t>部</w:t>
            </w:r>
          </w:p>
        </w:tc>
        <w:tc>
          <w:tcPr>
            <w:tcW w:w="131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SMT/FPC 生产管理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储备干部</w:t>
            </w:r>
          </w:p>
        </w:tc>
        <w:tc>
          <w:tcPr>
            <w:tcW w:w="269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全日制大专及以上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机电/机械/电子/计算机等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理工类</w:t>
            </w:r>
          </w:p>
        </w:tc>
        <w:tc>
          <w:tcPr>
            <w:tcW w:w="4610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生产制造管理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1.负责品质管理及协助课长进行课内生产制 造管理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2.生产管理，成本管理，品质管理；工安/环 安/CSR 管理，人員管理；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3.设备管理，持续改善，完成主管待办事项。</w:t>
            </w:r>
          </w:p>
        </w:tc>
        <w:tc>
          <w:tcPr>
            <w:tcW w:w="1676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实习期: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4800-6500 元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转正后：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5500-8000 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728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pStyle w:val="6"/>
              <w:spacing w:before="305" w:line="207" w:lineRule="auto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文 </w:t>
            </w:r>
            <w:r>
              <w:rPr>
                <w:b/>
                <w:bCs/>
                <w:spacing w:val="-2"/>
              </w:rPr>
              <w:t>职</w:t>
            </w:r>
          </w:p>
        </w:tc>
        <w:tc>
          <w:tcPr>
            <w:tcW w:w="131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试产文员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（毕业生）</w:t>
            </w:r>
          </w:p>
        </w:tc>
        <w:tc>
          <w:tcPr>
            <w:tcW w:w="269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全日制大专及以上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文秘、行政管理、物流管理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电子商务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会计、计算机等相关专业</w:t>
            </w:r>
          </w:p>
        </w:tc>
        <w:tc>
          <w:tcPr>
            <w:tcW w:w="4610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1.汇整报告、文书处理、待办事项跟催、Config 料号/LQ 料号建立、ECN 跟催等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2.组织固定资产盘点，设备转固、报废等处理； 3. 日常费用报销单据填报、审核，生成凭证；</w:t>
            </w:r>
          </w:p>
        </w:tc>
        <w:tc>
          <w:tcPr>
            <w:tcW w:w="1676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实习期: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4000-5000 元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转正后：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4500-6000 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28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pStyle w:val="6"/>
              <w:spacing w:before="305" w:line="207" w:lineRule="auto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15"/>
                <w:szCs w:val="15"/>
              </w:rPr>
              <w:t>自 动 化 仓 储</w:t>
            </w:r>
          </w:p>
        </w:tc>
        <w:tc>
          <w:tcPr>
            <w:tcW w:w="131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仓库/物料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管理</w:t>
            </w:r>
          </w:p>
        </w:tc>
        <w:tc>
          <w:tcPr>
            <w:tcW w:w="2693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全日制大专及以上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文秘、行政管理、物流管理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电子商务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会计、计算机等相关专业</w:t>
            </w:r>
          </w:p>
        </w:tc>
        <w:tc>
          <w:tcPr>
            <w:tcW w:w="4610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1.物资设备进出库的验收、记帐和发放工作；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2.物料设备分类排列，规格、型号及性能的 填写；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3.库房的安全管理，检查库房的防火、防盗 设施，及组织资产盘点。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4.参与车间、仓库存货盘点和资产相关数据 统计</w:t>
            </w:r>
          </w:p>
        </w:tc>
        <w:tc>
          <w:tcPr>
            <w:tcW w:w="1676" w:type="dxa"/>
            <w:vAlign w:val="top"/>
          </w:tcPr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实习期: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4000-5000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转正后：</w:t>
            </w:r>
          </w:p>
          <w:p>
            <w:pPr>
              <w:spacing w:line="253" w:lineRule="auto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4500-6500 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7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6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  <w:t>自</w:t>
            </w:r>
          </w:p>
          <w:p>
            <w:pPr>
              <w:pStyle w:val="6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  <w:t>动</w:t>
            </w:r>
          </w:p>
          <w:p>
            <w:pPr>
              <w:pStyle w:val="6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  <w:t>化</w:t>
            </w:r>
          </w:p>
          <w:p>
            <w:pPr>
              <w:pStyle w:val="6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  <w:t>设</w:t>
            </w:r>
          </w:p>
          <w:p>
            <w:pPr>
              <w:pStyle w:val="6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  <w:t>备</w:t>
            </w:r>
          </w:p>
        </w:tc>
        <w:tc>
          <w:tcPr>
            <w:tcW w:w="1313" w:type="dxa"/>
            <w:tcBorders>
              <w:bottom w:val="single" w:color="000000" w:sz="2" w:space="0"/>
            </w:tcBorders>
            <w:vAlign w:val="center"/>
          </w:tcPr>
          <w:p>
            <w:pPr>
              <w:spacing w:line="253" w:lineRule="auto"/>
              <w:jc w:val="center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jc w:val="center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自动化设备 技术储干</w:t>
            </w:r>
          </w:p>
        </w:tc>
        <w:tc>
          <w:tcPr>
            <w:tcW w:w="2693" w:type="dxa"/>
            <w:tcBorders>
              <w:bottom w:val="single" w:color="000000" w:sz="2" w:space="0"/>
            </w:tcBorders>
            <w:vAlign w:val="center"/>
          </w:tcPr>
          <w:p>
            <w:pPr>
              <w:spacing w:line="253" w:lineRule="auto"/>
              <w:jc w:val="left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全日制大专及以上</w:t>
            </w:r>
          </w:p>
          <w:p>
            <w:pPr>
              <w:spacing w:line="253" w:lineRule="auto"/>
              <w:jc w:val="left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机电/数控/智能制造/机械/</w:t>
            </w:r>
          </w:p>
          <w:p>
            <w:pPr>
              <w:spacing w:line="253" w:lineRule="auto"/>
              <w:jc w:val="left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应用电子/计算机</w:t>
            </w:r>
          </w:p>
          <w:p>
            <w:pPr>
              <w:spacing w:line="253" w:lineRule="auto"/>
              <w:jc w:val="left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等理工类</w:t>
            </w:r>
          </w:p>
        </w:tc>
        <w:tc>
          <w:tcPr>
            <w:tcW w:w="4610" w:type="dxa"/>
            <w:tcBorders>
              <w:bottom w:val="single" w:color="000000" w:sz="2" w:space="0"/>
            </w:tcBorders>
            <w:vAlign w:val="center"/>
          </w:tcPr>
          <w:p>
            <w:pPr>
              <w:spacing w:line="253" w:lineRule="auto"/>
              <w:jc w:val="left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1. 对自动化产线设备进行操作（安装、维护、 调试）</w:t>
            </w:r>
          </w:p>
          <w:p>
            <w:pPr>
              <w:spacing w:line="253" w:lineRule="auto"/>
              <w:jc w:val="left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2. 操作使用电子测试仪器、仪表、工具对常 见设备电路故障进行分析、维修</w:t>
            </w:r>
          </w:p>
          <w:p>
            <w:pPr>
              <w:spacing w:line="253" w:lineRule="auto"/>
              <w:jc w:val="left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3. 熟悉 PCB、SMT 各个制程的设备</w:t>
            </w:r>
          </w:p>
        </w:tc>
        <w:tc>
          <w:tcPr>
            <w:tcW w:w="1676" w:type="dxa"/>
            <w:tcBorders>
              <w:bottom w:val="single" w:color="000000" w:sz="2" w:space="0"/>
            </w:tcBorders>
            <w:vAlign w:val="center"/>
          </w:tcPr>
          <w:p>
            <w:pPr>
              <w:spacing w:line="253" w:lineRule="auto"/>
              <w:jc w:val="both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实习期:</w:t>
            </w:r>
          </w:p>
          <w:p>
            <w:pPr>
              <w:spacing w:line="253" w:lineRule="auto"/>
              <w:jc w:val="both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4800-6500</w:t>
            </w:r>
          </w:p>
          <w:p>
            <w:pPr>
              <w:spacing w:line="253" w:lineRule="auto"/>
              <w:jc w:val="center"/>
              <w:rPr>
                <w:rFonts w:ascii="Arial"/>
                <w:sz w:val="18"/>
                <w:szCs w:val="18"/>
              </w:rPr>
            </w:pPr>
          </w:p>
          <w:p>
            <w:pPr>
              <w:spacing w:line="253" w:lineRule="auto"/>
              <w:jc w:val="both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转正后：</w:t>
            </w:r>
          </w:p>
          <w:p>
            <w:pPr>
              <w:spacing w:line="253" w:lineRule="auto"/>
              <w:jc w:val="both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5500-8000 元</w:t>
            </w:r>
          </w:p>
        </w:tc>
      </w:tr>
      <w:bookmarkEnd w:id="0"/>
    </w:tbl>
    <w:p>
      <w:pPr>
        <w:pStyle w:val="2"/>
        <w:spacing w:before="78" w:line="415" w:lineRule="auto"/>
        <w:ind w:left="130" w:right="222" w:firstLine="479"/>
        <w:jc w:val="both"/>
        <w:rPr>
          <w:rFonts w:hint="eastAsia" w:eastAsia="宋体"/>
          <w:sz w:val="21"/>
          <w:szCs w:val="21"/>
          <w:lang w:eastAsia="zh-CN"/>
        </w:rPr>
      </w:pPr>
      <w:r>
        <w:rPr>
          <w:spacing w:val="-15"/>
          <w:sz w:val="21"/>
          <w:szCs w:val="21"/>
        </w:rPr>
        <w:t>华通电脑（惠州）有限公司为台商独资企业，母公司为华通电脑股份有限公司（以下简称“华通</w:t>
      </w:r>
      <w:r>
        <w:rPr>
          <w:spacing w:val="-77"/>
          <w:sz w:val="21"/>
          <w:szCs w:val="21"/>
        </w:rPr>
        <w:t xml:space="preserve"> </w:t>
      </w:r>
      <w:r>
        <w:rPr>
          <w:spacing w:val="-15"/>
          <w:sz w:val="21"/>
          <w:szCs w:val="21"/>
        </w:rPr>
        <w:t>”）。</w:t>
      </w:r>
      <w:r>
        <w:rPr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华通成立于</w:t>
      </w:r>
      <w:r>
        <w:rPr>
          <w:spacing w:val="-3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1973</w:t>
      </w:r>
      <w:r>
        <w:rPr>
          <w:spacing w:val="-50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年，注册资金</w:t>
      </w:r>
      <w:r>
        <w:rPr>
          <w:spacing w:val="-3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1.3</w:t>
      </w:r>
      <w:r>
        <w:rPr>
          <w:spacing w:val="-49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亿美</w:t>
      </w:r>
      <w:r>
        <w:rPr>
          <w:spacing w:val="-3"/>
          <w:sz w:val="21"/>
          <w:szCs w:val="21"/>
        </w:rPr>
        <w:t>元，于</w:t>
      </w:r>
      <w:r>
        <w:rPr>
          <w:spacing w:val="-33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1990</w:t>
      </w:r>
      <w:r>
        <w:rPr>
          <w:spacing w:val="-50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年在台湾成功上市并开始进行全球布局、产业扩</w:t>
      </w:r>
      <w:r>
        <w:rPr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充。1995</w:t>
      </w:r>
      <w:r>
        <w:rPr>
          <w:spacing w:val="-38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年建立内地第一个生产基地华通电脑(惠州)有限公司，占地</w:t>
      </w:r>
      <w:r>
        <w:rPr>
          <w:spacing w:val="-33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19.6</w:t>
      </w:r>
      <w:r>
        <w:rPr>
          <w:spacing w:val="-45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万平方米，现有员工</w:t>
      </w:r>
      <w:r>
        <w:rPr>
          <w:spacing w:val="-33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15000</w:t>
      </w:r>
      <w:r>
        <w:rPr>
          <w:sz w:val="21"/>
          <w:szCs w:val="21"/>
        </w:rPr>
        <w:t xml:space="preserve"> 余人。现另有重庆涪陵生产基地、江苏苏州生产基地，北京、深圳及昆山</w:t>
      </w:r>
      <w:r>
        <w:rPr>
          <w:spacing w:val="-1"/>
          <w:sz w:val="21"/>
          <w:szCs w:val="21"/>
        </w:rPr>
        <w:t>办事处，在欧洲、北美及南</w:t>
      </w:r>
      <w:r>
        <w:rPr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亚均设有服务据点</w:t>
      </w:r>
      <w:r>
        <w:rPr>
          <w:rFonts w:hint="eastAsia"/>
          <w:spacing w:val="-2"/>
          <w:sz w:val="21"/>
          <w:szCs w:val="21"/>
          <w:lang w:eastAsia="zh-CN"/>
        </w:rPr>
        <w:t>。</w:t>
      </w:r>
    </w:p>
    <w:p>
      <w:pPr>
        <w:pStyle w:val="2"/>
        <w:spacing w:before="3" w:line="414" w:lineRule="auto"/>
        <w:ind w:left="130" w:right="222" w:firstLine="479"/>
        <w:rPr>
          <w:spacing w:val="98"/>
          <w:sz w:val="21"/>
          <w:szCs w:val="21"/>
        </w:rPr>
      </w:pPr>
      <w:r>
        <w:rPr>
          <w:spacing w:val="-1"/>
          <w:sz w:val="21"/>
          <w:szCs w:val="21"/>
        </w:rPr>
        <w:t>华通坚持专注以印刷电路板为核心的本业经营，是台</w:t>
      </w:r>
      <w:r>
        <w:rPr>
          <w:spacing w:val="-2"/>
          <w:sz w:val="21"/>
          <w:szCs w:val="21"/>
        </w:rPr>
        <w:t>湾第一家印刷电路板专业制造公司，于</w:t>
      </w:r>
      <w:r>
        <w:rPr>
          <w:spacing w:val="-48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2005</w:t>
      </w:r>
      <w:r>
        <w:rPr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年成为</w:t>
      </w:r>
      <w:r>
        <w:rPr>
          <w:b/>
          <w:bCs/>
          <w:spacing w:val="-1"/>
          <w:sz w:val="21"/>
          <w:szCs w:val="21"/>
        </w:rPr>
        <w:t>世界第一大笔记本印刷电路板供货商</w:t>
      </w:r>
      <w:r>
        <w:rPr>
          <w:spacing w:val="-1"/>
          <w:sz w:val="21"/>
          <w:szCs w:val="21"/>
        </w:rPr>
        <w:t>、</w:t>
      </w:r>
      <w:r>
        <w:rPr>
          <w:b/>
          <w:bCs/>
          <w:spacing w:val="-1"/>
          <w:sz w:val="21"/>
          <w:szCs w:val="21"/>
        </w:rPr>
        <w:t>世界最大手机电路板供货商之一</w:t>
      </w:r>
      <w:r>
        <w:rPr>
          <w:spacing w:val="-1"/>
          <w:sz w:val="21"/>
          <w:szCs w:val="21"/>
        </w:rPr>
        <w:t>。公司致力于新产品、</w:t>
      </w:r>
      <w:r>
        <w:rPr>
          <w:spacing w:val="6"/>
          <w:sz w:val="21"/>
          <w:szCs w:val="21"/>
        </w:rPr>
        <w:t xml:space="preserve">  </w:t>
      </w:r>
      <w:r>
        <w:rPr>
          <w:sz w:val="21"/>
          <w:szCs w:val="21"/>
        </w:rPr>
        <w:t>新技术的研究开发，集团产品涵盖信息类、通讯类、网络类及消费性电子</w:t>
      </w:r>
      <w:r>
        <w:rPr>
          <w:spacing w:val="-1"/>
          <w:sz w:val="21"/>
          <w:szCs w:val="21"/>
        </w:rPr>
        <w:t>设备，产品远销欧洲、中南</w:t>
      </w:r>
      <w:r>
        <w:rPr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美洲、美国、日本、韩国、印度、越南、韩国等国家和地区。凭</w:t>
      </w:r>
      <w:r>
        <w:rPr>
          <w:spacing w:val="-4"/>
          <w:sz w:val="21"/>
          <w:szCs w:val="21"/>
        </w:rPr>
        <w:t>借一站式服务方案、先进的制造技术、</w:t>
      </w:r>
      <w:r>
        <w:rPr>
          <w:sz w:val="21"/>
          <w:szCs w:val="21"/>
        </w:rPr>
        <w:t xml:space="preserve"> 完善的产品结构、优良的产品质量，华通已成为行业和社会倍受信赖的伙</w:t>
      </w:r>
      <w:r>
        <w:rPr>
          <w:spacing w:val="-1"/>
          <w:sz w:val="21"/>
          <w:szCs w:val="21"/>
        </w:rPr>
        <w:t>伴。并相继获得客户颁发的</w:t>
      </w:r>
      <w:r>
        <w:rPr>
          <w:sz w:val="21"/>
          <w:szCs w:val="21"/>
        </w:rPr>
        <w:t xml:space="preserve"> </w:t>
      </w:r>
      <w:r>
        <w:rPr>
          <w:spacing w:val="-7"/>
          <w:sz w:val="21"/>
          <w:szCs w:val="21"/>
        </w:rPr>
        <w:t xml:space="preserve">品质金奖，和政府特别授予的  </w:t>
      </w:r>
      <w:r>
        <w:rPr>
          <w:b/>
          <w:bCs/>
          <w:spacing w:val="-7"/>
          <w:sz w:val="21"/>
          <w:szCs w:val="21"/>
        </w:rPr>
        <w:t>“</w:t>
      </w:r>
      <w:r>
        <w:rPr>
          <w:spacing w:val="-73"/>
          <w:sz w:val="21"/>
          <w:szCs w:val="21"/>
        </w:rPr>
        <w:t xml:space="preserve"> </w:t>
      </w:r>
      <w:r>
        <w:rPr>
          <w:b/>
          <w:bCs/>
          <w:spacing w:val="-7"/>
          <w:sz w:val="21"/>
          <w:szCs w:val="21"/>
        </w:rPr>
        <w:t>出口大户</w:t>
      </w:r>
      <w:r>
        <w:rPr>
          <w:spacing w:val="-88"/>
          <w:sz w:val="21"/>
          <w:szCs w:val="21"/>
        </w:rPr>
        <w:t xml:space="preserve"> </w:t>
      </w:r>
      <w:r>
        <w:rPr>
          <w:b/>
          <w:bCs/>
          <w:spacing w:val="-7"/>
          <w:sz w:val="21"/>
          <w:szCs w:val="21"/>
        </w:rPr>
        <w:t>”</w:t>
      </w:r>
      <w:r>
        <w:rPr>
          <w:spacing w:val="-7"/>
          <w:sz w:val="21"/>
          <w:szCs w:val="21"/>
        </w:rPr>
        <w:t>、</w:t>
      </w:r>
      <w:r>
        <w:rPr>
          <w:spacing w:val="80"/>
          <w:sz w:val="21"/>
          <w:szCs w:val="21"/>
        </w:rPr>
        <w:t xml:space="preserve"> </w:t>
      </w:r>
      <w:r>
        <w:rPr>
          <w:b/>
          <w:bCs/>
          <w:spacing w:val="-7"/>
          <w:sz w:val="21"/>
          <w:szCs w:val="21"/>
        </w:rPr>
        <w:t>“环保先进单位</w:t>
      </w:r>
      <w:r>
        <w:rPr>
          <w:spacing w:val="-88"/>
          <w:sz w:val="21"/>
          <w:szCs w:val="21"/>
        </w:rPr>
        <w:t xml:space="preserve"> </w:t>
      </w:r>
      <w:r>
        <w:rPr>
          <w:b/>
          <w:bCs/>
          <w:spacing w:val="-7"/>
          <w:sz w:val="21"/>
          <w:szCs w:val="21"/>
        </w:rPr>
        <w:t>”</w:t>
      </w:r>
      <w:r>
        <w:rPr>
          <w:spacing w:val="-7"/>
          <w:sz w:val="21"/>
          <w:szCs w:val="21"/>
        </w:rPr>
        <w:t>、</w:t>
      </w:r>
      <w:r>
        <w:rPr>
          <w:b/>
          <w:bCs/>
          <w:spacing w:val="-7"/>
          <w:sz w:val="21"/>
          <w:szCs w:val="21"/>
        </w:rPr>
        <w:t>“劳动用工标杆企业</w:t>
      </w:r>
      <w:r>
        <w:rPr>
          <w:spacing w:val="-88"/>
          <w:sz w:val="21"/>
          <w:szCs w:val="21"/>
        </w:rPr>
        <w:t xml:space="preserve"> </w:t>
      </w:r>
      <w:r>
        <w:rPr>
          <w:b/>
          <w:bCs/>
          <w:spacing w:val="-7"/>
          <w:sz w:val="21"/>
          <w:szCs w:val="21"/>
        </w:rPr>
        <w:t>”</w:t>
      </w:r>
      <w:r>
        <w:rPr>
          <w:spacing w:val="98"/>
          <w:sz w:val="21"/>
          <w:szCs w:val="21"/>
        </w:rPr>
        <w:t xml:space="preserve"> </w:t>
      </w:r>
    </w:p>
    <w:p>
      <w:pPr>
        <w:pStyle w:val="2"/>
        <w:numPr>
          <w:ilvl w:val="0"/>
          <w:numId w:val="1"/>
        </w:numPr>
        <w:spacing w:before="101" w:line="225" w:lineRule="auto"/>
        <w:rPr>
          <w:b/>
          <w:bCs/>
          <w:spacing w:val="3"/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职位需求</w:t>
      </w:r>
    </w:p>
    <w:tbl>
      <w:tblPr>
        <w:tblStyle w:val="5"/>
        <w:tblpPr w:leftFromText="180" w:rightFromText="180" w:vertAnchor="text" w:horzAnchor="page" w:tblpX="723" w:tblpY="166"/>
        <w:tblOverlap w:val="never"/>
        <w:tblW w:w="1117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331"/>
        <w:gridCol w:w="2731"/>
        <w:gridCol w:w="4674"/>
        <w:gridCol w:w="16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9" w:hRule="atLeast"/>
        </w:trPr>
        <w:tc>
          <w:tcPr>
            <w:tcW w:w="738" w:type="dxa"/>
            <w:textDirection w:val="tbRlV"/>
            <w:vAlign w:val="center"/>
          </w:tcPr>
          <w:p>
            <w:pPr>
              <w:pStyle w:val="6"/>
              <w:spacing w:line="240" w:lineRule="auto"/>
              <w:ind w:left="0" w:right="0" w:firstLine="0"/>
              <w:jc w:val="center"/>
            </w:pPr>
            <w:bookmarkStart w:id="1" w:name="OLE_LINK1" w:colFirst="0" w:colLast="4"/>
            <w:r>
              <w:rPr>
                <w:b/>
                <w:bCs/>
                <w:spacing w:val="-2"/>
              </w:rPr>
              <w:t>生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产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部</w:t>
            </w:r>
          </w:p>
        </w:tc>
        <w:tc>
          <w:tcPr>
            <w:tcW w:w="1331" w:type="dxa"/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2"/>
              </w:rPr>
              <w:t>SMT/FPC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生产管理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3"/>
              </w:rPr>
              <w:t>储备干部</w:t>
            </w:r>
          </w:p>
        </w:tc>
        <w:tc>
          <w:tcPr>
            <w:tcW w:w="2731" w:type="dxa"/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全日制大专及以上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机电/机械/电子/计算机等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理工类</w:t>
            </w:r>
          </w:p>
        </w:tc>
        <w:tc>
          <w:tcPr>
            <w:tcW w:w="4674" w:type="dxa"/>
            <w:vAlign w:val="top"/>
          </w:tcPr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2"/>
              </w:rPr>
              <w:t>生产制造管理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2"/>
              </w:rPr>
              <w:t>1.负责品质管理及协助课长进行课内生产制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造管理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4"/>
              </w:rPr>
              <w:t>2.生产管理，成本管理，品质管理；工安/环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安/CSR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管理，人員管理；</w:t>
            </w:r>
          </w:p>
          <w:p>
            <w:pPr>
              <w:pStyle w:val="6"/>
              <w:spacing w:line="240" w:lineRule="auto"/>
              <w:ind w:left="0" w:right="0" w:firstLine="0"/>
              <w:jc w:val="right"/>
            </w:pPr>
            <w:r>
              <w:rPr>
                <w:spacing w:val="-9"/>
              </w:rPr>
              <w:t>3.设备管理，持续改善，完成主管待办事项。</w:t>
            </w:r>
          </w:p>
        </w:tc>
        <w:tc>
          <w:tcPr>
            <w:tcW w:w="1699" w:type="dxa"/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7"/>
              </w:rPr>
              <w:t>实习期:</w:t>
            </w:r>
          </w:p>
          <w:p>
            <w:pPr>
              <w:pStyle w:val="6"/>
              <w:spacing w:line="240" w:lineRule="auto"/>
              <w:ind w:left="0" w:right="0" w:firstLine="0"/>
              <w:jc w:val="right"/>
            </w:pPr>
            <w:r>
              <w:rPr>
                <w:spacing w:val="-1"/>
              </w:rPr>
              <w:t>4800-6500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元</w:t>
            </w: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3"/>
              </w:rPr>
              <w:t>转正后：</w:t>
            </w:r>
          </w:p>
          <w:p>
            <w:pPr>
              <w:pStyle w:val="6"/>
              <w:spacing w:line="240" w:lineRule="auto"/>
              <w:ind w:left="0" w:right="0" w:firstLine="0"/>
              <w:jc w:val="right"/>
            </w:pPr>
            <w:r>
              <w:rPr>
                <w:spacing w:val="-2"/>
              </w:rPr>
              <w:t>5500-8000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738" w:type="dxa"/>
            <w:textDirection w:val="tbRlV"/>
            <w:vAlign w:val="center"/>
          </w:tcPr>
          <w:p>
            <w:pPr>
              <w:pStyle w:val="6"/>
              <w:spacing w:line="240" w:lineRule="auto"/>
              <w:ind w:left="0" w:right="0" w:firstLine="0"/>
              <w:jc w:val="center"/>
            </w:pPr>
            <w:r>
              <w:rPr>
                <w:b/>
                <w:bCs/>
                <w:spacing w:val="-2"/>
              </w:rPr>
              <w:t>文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职</w:t>
            </w:r>
          </w:p>
        </w:tc>
        <w:tc>
          <w:tcPr>
            <w:tcW w:w="1331" w:type="dxa"/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3"/>
              </w:rPr>
              <w:t>试产文员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5"/>
              </w:rPr>
              <w:t>（毕业生）</w:t>
            </w:r>
          </w:p>
        </w:tc>
        <w:tc>
          <w:tcPr>
            <w:tcW w:w="2731" w:type="dxa"/>
            <w:vAlign w:val="top"/>
          </w:tcPr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全日制大专及以上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文秘、行政管理、物流管理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电子商务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会计、计算机等相关专业</w:t>
            </w:r>
          </w:p>
        </w:tc>
        <w:tc>
          <w:tcPr>
            <w:tcW w:w="4674" w:type="dxa"/>
            <w:vAlign w:val="top"/>
          </w:tcPr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1.汇整报告、文书处理、待办事项跟催、Config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料号/LQ</w:t>
            </w:r>
            <w:r>
              <w:rPr>
                <w:spacing w:val="-3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料号建立、ECN</w:t>
            </w:r>
            <w:r>
              <w:rPr>
                <w:spacing w:val="-5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跟催等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2.组织固定资产盘点，设备转固、报废等处理；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3.</w:t>
            </w:r>
            <w:r>
              <w:rPr>
                <w:spacing w:val="-6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日常费用报销单据填报、审核，生成凭证；</w:t>
            </w:r>
          </w:p>
        </w:tc>
        <w:tc>
          <w:tcPr>
            <w:tcW w:w="1699" w:type="dxa"/>
            <w:vAlign w:val="top"/>
          </w:tcPr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7"/>
              </w:rPr>
              <w:t>实习期:</w:t>
            </w:r>
          </w:p>
          <w:p>
            <w:pPr>
              <w:pStyle w:val="6"/>
              <w:spacing w:line="240" w:lineRule="auto"/>
              <w:ind w:left="0" w:right="0" w:firstLine="0"/>
              <w:jc w:val="right"/>
            </w:pPr>
            <w:r>
              <w:rPr>
                <w:spacing w:val="-1"/>
              </w:rPr>
              <w:t>4000-5000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元</w:t>
            </w: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3"/>
              </w:rPr>
              <w:t>转正后：</w:t>
            </w:r>
          </w:p>
          <w:p>
            <w:pPr>
              <w:pStyle w:val="6"/>
              <w:spacing w:line="240" w:lineRule="auto"/>
              <w:ind w:left="0" w:right="0" w:firstLine="0"/>
              <w:jc w:val="right"/>
            </w:pPr>
            <w:r>
              <w:rPr>
                <w:spacing w:val="-1"/>
              </w:rPr>
              <w:t>4500-6000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 w:hRule="atLeast"/>
        </w:trPr>
        <w:tc>
          <w:tcPr>
            <w:tcW w:w="738" w:type="dxa"/>
            <w:textDirection w:val="tbRlV"/>
            <w:vAlign w:val="center"/>
          </w:tcPr>
          <w:p>
            <w:pPr>
              <w:pStyle w:val="6"/>
              <w:spacing w:line="240" w:lineRule="auto"/>
              <w:ind w:left="0" w:right="0" w:firstLine="0"/>
              <w:jc w:val="center"/>
            </w:pPr>
            <w:r>
              <w:rPr>
                <w:b/>
                <w:bCs/>
                <w:spacing w:val="-2"/>
                <w:position w:val="1"/>
              </w:rPr>
              <w:t>自</w:t>
            </w:r>
            <w:r>
              <w:rPr>
                <w:spacing w:val="-2"/>
                <w:position w:val="1"/>
              </w:rPr>
              <w:t xml:space="preserve"> </w:t>
            </w:r>
            <w:r>
              <w:rPr>
                <w:b/>
                <w:bCs/>
                <w:spacing w:val="-2"/>
              </w:rPr>
              <w:t>动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化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仓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储</w:t>
            </w:r>
          </w:p>
        </w:tc>
        <w:tc>
          <w:tcPr>
            <w:tcW w:w="1331" w:type="dxa"/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2"/>
              </w:rPr>
              <w:t>仓库/物料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8"/>
              </w:rPr>
              <w:t>管理</w:t>
            </w:r>
          </w:p>
        </w:tc>
        <w:tc>
          <w:tcPr>
            <w:tcW w:w="2731" w:type="dxa"/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全日制大专及以上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文秘、行政管理、物流管理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电子商务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会计、计算机等相关专业</w:t>
            </w:r>
          </w:p>
        </w:tc>
        <w:tc>
          <w:tcPr>
            <w:tcW w:w="4674" w:type="dxa"/>
            <w:vAlign w:val="top"/>
          </w:tcPr>
          <w:p>
            <w:pPr>
              <w:pStyle w:val="6"/>
              <w:spacing w:line="240" w:lineRule="auto"/>
              <w:ind w:left="0" w:right="0" w:firstLine="0"/>
              <w:jc w:val="right"/>
            </w:pPr>
            <w:r>
              <w:rPr>
                <w:spacing w:val="-9"/>
              </w:rPr>
              <w:t>1.物资设备进出库的验收、记帐和发放工作；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"/>
              </w:rPr>
              <w:t>2.物料设备分类排列，规格、型号及性能的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填写；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"/>
              </w:rPr>
              <w:t>3.库房的安全管理，检查库房的防火、防盗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设施，及组织资产盘点。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"/>
              </w:rPr>
              <w:t>4.参与车间、仓库存货盘点和资产相关数据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统计</w:t>
            </w:r>
          </w:p>
        </w:tc>
        <w:tc>
          <w:tcPr>
            <w:tcW w:w="1699" w:type="dxa"/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7"/>
              </w:rPr>
              <w:t>实习期: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"/>
              </w:rPr>
              <w:t>4000-5000</w:t>
            </w: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3"/>
              </w:rPr>
              <w:t>转正后：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"/>
              </w:rPr>
              <w:t>4500-6500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元</w:t>
            </w:r>
          </w:p>
        </w:tc>
      </w:tr>
      <w:bookmarkEnd w:id="1"/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73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b/>
                <w:bCs/>
                <w:spacing w:val="-23"/>
              </w:rPr>
              <w:t>自动化</w:t>
            </w:r>
            <w:r>
              <w:t xml:space="preserve"> </w:t>
            </w:r>
            <w:r>
              <w:rPr>
                <w:b/>
                <w:bCs/>
                <w:spacing w:val="-12"/>
              </w:rPr>
              <w:t>设备</w:t>
            </w:r>
          </w:p>
        </w:tc>
        <w:tc>
          <w:tcPr>
            <w:tcW w:w="133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0"/>
              </w:rPr>
              <w:t>自动化设备</w:t>
            </w:r>
            <w:r>
              <w:t xml:space="preserve"> </w:t>
            </w:r>
            <w:r>
              <w:rPr>
                <w:spacing w:val="-3"/>
              </w:rPr>
              <w:t>技术储干</w:t>
            </w:r>
          </w:p>
        </w:tc>
        <w:tc>
          <w:tcPr>
            <w:tcW w:w="273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全日制大专及以上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机电/数控/智能制造/机械/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应用电子/计算机</w:t>
            </w:r>
          </w:p>
          <w:p>
            <w:pPr>
              <w:pStyle w:val="6"/>
              <w:spacing w:line="240" w:lineRule="auto"/>
              <w:ind w:left="0" w:right="0" w:firstLine="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等理工类</w:t>
            </w:r>
          </w:p>
        </w:tc>
        <w:tc>
          <w:tcPr>
            <w:tcW w:w="467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3"/>
              </w:rPr>
              <w:t>1.</w:t>
            </w:r>
            <w:r>
              <w:rPr>
                <w:spacing w:val="-36"/>
              </w:rPr>
              <w:t xml:space="preserve"> </w:t>
            </w:r>
            <w:r>
              <w:rPr>
                <w:spacing w:val="-13"/>
              </w:rPr>
              <w:t>对自动化产线设备进行操作（安装、维护、</w:t>
            </w:r>
            <w:r>
              <w:t xml:space="preserve"> </w:t>
            </w:r>
            <w:r>
              <w:rPr>
                <w:spacing w:val="-6"/>
              </w:rPr>
              <w:t>调试）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2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操作使用电子测试仪器、仪表、工具对常</w:t>
            </w:r>
            <w:r>
              <w:t xml:space="preserve"> </w:t>
            </w:r>
            <w:r>
              <w:rPr>
                <w:spacing w:val="-1"/>
              </w:rPr>
              <w:t>见设备电路故障进行分析、维修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3"/>
              </w:rPr>
              <w:t>3.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熟悉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PCB、SMT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各个制程的设备</w:t>
            </w:r>
          </w:p>
        </w:tc>
        <w:tc>
          <w:tcPr>
            <w:tcW w:w="169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7"/>
              </w:rPr>
              <w:t>实习期: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1"/>
              </w:rPr>
              <w:t>4800-6500</w:t>
            </w:r>
          </w:p>
          <w:p>
            <w:pPr>
              <w:spacing w:line="240" w:lineRule="auto"/>
              <w:ind w:left="0" w:right="0" w:firstLine="0"/>
              <w:rPr>
                <w:rFonts w:ascii="Arial"/>
                <w:sz w:val="21"/>
              </w:rPr>
            </w:pP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3"/>
              </w:rPr>
              <w:t>转正后：</w:t>
            </w:r>
          </w:p>
          <w:p>
            <w:pPr>
              <w:pStyle w:val="6"/>
              <w:spacing w:line="240" w:lineRule="auto"/>
              <w:ind w:left="0" w:right="0" w:firstLine="0"/>
            </w:pPr>
            <w:r>
              <w:rPr>
                <w:spacing w:val="-2"/>
              </w:rPr>
              <w:t>5500-8000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元</w:t>
            </w:r>
          </w:p>
        </w:tc>
      </w:tr>
    </w:tbl>
    <w:p>
      <w:pPr>
        <w:pStyle w:val="2"/>
        <w:spacing w:before="91" w:line="221" w:lineRule="auto"/>
      </w:pPr>
      <w:bookmarkStart w:id="2" w:name="OLE_LINK3"/>
      <w:r>
        <w:rPr>
          <w:b/>
          <w:bCs/>
          <w:spacing w:val="-3"/>
          <w:sz w:val="28"/>
          <w:szCs w:val="28"/>
        </w:rPr>
        <w:t>岗位</w:t>
      </w:r>
      <w:r>
        <w:rPr>
          <w:b/>
          <w:bCs/>
          <w:spacing w:val="-3"/>
        </w:rPr>
        <w:t>(涉及线路板的设计、钻孔、测试、成型、包装、品质、QC、物料、仓库、CNC</w:t>
      </w:r>
      <w:r>
        <w:rPr>
          <w:spacing w:val="-49"/>
        </w:rPr>
        <w:t xml:space="preserve"> </w:t>
      </w:r>
      <w:r>
        <w:rPr>
          <w:b/>
          <w:bCs/>
          <w:spacing w:val="-3"/>
        </w:rPr>
        <w:t>数控、SMT</w:t>
      </w:r>
      <w:r>
        <w:rPr>
          <w:spacing w:val="-49"/>
        </w:rPr>
        <w:t xml:space="preserve"> </w:t>
      </w:r>
      <w:r>
        <w:rPr>
          <w:b/>
          <w:bCs/>
          <w:spacing w:val="-3"/>
        </w:rPr>
        <w:t>操作、</w:t>
      </w:r>
    </w:p>
    <w:p>
      <w:pPr>
        <w:pStyle w:val="2"/>
        <w:spacing w:before="219" w:line="220" w:lineRule="auto"/>
        <w:ind w:left="171"/>
      </w:pPr>
      <w:r>
        <w:rPr>
          <w:b/>
          <w:bCs/>
          <w:spacing w:val="-4"/>
        </w:rPr>
        <w:t>计算机网络等)</w:t>
      </w:r>
    </w:p>
    <w:p>
      <w:pPr>
        <w:pStyle w:val="2"/>
        <w:spacing w:before="75" w:line="278" w:lineRule="auto"/>
        <w:ind w:left="170" w:right="447" w:firstLine="3"/>
        <w:rPr>
          <w:sz w:val="20"/>
          <w:szCs w:val="20"/>
        </w:rPr>
      </w:pPr>
      <w:r>
        <w:rPr>
          <w:b/>
          <w:bCs/>
          <w:spacing w:val="-2"/>
        </w:rPr>
        <w:t>大专生入职即定义为储备干部。欢迎</w:t>
      </w:r>
      <w:r>
        <w:rPr>
          <w:b/>
          <w:bCs/>
          <w:color w:val="2C1D86"/>
          <w:spacing w:val="-2"/>
        </w:rPr>
        <w:t>理工类：机电一体</w:t>
      </w:r>
      <w:r>
        <w:rPr>
          <w:b/>
          <w:bCs/>
          <w:color w:val="2C1D86"/>
          <w:spacing w:val="-3"/>
        </w:rPr>
        <w:t>化、电气自动化、机械工程、智能制造、数控</w:t>
      </w:r>
      <w:r>
        <w:rPr>
          <w:color w:val="2C1D86"/>
        </w:rPr>
        <w:t xml:space="preserve"> </w:t>
      </w:r>
      <w:r>
        <w:rPr>
          <w:b/>
          <w:bCs/>
          <w:color w:val="2C1D86"/>
          <w:spacing w:val="-2"/>
        </w:rPr>
        <w:t>模具、工业机器人、应用电子、计算机、机器人、新能源、环境工程</w:t>
      </w:r>
      <w:r>
        <w:rPr>
          <w:b/>
          <w:bCs/>
          <w:color w:val="2C1D86"/>
          <w:spacing w:val="-3"/>
        </w:rPr>
        <w:t>、化工材料；及文科类：物流管</w:t>
      </w:r>
      <w:r>
        <w:rPr>
          <w:color w:val="2C1D86"/>
        </w:rPr>
        <w:t xml:space="preserve"> </w:t>
      </w:r>
      <w:r>
        <w:rPr>
          <w:b/>
          <w:bCs/>
          <w:color w:val="2C1D86"/>
          <w:spacing w:val="-2"/>
        </w:rPr>
        <w:t>理、电子商务、检测类、大数据会计</w:t>
      </w:r>
      <w:r>
        <w:rPr>
          <w:b/>
          <w:bCs/>
          <w:spacing w:val="-2"/>
        </w:rPr>
        <w:t>等专业毕业生</w:t>
      </w:r>
      <w:r>
        <w:rPr>
          <w:b/>
          <w:bCs/>
          <w:spacing w:val="-3"/>
        </w:rPr>
        <w:t>加入</w:t>
      </w:r>
      <w:r>
        <w:rPr>
          <w:b/>
          <w:bCs/>
          <w:color w:val="333333"/>
          <w:spacing w:val="-3"/>
          <w:sz w:val="20"/>
          <w:szCs w:val="20"/>
        </w:rPr>
        <w:t>。</w:t>
      </w:r>
    </w:p>
    <w:p>
      <w:pPr>
        <w:pStyle w:val="2"/>
        <w:spacing w:before="162" w:line="221" w:lineRule="auto"/>
        <w:ind w:left="173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招聘岗位：</w:t>
      </w:r>
    </w:p>
    <w:p>
      <w:pPr>
        <w:pStyle w:val="2"/>
        <w:spacing w:before="217" w:line="281" w:lineRule="auto"/>
        <w:ind w:left="175" w:right="449" w:hanging="1"/>
        <w:jc w:val="both"/>
      </w:pPr>
      <w:r>
        <w:rPr>
          <w:b/>
          <w:bCs/>
          <w:color w:val="0000FF"/>
          <w:spacing w:val="-1"/>
        </w:rPr>
        <w:t>设备操作，SMT</w:t>
      </w:r>
      <w:r>
        <w:rPr>
          <w:color w:val="0000FF"/>
          <w:spacing w:val="-49"/>
        </w:rPr>
        <w:t xml:space="preserve"> </w:t>
      </w:r>
      <w:r>
        <w:rPr>
          <w:b/>
          <w:bCs/>
          <w:color w:val="0000FF"/>
          <w:spacing w:val="-1"/>
        </w:rPr>
        <w:t>操作，机械设备维护维修保养，</w:t>
      </w:r>
      <w:r>
        <w:rPr>
          <w:color w:val="0000FF"/>
          <w:spacing w:val="-69"/>
        </w:rPr>
        <w:t xml:space="preserve"> </w:t>
      </w:r>
      <w:r>
        <w:rPr>
          <w:b/>
          <w:bCs/>
          <w:color w:val="0000FF"/>
          <w:spacing w:val="-1"/>
        </w:rPr>
        <w:t>自动化仓储，品质QC/IPQC、</w:t>
      </w:r>
      <w:r>
        <w:rPr>
          <w:color w:val="0000FF"/>
          <w:spacing w:val="-69"/>
        </w:rPr>
        <w:t xml:space="preserve"> </w:t>
      </w:r>
      <w:r>
        <w:rPr>
          <w:b/>
          <w:bCs/>
          <w:color w:val="0000FF"/>
          <w:spacing w:val="-1"/>
        </w:rPr>
        <w:t>自动化设备技</w:t>
      </w:r>
      <w:r>
        <w:rPr>
          <w:b/>
          <w:bCs/>
          <w:color w:val="0000FF"/>
          <w:spacing w:val="-2"/>
        </w:rPr>
        <w:t>术员（折</w:t>
      </w:r>
      <w:r>
        <w:rPr>
          <w:color w:val="0000FF"/>
        </w:rPr>
        <w:t xml:space="preserve">  </w:t>
      </w:r>
      <w:r>
        <w:rPr>
          <w:b/>
          <w:bCs/>
          <w:color w:val="0000FF"/>
          <w:spacing w:val="-3"/>
        </w:rPr>
        <w:t>弯、钻孔、模具、镭射、点胶、AOI、回流焊、</w:t>
      </w:r>
      <w:r>
        <w:rPr>
          <w:color w:val="0000FF"/>
          <w:spacing w:val="-67"/>
        </w:rPr>
        <w:t xml:space="preserve"> </w:t>
      </w:r>
      <w:r>
        <w:rPr>
          <w:b/>
          <w:bCs/>
          <w:color w:val="0000FF"/>
          <w:spacing w:val="-3"/>
        </w:rPr>
        <w:t>自动贴合机、</w:t>
      </w:r>
      <w:r>
        <w:rPr>
          <w:color w:val="0000FF"/>
          <w:spacing w:val="-69"/>
        </w:rPr>
        <w:t xml:space="preserve"> </w:t>
      </w:r>
      <w:r>
        <w:rPr>
          <w:b/>
          <w:bCs/>
          <w:color w:val="0000FF"/>
          <w:spacing w:val="-3"/>
        </w:rPr>
        <w:t>自动叠板机、曝光机等</w:t>
      </w:r>
      <w:r>
        <w:rPr>
          <w:b/>
          <w:bCs/>
          <w:color w:val="0000FF"/>
          <w:spacing w:val="16"/>
        </w:rPr>
        <w:t>），</w:t>
      </w:r>
      <w:r>
        <w:rPr>
          <w:b/>
          <w:bCs/>
          <w:color w:val="0000FF"/>
          <w:spacing w:val="-3"/>
        </w:rPr>
        <w:t>网络维护运</w:t>
      </w:r>
      <w:r>
        <w:rPr>
          <w:color w:val="0000FF"/>
        </w:rPr>
        <w:t xml:space="preserve"> </w:t>
      </w:r>
      <w:r>
        <w:rPr>
          <w:b/>
          <w:bCs/>
          <w:color w:val="0000FF"/>
          <w:spacing w:val="-2"/>
        </w:rPr>
        <w:t>营，程序员，数控测试，数据维护，前端后端助理工程</w:t>
      </w:r>
      <w:r>
        <w:rPr>
          <w:b/>
          <w:bCs/>
          <w:color w:val="0000FF"/>
          <w:spacing w:val="-3"/>
        </w:rPr>
        <w:t>师及工程师。</w:t>
      </w: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78" w:line="279" w:lineRule="auto"/>
        <w:ind w:left="190" w:right="388"/>
      </w:pPr>
      <w:r>
        <w:rPr>
          <w:b/>
          <w:bCs/>
          <w:spacing w:val="-7"/>
        </w:rPr>
        <w:t>品质管理储备干部：</w:t>
      </w:r>
      <w:r>
        <w:rPr>
          <w:b/>
          <w:bCs/>
          <w:color w:val="0000FF"/>
          <w:spacing w:val="-7"/>
        </w:rPr>
        <w:t>可不限专业，要求细心，有责任心，善于沟通和领导能力，主要负责来料，制程，</w:t>
      </w:r>
      <w:r>
        <w:rPr>
          <w:color w:val="0000FF"/>
          <w:spacing w:val="9"/>
        </w:rPr>
        <w:t xml:space="preserve"> </w:t>
      </w:r>
      <w:r>
        <w:rPr>
          <w:b/>
          <w:bCs/>
          <w:color w:val="0000FF"/>
          <w:spacing w:val="-4"/>
        </w:rPr>
        <w:t>出货品质等问题的处理及与各部门的协调沟通。</w:t>
      </w:r>
    </w:p>
    <w:bookmarkEnd w:id="2"/>
    <w:p>
      <w:pPr>
        <w:spacing w:line="279" w:lineRule="auto"/>
        <w:sectPr>
          <w:pgSz w:w="11906" w:h="16839"/>
          <w:pgMar w:top="720" w:right="272" w:bottom="0" w:left="445" w:header="0" w:footer="0" w:gutter="0"/>
        </w:sectPr>
      </w:pPr>
    </w:p>
    <w:p>
      <w:pPr>
        <w:pStyle w:val="2"/>
        <w:spacing w:before="47" w:line="277" w:lineRule="auto"/>
        <w:ind w:left="131" w:right="60" w:hanging="8"/>
      </w:pPr>
      <w:r>
        <w:rPr>
          <w:spacing w:val="-1"/>
        </w:rPr>
        <w:t>【膳食】多元餐饮完全免费：12</w:t>
      </w:r>
      <w:r>
        <w:rPr>
          <w:spacing w:val="-48"/>
        </w:rPr>
        <w:t xml:space="preserve"> </w:t>
      </w:r>
      <w:r>
        <w:rPr>
          <w:spacing w:val="-1"/>
        </w:rPr>
        <w:t>条餐线，采用上等好米，荤素汤营养均衡，</w:t>
      </w:r>
      <w:r>
        <w:rPr>
          <w:spacing w:val="-2"/>
        </w:rPr>
        <w:t>有拉面窗口、香辣小炒、</w:t>
      </w:r>
      <w:r>
        <w:t xml:space="preserve"> 桂林米粉、拌面系列、水饺包子、煎饼窗口；免费加菜加饭；每周二、</w:t>
      </w:r>
      <w:r>
        <w:rPr>
          <w:spacing w:val="-1"/>
        </w:rPr>
        <w:t>四及初一、十五加餐加水果；</w:t>
      </w:r>
      <w:r>
        <w:t xml:space="preserve"> </w:t>
      </w:r>
      <w:r>
        <w:rPr>
          <w:spacing w:val="-4"/>
        </w:rPr>
        <w:t>孕妇伙食为标准餐</w:t>
      </w:r>
      <w:r>
        <w:rPr>
          <w:spacing w:val="-38"/>
        </w:rPr>
        <w:t xml:space="preserve"> </w:t>
      </w:r>
      <w:r>
        <w:rPr>
          <w:spacing w:val="-4"/>
        </w:rPr>
        <w:t>3</w:t>
      </w:r>
      <w:r>
        <w:rPr>
          <w:spacing w:val="-51"/>
        </w:rPr>
        <w:t xml:space="preserve"> </w:t>
      </w:r>
      <w:r>
        <w:rPr>
          <w:spacing w:val="-4"/>
        </w:rPr>
        <w:t>倍。</w:t>
      </w:r>
    </w:p>
    <w:p>
      <w:pPr>
        <w:pStyle w:val="2"/>
        <w:spacing w:before="1" w:line="278" w:lineRule="auto"/>
        <w:ind w:left="129" w:right="60" w:hanging="6"/>
      </w:pPr>
      <w:r>
        <w:rPr>
          <w:spacing w:val="-2"/>
        </w:rPr>
        <w:t>【住宿】免费公寓式宿舍：6-8</w:t>
      </w:r>
      <w:r>
        <w:rPr>
          <w:spacing w:val="-35"/>
        </w:rPr>
        <w:t xml:space="preserve"> </w:t>
      </w:r>
      <w:r>
        <w:rPr>
          <w:spacing w:val="-2"/>
        </w:rPr>
        <w:t>人/间，上床下桌区隔，配有空调、冲凉房</w:t>
      </w:r>
      <w:r>
        <w:rPr>
          <w:spacing w:val="-48"/>
        </w:rPr>
        <w:t xml:space="preserve"> </w:t>
      </w:r>
      <w:r>
        <w:rPr>
          <w:spacing w:val="-2"/>
        </w:rPr>
        <w:t>24</w:t>
      </w:r>
      <w:r>
        <w:rPr>
          <w:spacing w:val="-44"/>
        </w:rPr>
        <w:t xml:space="preserve"> </w:t>
      </w:r>
      <w:r>
        <w:rPr>
          <w:spacing w:val="-2"/>
        </w:rPr>
        <w:t>小时热水、wi-fi、书桌</w:t>
      </w:r>
      <w:r>
        <w:t xml:space="preserve"> </w:t>
      </w:r>
      <w:r>
        <w:rPr>
          <w:spacing w:val="-1"/>
        </w:rPr>
        <w:t>衣柜、公共洗衣机、每月免费发放生活用品等，水电费全免。</w:t>
      </w:r>
    </w:p>
    <w:p>
      <w:pPr>
        <w:pStyle w:val="2"/>
        <w:spacing w:before="86" w:line="412" w:lineRule="auto"/>
        <w:ind w:left="8" w:hanging="5"/>
        <w:jc w:val="both"/>
      </w:pPr>
      <w:r>
        <w:rPr>
          <w:spacing w:val="-1"/>
        </w:rPr>
        <w:t>【休闲】公司提供电视室、阅览室等娱乐学习设施，每月为员工举办生日晚会；公司定期举行篮球赛、</w:t>
      </w:r>
      <w:r>
        <w:rPr>
          <w:spacing w:val="1"/>
        </w:rPr>
        <w:t xml:space="preserve"> </w:t>
      </w:r>
      <w:r>
        <w:rPr>
          <w:spacing w:val="-1"/>
        </w:rPr>
        <w:t>乒乓球赛、羽毛球赛、足球比赛、拔河赛、卡拉</w:t>
      </w:r>
      <w:r>
        <w:rPr>
          <w:spacing w:val="-52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K</w:t>
      </w:r>
      <w:r>
        <w:rPr>
          <w:spacing w:val="-48"/>
        </w:rPr>
        <w:t xml:space="preserve"> </w:t>
      </w:r>
      <w:r>
        <w:rPr>
          <w:spacing w:val="-2"/>
        </w:rPr>
        <w:t>大赛、音乐盛典/（圣诞元旦、中秋等）文艺晚会、</w:t>
      </w:r>
      <w:r>
        <w:t xml:space="preserve"> </w:t>
      </w:r>
      <w:r>
        <w:rPr>
          <w:spacing w:val="-8"/>
        </w:rPr>
        <w:t>及登山看海、相亲等各类趣味活动，并设丰厚比赛奖金。还有小超市、美发室、手机销售店、医务室（免</w:t>
      </w:r>
      <w:r>
        <w:rPr>
          <w:spacing w:val="17"/>
        </w:rPr>
        <w:t xml:space="preserve"> </w:t>
      </w:r>
      <w:r>
        <w:rPr>
          <w:spacing w:val="-1"/>
        </w:rPr>
        <w:t>费看病取药）等生活便利场所。</w:t>
      </w:r>
    </w:p>
    <w:p>
      <w:pPr>
        <w:pStyle w:val="2"/>
        <w:spacing w:before="63" w:line="225" w:lineRule="auto"/>
        <w:ind w:left="17"/>
        <w:rPr>
          <w:sz w:val="31"/>
          <w:szCs w:val="31"/>
        </w:rPr>
      </w:pPr>
      <w:r>
        <w:rPr>
          <w:b/>
          <w:bCs/>
          <w:spacing w:val="6"/>
          <w:sz w:val="31"/>
          <w:szCs w:val="31"/>
        </w:rPr>
        <w:t>二、职业发展及薪资福利</w:t>
      </w:r>
    </w:p>
    <w:p>
      <w:pPr>
        <w:spacing w:line="470" w:lineRule="auto"/>
        <w:rPr>
          <w:rFonts w:ascii="Arial"/>
          <w:sz w:val="21"/>
        </w:rPr>
      </w:pPr>
    </w:p>
    <w:p>
      <w:pPr>
        <w:pStyle w:val="2"/>
        <w:spacing w:before="78" w:line="219" w:lineRule="auto"/>
        <w:ind w:left="27"/>
        <w:outlineLvl w:val="0"/>
      </w:pPr>
      <w:r>
        <w:rPr>
          <w:b/>
          <w:bCs/>
          <w:spacing w:val="-4"/>
        </w:rPr>
        <w:t>1）、系统的人才培养机制</w:t>
      </w:r>
    </w:p>
    <w:p>
      <w:pPr>
        <w:pStyle w:val="2"/>
        <w:spacing w:before="86" w:line="271" w:lineRule="auto"/>
        <w:ind w:left="8" w:right="2820" w:firstLine="8"/>
      </w:pPr>
      <w:r>
        <w:rPr>
          <w:spacing w:val="-2"/>
        </w:rPr>
        <w:t>公司为您量身搭建好职业发展平台，通过集中培训</w:t>
      </w:r>
      <w:r>
        <w:rPr>
          <w:spacing w:val="-3"/>
        </w:rPr>
        <w:t>、岗位实习、课题讲解，</w:t>
      </w:r>
      <w:r>
        <w:t xml:space="preserve"> </w:t>
      </w:r>
      <w:r>
        <w:rPr>
          <w:spacing w:val="-1"/>
        </w:rPr>
        <w:t>在</w:t>
      </w:r>
      <w:r>
        <w:rPr>
          <w:spacing w:val="-48"/>
        </w:rPr>
        <w:t xml:space="preserve"> </w:t>
      </w:r>
      <w:r>
        <w:rPr>
          <w:spacing w:val="-1"/>
        </w:rPr>
        <w:t>2-3</w:t>
      </w:r>
      <w:r>
        <w:rPr>
          <w:spacing w:val="-50"/>
        </w:rPr>
        <w:t xml:space="preserve"> </w:t>
      </w:r>
      <w:r>
        <w:rPr>
          <w:spacing w:val="-1"/>
        </w:rPr>
        <w:t>年内成为公司内部的管理人才、技术</w:t>
      </w:r>
      <w:r>
        <w:rPr>
          <w:spacing w:val="-2"/>
        </w:rPr>
        <w:t>员或工程師；</w:t>
      </w:r>
    </w:p>
    <w:p>
      <w:pPr>
        <w:pStyle w:val="2"/>
        <w:spacing w:before="4" w:line="219" w:lineRule="auto"/>
        <w:ind w:left="20"/>
      </w:pPr>
      <w:r>
        <w:rPr>
          <w:b/>
          <w:bCs/>
          <w:spacing w:val="-1"/>
        </w:rPr>
        <w:t>（1）</w:t>
      </w:r>
      <w:r>
        <w:rPr>
          <w:spacing w:val="-1"/>
        </w:rPr>
        <w:t>灵活、无天花板的职业发展道路，根据个人的学习情况及职业期望安排合适的岗位及发展道路</w:t>
      </w:r>
    </w:p>
    <w:p>
      <w:pPr>
        <w:pStyle w:val="2"/>
        <w:spacing w:before="76" w:line="251" w:lineRule="auto"/>
        <w:ind w:left="804" w:hanging="784"/>
      </w:pPr>
      <w:r>
        <w:rPr>
          <w:b/>
          <w:bCs/>
          <w:spacing w:val="-1"/>
        </w:rPr>
        <w:t>（2）</w:t>
      </w:r>
      <w:r>
        <w:rPr>
          <w:spacing w:val="-1"/>
        </w:rPr>
        <w:t>公司高层的全面关注：将为每位储干安排集中学习，授课导师均是经验丰富的中高层管理者及技</w:t>
      </w:r>
      <w:r>
        <w:rPr>
          <w:spacing w:val="18"/>
        </w:rPr>
        <w:t xml:space="preserve"> </w:t>
      </w:r>
      <w:r>
        <w:rPr>
          <w:spacing w:val="-1"/>
        </w:rPr>
        <w:t>术人员，他们将会分享宝贵的经验，帮助储干更快速的成长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2"/>
        <w:spacing w:before="79" w:line="219" w:lineRule="auto"/>
        <w:ind w:left="12"/>
      </w:pPr>
      <w:r>
        <w:rPr>
          <w:b/>
          <w:bCs/>
          <w:spacing w:val="-3"/>
        </w:rPr>
        <w:t>2）完善的薪酬福利体系</w:t>
      </w:r>
    </w:p>
    <w:p>
      <w:pPr>
        <w:pStyle w:val="2"/>
        <w:spacing w:before="75" w:line="219" w:lineRule="auto"/>
        <w:ind w:left="140"/>
        <w:outlineLvl w:val="0"/>
      </w:pPr>
      <w:r>
        <w:rPr>
          <w:b/>
          <w:bCs/>
          <w:spacing w:val="-2"/>
        </w:rPr>
        <w:t>（1）薪酬待遇：年薪：实习期：</w:t>
      </w:r>
      <w:r>
        <w:rPr>
          <w:spacing w:val="-2"/>
        </w:rPr>
        <w:t>7-9</w:t>
      </w:r>
      <w:r>
        <w:rPr>
          <w:spacing w:val="-34"/>
        </w:rPr>
        <w:t xml:space="preserve"> </w:t>
      </w:r>
      <w:r>
        <w:rPr>
          <w:spacing w:val="-2"/>
        </w:rPr>
        <w:t>万，</w:t>
      </w:r>
      <w:r>
        <w:rPr>
          <w:b/>
          <w:bCs/>
          <w:spacing w:val="-2"/>
        </w:rPr>
        <w:t>转正后</w:t>
      </w:r>
      <w:r>
        <w:rPr>
          <w:spacing w:val="-2"/>
        </w:rPr>
        <w:t>：8-13</w:t>
      </w:r>
      <w:r>
        <w:rPr>
          <w:spacing w:val="-45"/>
        </w:rPr>
        <w:t xml:space="preserve"> </w:t>
      </w:r>
      <w:r>
        <w:rPr>
          <w:spacing w:val="-2"/>
        </w:rPr>
        <w:t>万，并根据公司营运绩效享有年度调薪；</w:t>
      </w:r>
    </w:p>
    <w:p>
      <w:pPr>
        <w:pStyle w:val="2"/>
        <w:spacing w:before="74" w:line="219" w:lineRule="auto"/>
        <w:ind w:left="140"/>
      </w:pPr>
      <w:r>
        <w:rPr>
          <w:b/>
          <w:bCs/>
          <w:spacing w:val="-1"/>
        </w:rPr>
        <w:t>（2）多元就餐：</w:t>
      </w:r>
      <w:r>
        <w:rPr>
          <w:spacing w:val="-1"/>
        </w:rPr>
        <w:t>公司免费提供多元化风味餐饮，12</w:t>
      </w:r>
      <w:r>
        <w:rPr>
          <w:spacing w:val="-48"/>
        </w:rPr>
        <w:t xml:space="preserve"> </w:t>
      </w:r>
      <w:r>
        <w:rPr>
          <w:spacing w:val="-1"/>
        </w:rPr>
        <w:t>条餐线全免费，</w:t>
      </w:r>
      <w:r>
        <w:rPr>
          <w:spacing w:val="-2"/>
        </w:rPr>
        <w:t>每周加餐加水果；</w:t>
      </w:r>
    </w:p>
    <w:p>
      <w:pPr>
        <w:pStyle w:val="2"/>
        <w:spacing w:before="76" w:line="219" w:lineRule="auto"/>
        <w:ind w:left="140"/>
      </w:pPr>
      <w:r>
        <w:rPr>
          <w:b/>
          <w:bCs/>
          <w:spacing w:val="-1"/>
        </w:rPr>
        <w:t>（3）配套住宿：</w:t>
      </w:r>
      <w:r>
        <w:rPr>
          <w:spacing w:val="-1"/>
        </w:rPr>
        <w:t>公司提供免费宿舍，包括免费水电、网络、衣柜及每月免费发放生活用品等；</w:t>
      </w:r>
    </w:p>
    <w:p>
      <w:pPr>
        <w:pStyle w:val="2"/>
        <w:spacing w:before="75" w:line="219" w:lineRule="auto"/>
        <w:ind w:left="140"/>
        <w:outlineLvl w:val="0"/>
      </w:pPr>
      <w:r>
        <w:rPr>
          <w:b/>
          <w:bCs/>
          <w:spacing w:val="-2"/>
        </w:rPr>
        <w:t>（4）社会保险：</w:t>
      </w:r>
      <w:r>
        <w:rPr>
          <w:spacing w:val="-2"/>
        </w:rPr>
        <w:t>公司按照国家规定为员工缴纳五险一金；</w:t>
      </w:r>
    </w:p>
    <w:p>
      <w:pPr>
        <w:pStyle w:val="2"/>
        <w:spacing w:before="76" w:line="397" w:lineRule="auto"/>
        <w:ind w:left="142" w:right="1075" w:hanging="2"/>
        <w:rPr>
          <w:sz w:val="28"/>
          <w:szCs w:val="28"/>
        </w:rPr>
      </w:pPr>
      <w:r>
        <w:rPr>
          <w:b/>
          <w:bCs/>
          <w:spacing w:val="-1"/>
        </w:rPr>
        <w:t>（5）节日慰问：</w:t>
      </w:r>
      <w:r>
        <w:rPr>
          <w:spacing w:val="-1"/>
        </w:rPr>
        <w:t>每逢节日员工享有节日礼物，并且享有生日礼品、结婚礼金、年终红包等</w:t>
      </w:r>
      <w:r>
        <w:rPr>
          <w:spacing w:val="5"/>
        </w:rPr>
        <w:t xml:space="preserve"> </w:t>
      </w:r>
      <w:r>
        <w:rPr>
          <w:b/>
          <w:bCs/>
          <w:spacing w:val="-4"/>
          <w:sz w:val="28"/>
          <w:szCs w:val="28"/>
        </w:rPr>
        <w:t>资位加给</w:t>
      </w:r>
      <w:r>
        <w:rPr>
          <w:spacing w:val="-39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150-500，技术加给</w:t>
      </w:r>
      <w:r>
        <w:rPr>
          <w:spacing w:val="-5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0-20</w:t>
      </w:r>
      <w:r>
        <w:rPr>
          <w:b/>
          <w:bCs/>
          <w:spacing w:val="-5"/>
          <w:sz w:val="28"/>
          <w:szCs w:val="28"/>
        </w:rPr>
        <w:t>00，岗位加给</w:t>
      </w:r>
      <w:r>
        <w:rPr>
          <w:spacing w:val="-57"/>
          <w:sz w:val="28"/>
          <w:szCs w:val="28"/>
        </w:rPr>
        <w:t xml:space="preserve"> </w:t>
      </w:r>
      <w:r>
        <w:rPr>
          <w:b/>
          <w:bCs/>
          <w:spacing w:val="-5"/>
          <w:sz w:val="28"/>
          <w:szCs w:val="28"/>
        </w:rPr>
        <w:t>0-800，</w:t>
      </w:r>
    </w:p>
    <w:p>
      <w:pPr>
        <w:pStyle w:val="2"/>
        <w:spacing w:before="121" w:line="220" w:lineRule="auto"/>
        <w:ind w:left="13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环境补贴</w:t>
      </w:r>
      <w:r>
        <w:rPr>
          <w:spacing w:val="-41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0-300，季度奖励</w:t>
      </w:r>
      <w:r>
        <w:rPr>
          <w:spacing w:val="-5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0-12000，年终考核</w:t>
      </w:r>
      <w:r>
        <w:rPr>
          <w:spacing w:val="-52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500-5000</w:t>
      </w:r>
    </w:p>
    <w:p>
      <w:pPr>
        <w:spacing w:line="269" w:lineRule="auto"/>
        <w:rPr>
          <w:rFonts w:ascii="Arial"/>
          <w:sz w:val="21"/>
        </w:rPr>
      </w:pPr>
    </w:p>
    <w:p>
      <w:pPr>
        <w:pStyle w:val="2"/>
        <w:spacing w:before="101" w:line="224" w:lineRule="auto"/>
        <w:ind w:left="12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三、晋升机制：</w:t>
      </w:r>
    </w:p>
    <w:p>
      <w:pPr>
        <w:pStyle w:val="2"/>
        <w:spacing w:before="193" w:line="219" w:lineRule="auto"/>
        <w:ind w:left="10"/>
      </w:pPr>
      <w:r>
        <w:t>技术职：储备干部—技术员—助理工程师—工程师</w:t>
      </w:r>
      <w:r>
        <w:rPr>
          <w:spacing w:val="-1"/>
        </w:rPr>
        <w:t>—高级工程师—课长—往上</w:t>
      </w:r>
    </w:p>
    <w:p>
      <w:pPr>
        <w:pStyle w:val="2"/>
        <w:spacing w:before="75" w:line="219" w:lineRule="auto"/>
        <w:ind w:left="15"/>
      </w:pPr>
      <w:r>
        <w:rPr>
          <w:spacing w:val="-1"/>
        </w:rPr>
        <w:t>管理职：储备干部—班组长-技术员—技术员领班—工程师—课长—经理—往上</w:t>
      </w:r>
    </w:p>
    <w:p>
      <w:pPr>
        <w:spacing w:line="408" w:lineRule="auto"/>
        <w:rPr>
          <w:rFonts w:ascii="Arial"/>
          <w:sz w:val="21"/>
        </w:rPr>
      </w:pPr>
    </w:p>
    <w:p>
      <w:pPr>
        <w:spacing w:line="5992" w:lineRule="exact"/>
        <w:sectPr>
          <w:pgSz w:w="11906" w:h="16839"/>
          <w:pgMar w:top="763" w:right="570" w:bottom="0" w:left="607" w:header="0" w:footer="0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6043" w:lineRule="exact"/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6024" w:lineRule="exact"/>
      </w:pPr>
    </w:p>
    <w:p>
      <w:pPr>
        <w:spacing w:line="6024" w:lineRule="exact"/>
        <w:sectPr>
          <w:pgSz w:w="11906" w:h="16839"/>
          <w:pgMar w:top="1431" w:right="674" w:bottom="0" w:left="487" w:header="0" w:footer="0" w:gutter="0"/>
        </w:sectPr>
      </w:pPr>
    </w:p>
    <w:p>
      <w:pPr>
        <w:spacing w:line="6021" w:lineRule="exact"/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5808" w:lineRule="exact"/>
      </w:pPr>
    </w:p>
    <w:p>
      <w:pPr>
        <w:spacing w:line="5808" w:lineRule="exact"/>
        <w:sectPr>
          <w:pgSz w:w="11906" w:h="16839"/>
          <w:pgMar w:top="768" w:right="714" w:bottom="0" w:left="487" w:header="0" w:footer="0" w:gutter="0"/>
        </w:sect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2"/>
        <w:spacing w:before="91" w:line="220" w:lineRule="auto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六、报名及联系方式：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3" w:line="226" w:lineRule="auto"/>
        <w:ind w:left="1693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8"/>
          <w:sz w:val="24"/>
          <w:szCs w:val="24"/>
        </w:rPr>
        <w:t>戴</w:t>
      </w:r>
      <w:bookmarkStart w:id="3" w:name="_GoBack"/>
      <w:r>
        <w:rPr>
          <w:rFonts w:ascii="微软雅黑" w:hAnsi="微软雅黑" w:eastAsia="微软雅黑" w:cs="微软雅黑"/>
          <w:b/>
          <w:bCs/>
          <w:spacing w:val="-8"/>
          <w:sz w:val="24"/>
          <w:szCs w:val="24"/>
        </w:rPr>
        <w:t>经理</w:t>
      </w:r>
      <w:r>
        <w:rPr>
          <w:rFonts w:ascii="微软雅黑" w:hAnsi="微软雅黑" w:eastAsia="微软雅黑" w:cs="微软雅黑"/>
          <w:b/>
          <w:bCs/>
          <w:spacing w:val="31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8"/>
          <w:sz w:val="24"/>
          <w:szCs w:val="24"/>
        </w:rPr>
        <w:t>15323067193</w:t>
      </w:r>
    </w:p>
    <w:p>
      <w:pPr>
        <w:spacing w:before="52" w:line="417" w:lineRule="exact"/>
        <w:ind w:left="1958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9"/>
          <w:position w:val="3"/>
          <w:sz w:val="24"/>
          <w:szCs w:val="24"/>
        </w:rPr>
        <w:t>15323067193</w:t>
      </w:r>
    </w:p>
    <w:bookmarkEnd w:id="3"/>
    <w:p>
      <w:pPr>
        <w:spacing w:line="380" w:lineRule="auto"/>
        <w:rPr>
          <w:rFonts w:ascii="Arial"/>
          <w:sz w:val="21"/>
        </w:rPr>
      </w:pPr>
    </w:p>
    <w:p>
      <w:pPr>
        <w:spacing w:before="103" w:line="210" w:lineRule="auto"/>
        <w:ind w:left="481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10"/>
          <w:sz w:val="24"/>
          <w:szCs w:val="24"/>
        </w:rPr>
        <w:t>3130987148@qq.com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1457" w:lineRule="exact"/>
        <w:ind w:firstLine="1066"/>
      </w:pPr>
    </w:p>
    <w:sectPr>
      <w:headerReference r:id="rId3" w:type="default"/>
      <w:pgSz w:w="11906" w:h="16839"/>
      <w:pgMar w:top="400" w:right="726" w:bottom="0" w:left="50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E7707"/>
    <w:multiLevelType w:val="singleLevel"/>
    <w:tmpl w:val="25FE770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18F7689"/>
    <w:rsid w:val="51396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984</TotalTime>
  <ScaleCrop>false</ScaleCrop>
  <LinksUpToDate>false</LinksUpToDate>
  <Application>WPS Office_11.8.2.8696_F1E327BC-269C-435d-A152-05C5408002CA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2025-05-22T10:09:00Z</dcterms:created>
  <dc:creator>汪夢筱(mengxiaowang)CCH50_3783</dc:creator>
  <cp:lastModifiedBy>鲁剑峰</cp:lastModifiedBy>
  <dcterms:modified xsi:type="dcterms:W3CDTF">2025-06-21T01:09:59Z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2025-06-20T15:14:45Z</vt:filetime>
  </property>
  <property fmtid="{D5CDD505-2E9C-101B-9397-08002B2CF9AE}" pid="4" name="KSOProductBuildVer">
    <vt:lpwstr>2052-11.8.2.8696</vt:lpwstr>
  </property>
</Properties>
</file>