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FE64" w14:textId="0ED1D524" w:rsidR="000C75B0" w:rsidRPr="00AB7BA6" w:rsidRDefault="00C111F8">
      <w:pPr>
        <w:widowControl/>
        <w:jc w:val="center"/>
        <w:rPr>
          <w:rFonts w:ascii="宋体" w:eastAsia="宋体" w:hAnsi="宋体" w:cs="宋体" w:hint="eastAsia"/>
          <w:b/>
          <w:bCs/>
          <w:color w:val="585858"/>
          <w:kern w:val="0"/>
          <w:sz w:val="44"/>
          <w:szCs w:val="44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585858"/>
          <w:kern w:val="0"/>
          <w:sz w:val="44"/>
          <w:szCs w:val="44"/>
          <w:lang w:bidi="ar"/>
        </w:rPr>
        <w:t>苏州</w:t>
      </w:r>
      <w:r w:rsidR="00AB7BA6" w:rsidRPr="00AB7BA6">
        <w:rPr>
          <w:rFonts w:asciiTheme="majorEastAsia" w:eastAsiaTheme="majorEastAsia" w:hAnsiTheme="majorEastAsia" w:cstheme="majorEastAsia" w:hint="eastAsia"/>
          <w:b/>
          <w:bCs/>
          <w:color w:val="585858"/>
          <w:kern w:val="0"/>
          <w:sz w:val="44"/>
          <w:szCs w:val="44"/>
          <w:lang w:bidi="ar"/>
        </w:rPr>
        <w:t>时代新安能源科技有限公司</w:t>
      </w:r>
    </w:p>
    <w:p w14:paraId="69292023" w14:textId="77777777" w:rsidR="000C75B0" w:rsidRDefault="000C75B0">
      <w:pPr>
        <w:widowControl/>
        <w:jc w:val="center"/>
        <w:rPr>
          <w:rFonts w:ascii="宋体" w:eastAsia="宋体" w:hAnsi="宋体" w:cs="宋体" w:hint="eastAsia"/>
          <w:b/>
          <w:bCs/>
          <w:color w:val="585858"/>
          <w:kern w:val="0"/>
          <w:sz w:val="48"/>
          <w:szCs w:val="48"/>
          <w:lang w:bidi="ar"/>
        </w:rPr>
      </w:pPr>
    </w:p>
    <w:p w14:paraId="69C2C870" w14:textId="77777777" w:rsidR="000C75B0" w:rsidRDefault="00000000">
      <w:pPr>
        <w:widowControl/>
        <w:spacing w:line="360" w:lineRule="auto"/>
        <w:ind w:firstLineChars="200" w:firstLine="562"/>
        <w:jc w:val="left"/>
        <w:rPr>
          <w:rFonts w:asciiTheme="majorEastAsia" w:eastAsiaTheme="majorEastAsia" w:hAnsiTheme="majorEastAsia" w:cstheme="majorEastAsia" w:hint="eastAsia"/>
          <w:color w:val="585858"/>
          <w:kern w:val="0"/>
          <w:sz w:val="28"/>
          <w:szCs w:val="28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585858"/>
          <w:kern w:val="0"/>
          <w:sz w:val="28"/>
          <w:szCs w:val="28"/>
          <w:lang w:bidi="ar"/>
        </w:rPr>
        <w:t>时代新安（江苏时代新安能源科技有限公司）</w:t>
      </w:r>
      <w:r>
        <w:rPr>
          <w:rFonts w:asciiTheme="majorEastAsia" w:eastAsiaTheme="majorEastAsia" w:hAnsiTheme="majorEastAsia" w:cstheme="majorEastAsia" w:hint="eastAsia"/>
          <w:color w:val="585858"/>
          <w:kern w:val="0"/>
          <w:sz w:val="28"/>
          <w:szCs w:val="28"/>
          <w:lang w:bidi="ar"/>
        </w:rPr>
        <w:t xml:space="preserve"> 是宁德时代新能源科技股份有限公司（CATL）在苏州设立的全资子公司，专注于新能源汽车核心系统的研发与制造。公司聚焦于CTC一体化电动底盘及零碳系统解决方案，致力于成为全球领先的零碳交通系统供应商。公司总部位于苏州吴中区，拥有现代化的研发中心与智能制造基地，为员工提供广阔的技术成长与职业发展平台。</w:t>
      </w:r>
    </w:p>
    <w:p w14:paraId="709055D7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8"/>
          <w:szCs w:val="28"/>
          <w:lang w:bidi="ar"/>
        </w:rPr>
        <w:t>招聘岗位：技术实习生（苏州基地）</w:t>
      </w:r>
    </w:p>
    <w:p w14:paraId="6C39FB2F" w14:textId="77777777" w:rsidR="000C75B0" w:rsidRDefault="000C75B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07663170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2"/>
          <w:szCs w:val="22"/>
        </w:rPr>
        <w:t>岗位职责：</w:t>
      </w:r>
    </w:p>
    <w:p w14:paraId="768356CC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sz w:val="22"/>
          <w:szCs w:val="22"/>
        </w:rPr>
      </w:pPr>
      <w:r>
        <w:rPr>
          <w:rFonts w:asciiTheme="majorEastAsia" w:eastAsiaTheme="majorEastAsia" w:hAnsiTheme="majorEastAsia" w:cstheme="majorEastAsia" w:hint="eastAsia"/>
          <w:sz w:val="22"/>
          <w:szCs w:val="22"/>
        </w:rPr>
        <w:t>1. 参与CTC电动底盘或储能系统的辅助设计、测试与工艺支持；</w:t>
      </w:r>
    </w:p>
    <w:p w14:paraId="27A5CA65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sz w:val="22"/>
          <w:szCs w:val="22"/>
        </w:rPr>
      </w:pPr>
      <w:r>
        <w:rPr>
          <w:rFonts w:asciiTheme="majorEastAsia" w:eastAsiaTheme="majorEastAsia" w:hAnsiTheme="majorEastAsia" w:cstheme="majorEastAsia" w:hint="eastAsia"/>
          <w:sz w:val="22"/>
          <w:szCs w:val="22"/>
        </w:rPr>
        <w:t>2. 协助工程师进行实验数据记录、分析及报告撰写；</w:t>
      </w:r>
    </w:p>
    <w:p w14:paraId="1E5248F4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sz w:val="22"/>
          <w:szCs w:val="22"/>
        </w:rPr>
      </w:pPr>
      <w:r>
        <w:rPr>
          <w:rFonts w:asciiTheme="majorEastAsia" w:eastAsiaTheme="majorEastAsia" w:hAnsiTheme="majorEastAsia" w:cstheme="majorEastAsia" w:hint="eastAsia"/>
          <w:sz w:val="22"/>
          <w:szCs w:val="22"/>
        </w:rPr>
        <w:t>3. 参与生产线调试、设备维护与工艺优化；</w:t>
      </w:r>
    </w:p>
    <w:p w14:paraId="55C57E53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sz w:val="22"/>
          <w:szCs w:val="22"/>
        </w:rPr>
      </w:pPr>
      <w:r>
        <w:rPr>
          <w:rFonts w:asciiTheme="majorEastAsia" w:eastAsiaTheme="majorEastAsia" w:hAnsiTheme="majorEastAsia" w:cstheme="majorEastAsia" w:hint="eastAsia"/>
          <w:sz w:val="22"/>
          <w:szCs w:val="22"/>
        </w:rPr>
        <w:t>4. 完成上级交办的其他技术相关任务。</w:t>
      </w:r>
    </w:p>
    <w:p w14:paraId="148C0D26" w14:textId="77777777" w:rsidR="000C75B0" w:rsidRDefault="000C75B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sz w:val="22"/>
          <w:szCs w:val="22"/>
        </w:rPr>
      </w:pPr>
    </w:p>
    <w:p w14:paraId="5BE119DC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8"/>
          <w:szCs w:val="28"/>
          <w:lang w:bidi="ar"/>
        </w:rPr>
        <w:t>薪资待遇：</w:t>
      </w:r>
    </w:p>
    <w:p w14:paraId="65A9E975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· 实习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  <w:t>工资</w:t>
      </w: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 xml:space="preserve">： 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  <w:t>底薪+1.5/2倍加班工资+夜班补助10元/晚</w:t>
      </w: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（按月结算，综合约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  <w:t>5000-5500</w:t>
      </w: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元/月）；</w:t>
      </w:r>
    </w:p>
    <w:p w14:paraId="426E13DB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 xml:space="preserve">· 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2"/>
          <w:szCs w:val="22"/>
          <w:lang w:bidi="ar"/>
        </w:rPr>
        <w:t>转正后工资</w:t>
      </w:r>
      <w:r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22"/>
          <w:szCs w:val="22"/>
          <w:lang w:bidi="ar"/>
        </w:rPr>
        <w:t>：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2"/>
          <w:szCs w:val="22"/>
          <w:lang w:bidi="ar"/>
        </w:rPr>
        <w:t>月均7500-10000元</w:t>
      </w:r>
      <w:r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  <w:t>（根据岗位与绩效浮动）；</w:t>
      </w:r>
    </w:p>
    <w:p w14:paraId="13FC970C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· 免费工作餐： 公司食堂提供</w:t>
      </w:r>
      <w:r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22"/>
          <w:szCs w:val="22"/>
          <w:lang w:bidi="ar"/>
        </w:rPr>
        <w:t>健康营养午餐</w:t>
      </w: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；</w:t>
      </w:r>
    </w:p>
    <w:p w14:paraId="5C3B5CB5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· 住宿保障： 提供</w:t>
      </w:r>
      <w:r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22"/>
          <w:szCs w:val="22"/>
          <w:lang w:bidi="ar"/>
        </w:rPr>
        <w:t>免费六人间宿舍</w:t>
      </w: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（水电费自理），或住房补贴；</w:t>
      </w:r>
    </w:p>
    <w:p w14:paraId="6C60722E" w14:textId="1A7F4C7B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· 交通接驳： 免费班车往返宿舍与厂区；</w:t>
      </w:r>
    </w:p>
    <w:p w14:paraId="4B09342A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/>
          <w:color w:val="000000"/>
          <w:kern w:val="0"/>
          <w:sz w:val="22"/>
          <w:szCs w:val="22"/>
          <w:lang w:bidi="ar"/>
        </w:rPr>
        <w:t>· 保险保障： 购买商业意外险。</w:t>
      </w:r>
    </w:p>
    <w:p w14:paraId="3B230700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cstheme="majorEastAsia" w:hint="eastAsia"/>
          <w:b/>
          <w:bCs/>
          <w:kern w:val="0"/>
          <w:sz w:val="22"/>
          <w:szCs w:val="22"/>
          <w:lang w:bidi="ar"/>
        </w:rPr>
        <w:t xml:space="preserve">工作时间： </w:t>
      </w:r>
    </w:p>
    <w:p w14:paraId="49D05960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  <w:t>早八对晚八</w:t>
      </w:r>
    </w:p>
    <w:p w14:paraId="59019190" w14:textId="77777777" w:rsidR="000C75B0" w:rsidRDefault="00000000">
      <w:pPr>
        <w:widowControl/>
        <w:spacing w:line="360" w:lineRule="auto"/>
        <w:jc w:val="left"/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22"/>
          <w:szCs w:val="22"/>
          <w:lang w:bidi="ar"/>
        </w:rPr>
        <w:t>半个月倒一次</w:t>
      </w:r>
    </w:p>
    <w:p w14:paraId="2C3A2B6A" w14:textId="77777777" w:rsidR="000C75B0" w:rsidRDefault="0000000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2"/>
          <w:szCs w:val="22"/>
        </w:rPr>
        <w:t>每个月保证至少四天以上休息</w:t>
      </w:r>
    </w:p>
    <w:p w14:paraId="74486BC4" w14:textId="77777777" w:rsidR="000C75B0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工作地址：江苏省苏州市吴中区</w:t>
      </w:r>
    </w:p>
    <w:sectPr w:rsidR="000C75B0">
      <w:pgSz w:w="11906" w:h="16838"/>
      <w:pgMar w:top="1043" w:right="1080" w:bottom="986" w:left="108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88A1" w14:textId="77777777" w:rsidR="00CC2F1D" w:rsidRDefault="00CC2F1D" w:rsidP="00AB7BA6">
      <w:r>
        <w:separator/>
      </w:r>
    </w:p>
  </w:endnote>
  <w:endnote w:type="continuationSeparator" w:id="0">
    <w:p w14:paraId="26B4097D" w14:textId="77777777" w:rsidR="00CC2F1D" w:rsidRDefault="00CC2F1D" w:rsidP="00AB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D42E" w14:textId="77777777" w:rsidR="00CC2F1D" w:rsidRDefault="00CC2F1D" w:rsidP="00AB7BA6">
      <w:r>
        <w:separator/>
      </w:r>
    </w:p>
  </w:footnote>
  <w:footnote w:type="continuationSeparator" w:id="0">
    <w:p w14:paraId="099F1C07" w14:textId="77777777" w:rsidR="00CC2F1D" w:rsidRDefault="00CC2F1D" w:rsidP="00AB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ExNjZlZmMzYTIzZThiZGVjOGJkMDZkMWRkZWRiYzkifQ=="/>
  </w:docVars>
  <w:rsids>
    <w:rsidRoot w:val="000C75B0"/>
    <w:rsid w:val="000C75B0"/>
    <w:rsid w:val="0035415D"/>
    <w:rsid w:val="00A95D15"/>
    <w:rsid w:val="00AB7BA6"/>
    <w:rsid w:val="00B13BC7"/>
    <w:rsid w:val="00C111F8"/>
    <w:rsid w:val="00CC2F1D"/>
    <w:rsid w:val="00D626A6"/>
    <w:rsid w:val="00D837F8"/>
    <w:rsid w:val="00F8486D"/>
    <w:rsid w:val="0AF93261"/>
    <w:rsid w:val="0E863797"/>
    <w:rsid w:val="137C4669"/>
    <w:rsid w:val="14ED18EC"/>
    <w:rsid w:val="169F6C05"/>
    <w:rsid w:val="18A24E51"/>
    <w:rsid w:val="1CA76446"/>
    <w:rsid w:val="204D656A"/>
    <w:rsid w:val="257E4DCB"/>
    <w:rsid w:val="2C595DE1"/>
    <w:rsid w:val="2C8222DA"/>
    <w:rsid w:val="331630D9"/>
    <w:rsid w:val="33733A93"/>
    <w:rsid w:val="365519FD"/>
    <w:rsid w:val="37167290"/>
    <w:rsid w:val="387D09E3"/>
    <w:rsid w:val="3A3A7614"/>
    <w:rsid w:val="3CAB637E"/>
    <w:rsid w:val="40C357E1"/>
    <w:rsid w:val="43BE65E0"/>
    <w:rsid w:val="443352BD"/>
    <w:rsid w:val="4EDB63EB"/>
    <w:rsid w:val="4F161635"/>
    <w:rsid w:val="55755956"/>
    <w:rsid w:val="62001082"/>
    <w:rsid w:val="656B5FEF"/>
    <w:rsid w:val="665C3E5E"/>
    <w:rsid w:val="67331DAB"/>
    <w:rsid w:val="679D1DB1"/>
    <w:rsid w:val="6FA818FF"/>
    <w:rsid w:val="706F1BCF"/>
    <w:rsid w:val="754B432A"/>
    <w:rsid w:val="7A24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0AD4BF"/>
  <w15:docId w15:val="{AD1A8135-E634-47FD-9130-455FE629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264</Words>
  <Characters>284</Characters>
  <Application>Microsoft Office Word</Application>
  <DocSecurity>0</DocSecurity>
  <Lines>15</Lines>
  <Paragraphs>21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20955</dc:creator>
  <cp:lastModifiedBy>裕良 李</cp:lastModifiedBy>
  <cp:revision>5</cp:revision>
  <dcterms:created xsi:type="dcterms:W3CDTF">2024-03-15T06:21:00Z</dcterms:created>
  <dcterms:modified xsi:type="dcterms:W3CDTF">2025-12-22T08:30:00Z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00D32480532C4B098148254BAD0B9C75_13</vt:lpwstr>
  </property>
  <property fmtid="{D5CDD505-2E9C-101B-9397-08002B2CF9AE}" pid="4" name="KSOTemplateDocerSaveRecord">
    <vt:lpwstr>eyJoZGlkIjoiMzhmMTQzMzI3ZjI1ZjQwOTBkNWQ1ZGIwNTIwMWJkYjIiLCJ1c2VySWQiOiIxMjU1OTU5NjQ5In0=</vt:lpwstr>
  </property>
</Properties>
</file>