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bidi w:val="0"/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华夏有为 业精于勤 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关于我们：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华业电力科技有限公司是一家专业生产35V及以下电力设备的企业，作为国家电网、南方电网的优质供应商，本公司拥有雄</w:t>
      </w:r>
      <w:r>
        <w:rPr>
          <w:rFonts w:hint="eastAsia" w:asciiTheme="minorEastAsia" w:hAnsiTheme="minorEastAsia" w:cstheme="minorEastAsia"/>
          <w:spacing w:val="-7"/>
          <w:sz w:val="28"/>
          <w:szCs w:val="28"/>
          <w:lang w:val="en-US" w:eastAsia="zh-CN"/>
        </w:rPr>
        <w:t>厚</w:t>
      </w: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的技术力量，先进的生产设备，产品工艺水平高，检测设备齐全，企业管理严格，产品质量可靠。公司成立于2016，注册资本11000万元，工厂占地面积1万余平方米，现在江西、浙江两个生产</w:t>
      </w:r>
      <w:r>
        <w:rPr>
          <w:rFonts w:hint="eastAsia" w:asciiTheme="minorEastAsia" w:hAnsiTheme="minorEastAsia" w:cstheme="minorEastAsia"/>
          <w:spacing w:val="-7"/>
          <w:sz w:val="28"/>
          <w:szCs w:val="28"/>
          <w:lang w:val="en-US" w:eastAsia="zh-CN"/>
        </w:rPr>
        <w:t>基</w:t>
      </w: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地共有员工</w:t>
      </w:r>
      <w:r>
        <w:rPr>
          <w:rFonts w:hint="eastAsia" w:asciiTheme="minorEastAsia" w:hAnsiTheme="minorEastAsia" w:cstheme="minorEastAsia"/>
          <w:spacing w:val="-7"/>
          <w:sz w:val="28"/>
          <w:szCs w:val="28"/>
          <w:lang w:val="en-US" w:eastAsia="zh-CN"/>
        </w:rPr>
        <w:t>260</w:t>
      </w: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余人，拥有各类专业和技术职称25人，公司主要产品有</w:t>
      </w:r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</w:rPr>
        <w:t>SF6气体绝缘环网柜、环保气体绝缘环网柜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</w:rPr>
        <w:t>、固体绝缘环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8"/>
          <w:szCs w:val="28"/>
        </w:rPr>
        <w:t>网柜、</w:t>
      </w:r>
      <w:r>
        <w:rPr>
          <w:rFonts w:hint="eastAsia" w:asciiTheme="minorEastAsia" w:hAnsiTheme="minorEastAsia" w:eastAsiaTheme="minorEastAsia" w:cstheme="minorEastAsia"/>
          <w:spacing w:val="-28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8"/>
          <w:szCs w:val="28"/>
        </w:rPr>
        <w:t>HXGN</w:t>
      </w:r>
      <w:r>
        <w:rPr>
          <w:rFonts w:hint="eastAsia" w:asciiTheme="minorEastAsia" w:hAnsiTheme="minorEastAsia" w:eastAsiaTheme="minorEastAsia" w:cstheme="minorEastAsia"/>
          <w:spacing w:val="22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8"/>
          <w:szCs w:val="28"/>
        </w:rPr>
        <w:t>金属封闭环网开关柜、</w:t>
      </w:r>
      <w:r>
        <w:rPr>
          <w:rFonts w:hint="eastAsia" w:asciiTheme="minorEastAsia" w:hAnsiTheme="minorEastAsia" w:eastAsiaTheme="minorEastAsia" w:cstheme="minorEastAsia"/>
          <w:spacing w:val="5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8"/>
          <w:szCs w:val="28"/>
        </w:rPr>
        <w:t>KYN28</w:t>
      </w:r>
      <w:r>
        <w:rPr>
          <w:rFonts w:hint="eastAsia" w:asciiTheme="minorEastAsia" w:hAnsiTheme="minorEastAsia" w:eastAsiaTheme="minorEastAsia" w:cstheme="minorEastAsia"/>
          <w:spacing w:val="-32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2"/>
          <w:sz w:val="28"/>
          <w:szCs w:val="28"/>
        </w:rPr>
        <w:t>金属铠装移开式开关柜、户外开闭所、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28"/>
          <w:szCs w:val="28"/>
        </w:rPr>
        <w:t>400V低压开关柜、预装式变电站、变压器、高低压</w:t>
      </w:r>
      <w:r>
        <w:rPr>
          <w:rFonts w:hint="eastAsia" w:asciiTheme="minorEastAsia" w:hAnsiTheme="minorEastAsia" w:eastAsiaTheme="minorEastAsia" w:cstheme="minorEastAsia"/>
          <w:spacing w:val="-11"/>
          <w:sz w:val="28"/>
          <w:szCs w:val="28"/>
        </w:rPr>
        <w:t>电缆分支箱等电网开关设备。</w:t>
      </w: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公司在电力设备制造领域取得了骄人的业绩，成为江西省在该领域具有影响力的公司。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华业电力科技有限公司愿景：成为有情怀、有温度、有格局的匠工企业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价值观：以客户为中心，以创新为根本经营理念：华夏有为，业精于勤积极开拓市场，以良好的品质求信誉，以良好的信誉求发展，努力履行社会责任，将最优质的产品贡献社会。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  <w:t>校招岗位：</w:t>
      </w:r>
    </w:p>
    <w:p>
      <w:pP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  <w:t>营销类：营销大客户经理、营销管培生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销售一线团队的管理储备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由业务导师一对一指导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可以服从全国范围内调配 (也可定向安排)。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电气相关专业</w:t>
      </w:r>
    </w:p>
    <w:p>
      <w:pP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  <w:t>技术类：成套电气工程师、技术管培生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产品标准成本管理，提升产品竞争力;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国南网投标的技术应答和成本分析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负责产品线的产品规划，资质完善等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电气自动化、电力电子方向等相关专业</w:t>
      </w:r>
    </w:p>
    <w:p>
      <w:pP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7"/>
          <w:sz w:val="28"/>
          <w:szCs w:val="28"/>
          <w:lang w:val="en-US" w:eastAsia="zh-CN"/>
        </w:rPr>
        <w:t>生产类：生产储备干部/应届生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参与本公司生产管理体系的实施，完善、改进。电气自动化、机电一体化、机械相关专业优先</w:t>
      </w:r>
    </w:p>
    <w:p>
      <w:pPr>
        <w:rPr>
          <w:rFonts w:hint="default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pacing w:val="-7"/>
          <w:sz w:val="28"/>
          <w:szCs w:val="28"/>
          <w:lang w:val="en-US" w:eastAsia="zh-CN"/>
        </w:rPr>
        <w:t>福利：双休、节日礼物 、员工餐厅、 五险 、8小时工作制、 年底13薪 、项目提成</w:t>
      </w:r>
    </w:p>
    <w:p>
      <w:pPr>
        <w:rPr>
          <w:rFonts w:hint="default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发送简历至邮箱:1523972814@q</w:t>
      </w:r>
      <w:r>
        <w:rPr>
          <w:rFonts w:hint="eastAsia" w:asciiTheme="minorEastAsia" w:hAnsiTheme="minorEastAsia" w:cstheme="minorEastAsia"/>
          <w:spacing w:val="-7"/>
          <w:sz w:val="28"/>
          <w:szCs w:val="28"/>
          <w:lang w:val="en-US" w:eastAsia="zh-CN"/>
        </w:rPr>
        <w:t>q.</w:t>
      </w:r>
      <w:r>
        <w:rPr>
          <w:rFonts w:hint="default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  <w:t>com</w:t>
      </w:r>
    </w:p>
    <w:p>
      <w:pPr>
        <w:rPr>
          <w:rFonts w:hint="eastAsia" w:asciiTheme="minorEastAsia" w:hAnsiTheme="minorEastAsia" w:eastAsiaTheme="minorEastAsia" w:cstheme="minorEastAsia"/>
          <w:spacing w:val="-7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C4C80E"/>
    <w:multiLevelType w:val="multilevel"/>
    <w:tmpl w:val="A4C4C80E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 w:cs="宋体"/>
        <w:b/>
        <w:bCs/>
        <w:sz w:val="32"/>
        <w:szCs w:val="32"/>
      </w:rPr>
    </w:lvl>
    <w:lvl w:ilvl="1" w:tentative="0">
      <w:start w:val="1"/>
      <w:numFmt w:val="decimal"/>
      <w:pStyle w:val="3"/>
      <w:isLgl/>
      <w:suff w:val="nothing"/>
      <w:lvlText w:val="%1.%2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 w:cs="Times New Roman"/>
        <w:b/>
        <w:bCs/>
        <w:sz w:val="28"/>
        <w:szCs w:val="28"/>
      </w:rPr>
    </w:lvl>
    <w:lvl w:ilvl="2" w:tentative="0">
      <w:start w:val="1"/>
      <w:numFmt w:val="decimal"/>
      <w:pStyle w:val="4"/>
      <w:isLgl/>
      <w:suff w:val="nothing"/>
      <w:lvlText w:val="%1.%2.%3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 w:cs="Times New Roman"/>
      </w:rPr>
    </w:lvl>
    <w:lvl w:ilvl="3" w:tentative="0">
      <w:start w:val="1"/>
      <w:numFmt w:val="decimal"/>
      <w:pStyle w:val="5"/>
      <w:isLgl/>
      <w:suff w:val="nothing"/>
      <w:lvlText w:val="%1.%2.%3.%4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 w:cs="Times New Roman"/>
      </w:rPr>
    </w:lvl>
    <w:lvl w:ilvl="4" w:tentative="0">
      <w:start w:val="1"/>
      <w:numFmt w:val="decimal"/>
      <w:pStyle w:val="6"/>
      <w:isLgl/>
      <w:lvlText w:val="%1.%2.%3.%4.%5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/>
      </w:rPr>
    </w:lvl>
    <w:lvl w:ilvl="5" w:tentative="0">
      <w:start w:val="1"/>
      <w:numFmt w:val="lowerRoman"/>
      <w:pStyle w:val="7"/>
      <w:isLgl/>
      <w:lvlText w:val="%1.%2.%3.%4.%5.%6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/>
      </w:rPr>
    </w:lvl>
    <w:lvl w:ilvl="6" w:tentative="0">
      <w:start w:val="1"/>
      <w:numFmt w:val="decimal"/>
      <w:pStyle w:val="8"/>
      <w:isLgl/>
      <w:lvlText w:val="%1.%2.%3.%4.%5.%6.%7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/>
      </w:rPr>
    </w:lvl>
    <w:lvl w:ilvl="7" w:tentative="0">
      <w:start w:val="1"/>
      <w:numFmt w:val="lowerLetter"/>
      <w:pStyle w:val="9"/>
      <w:isLgl/>
      <w:lvlText w:val="%1.%2.%3.%4.%5.%6.%7.%8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/>
        <w:sz w:val="30"/>
        <w:szCs w:val="30"/>
      </w:rPr>
    </w:lvl>
    <w:lvl w:ilvl="8" w:tentative="0">
      <w:start w:val="1"/>
      <w:numFmt w:val="lowerRoman"/>
      <w:pStyle w:val="10"/>
      <w:isLgl/>
      <w:lvlText w:val="%1.%2.%3.%4.%5.%6.%7.%8.%9"/>
      <w:lvlJc w:val="left"/>
      <w:pPr>
        <w:tabs>
          <w:tab w:val="left" w:pos="0"/>
        </w:tabs>
        <w:ind w:left="420" w:firstLine="0"/>
      </w:pPr>
      <w:rPr>
        <w:rFonts w:hint="eastAsia" w:ascii="宋体" w:hAnsi="宋体" w:eastAsia="宋体"/>
        <w:sz w:val="30"/>
        <w:szCs w:val="3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140C298A"/>
    <w:rsid w:val="03A569EC"/>
    <w:rsid w:val="07397B77"/>
    <w:rsid w:val="0B371E7D"/>
    <w:rsid w:val="0FDB3143"/>
    <w:rsid w:val="140C298A"/>
    <w:rsid w:val="189E3CDE"/>
    <w:rsid w:val="18F31545"/>
    <w:rsid w:val="19BF35AC"/>
    <w:rsid w:val="19D865F5"/>
    <w:rsid w:val="22BB723B"/>
    <w:rsid w:val="27893DAB"/>
    <w:rsid w:val="2C3B319A"/>
    <w:rsid w:val="2E1B24E0"/>
    <w:rsid w:val="2F9037FD"/>
    <w:rsid w:val="3A2D05C6"/>
    <w:rsid w:val="3C7666A8"/>
    <w:rsid w:val="418F6E96"/>
    <w:rsid w:val="42333EB4"/>
    <w:rsid w:val="42B45D29"/>
    <w:rsid w:val="44380293"/>
    <w:rsid w:val="451A208F"/>
    <w:rsid w:val="48B3438D"/>
    <w:rsid w:val="49E113CD"/>
    <w:rsid w:val="4CDD7C2A"/>
    <w:rsid w:val="50772144"/>
    <w:rsid w:val="51CF0638"/>
    <w:rsid w:val="529945F3"/>
    <w:rsid w:val="573A3ECB"/>
    <w:rsid w:val="57F66044"/>
    <w:rsid w:val="623A1223"/>
    <w:rsid w:val="63AC7EFE"/>
    <w:rsid w:val="63BF7C32"/>
    <w:rsid w:val="641E704E"/>
    <w:rsid w:val="66BF16F9"/>
    <w:rsid w:val="6A57150E"/>
    <w:rsid w:val="6F110E48"/>
    <w:rsid w:val="6F235519"/>
    <w:rsid w:val="6F9E4636"/>
    <w:rsid w:val="796A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firstLine="0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paragraph" w:styleId="3">
    <w:name w:val="heading 2"/>
    <w:basedOn w:val="1"/>
    <w:next w:val="1"/>
    <w:link w:val="13"/>
    <w:autoRedefine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0" w:firstLine="0"/>
      <w:outlineLvl w:val="1"/>
    </w:pPr>
    <w:rPr>
      <w:rFonts w:ascii="Arial" w:hAnsi="Arial" w:eastAsia="黑体" w:cs="Times New Roman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2 Char"/>
    <w:link w:val="3"/>
    <w:autoRedefine/>
    <w:qFormat/>
    <w:uiPriority w:val="0"/>
    <w:rPr>
      <w:rFonts w:ascii="Arial" w:hAnsi="Arial" w:eastAsia="黑体" w:cs="Times New Roman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2023-10-19T02:20:00Z</dcterms:created>
  <dc:creator>华业电力科技有限公司</dc:creator>
  <cp:lastModifiedBy>等风来</cp:lastModifiedBy>
  <dcterms:modified xsi:type="dcterms:W3CDTF">2023-12-21T08:47:00Z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678AFA6974FF42DB9EA922372B2D2E70_13</vt:lpwstr>
  </property>
</Properties>
</file>