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6BC2B">
      <w:pPr>
        <w:pStyle w:val="2"/>
        <w:keepNext w:val="0"/>
        <w:keepLines w:val="0"/>
        <w:widowControl/>
        <w:suppressLineNumbers w:val="0"/>
        <w:wordWrap w:val="0"/>
        <w:spacing w:before="75" w:beforeAutospacing="0" w:after="75" w:afterAutospacing="0" w:line="315" w:lineRule="atLeast"/>
        <w:ind w:left="0" w:right="0" w:firstLine="0"/>
        <w:jc w:val="center"/>
        <w:rPr>
          <w:rFonts w:hint="eastAsia" w:ascii="宋体" w:hAnsi="宋体" w:eastAsia="宋体" w:cs="宋体"/>
          <w:b/>
          <w:bCs/>
          <w:i w:val="0"/>
          <w:iCs w:val="0"/>
          <w:caps w:val="0"/>
          <w:color w:val="555555"/>
          <w:spacing w:val="0"/>
          <w:sz w:val="30"/>
          <w:szCs w:val="30"/>
          <w:lang w:val="en-US" w:eastAsia="zh-CN"/>
        </w:rPr>
      </w:pPr>
      <w:r>
        <w:rPr>
          <w:rFonts w:hint="eastAsia" w:ascii="宋体" w:hAnsi="宋体" w:eastAsia="宋体" w:cs="宋体"/>
          <w:b/>
          <w:bCs/>
          <w:i w:val="0"/>
          <w:iCs w:val="0"/>
          <w:caps w:val="0"/>
          <w:color w:val="555555"/>
          <w:spacing w:val="0"/>
          <w:sz w:val="30"/>
          <w:szCs w:val="30"/>
        </w:rPr>
        <w:t>广东京信电力集团有限公司</w:t>
      </w:r>
      <w:r>
        <w:rPr>
          <w:rFonts w:hint="eastAsia" w:ascii="宋体" w:hAnsi="宋体" w:eastAsia="宋体" w:cs="宋体"/>
          <w:b/>
          <w:bCs/>
          <w:i w:val="0"/>
          <w:iCs w:val="0"/>
          <w:caps w:val="0"/>
          <w:color w:val="555555"/>
          <w:spacing w:val="0"/>
          <w:sz w:val="30"/>
          <w:szCs w:val="30"/>
          <w:lang w:eastAsia="zh-CN"/>
        </w:rPr>
        <w:t>招聘简章</w:t>
      </w:r>
    </w:p>
    <w:p w14:paraId="5AF63407">
      <w:pPr>
        <w:pStyle w:val="2"/>
        <w:keepNext w:val="0"/>
        <w:keepLines w:val="0"/>
        <w:widowControl/>
        <w:suppressLineNumbers w:val="0"/>
        <w:wordWrap w:val="0"/>
        <w:spacing w:before="75" w:beforeAutospacing="0" w:after="75" w:afterAutospacing="0" w:line="315" w:lineRule="atLeast"/>
        <w:ind w:left="0" w:right="0" w:firstLine="0"/>
        <w:rPr>
          <w:rFonts w:hint="eastAsia" w:ascii="宋体" w:hAnsi="宋体" w:eastAsia="宋体" w:cs="宋体"/>
          <w:i w:val="0"/>
          <w:iCs w:val="0"/>
          <w:caps w:val="0"/>
          <w:color w:val="555555"/>
          <w:spacing w:val="0"/>
          <w:sz w:val="24"/>
          <w:szCs w:val="24"/>
          <w:lang w:val="en-US" w:eastAsia="zh-CN"/>
        </w:rPr>
      </w:pPr>
    </w:p>
    <w:p w14:paraId="31A9B24F">
      <w:pPr>
        <w:pStyle w:val="2"/>
        <w:keepNext w:val="0"/>
        <w:keepLines w:val="0"/>
        <w:widowControl/>
        <w:suppressLineNumbers w:val="0"/>
        <w:wordWrap w:val="0"/>
        <w:spacing w:before="75" w:beforeAutospacing="0" w:after="75" w:afterAutospacing="0" w:line="315" w:lineRule="atLeast"/>
        <w:ind w:left="0"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广东京信电力集团有限公司成立于1987年3月，是一家投资运营大型环保型火电、供热、煤炭仓储、油气、油气仓储、大型码头及银行、保险、证券等金融行业的大型综合性能源集团。经过30多年的精心经营，现已跻身于中国大型电力集团行列，成为广东省四大发电集团之一，是中国电力企业联合会常务理事企业。</w:t>
      </w:r>
    </w:p>
    <w:p w14:paraId="033F64C3">
      <w:pPr>
        <w:pStyle w:val="2"/>
        <w:keepNext w:val="0"/>
        <w:keepLines w:val="0"/>
        <w:widowControl/>
        <w:suppressLineNumbers w:val="0"/>
        <w:wordWrap w:val="0"/>
        <w:spacing w:before="75" w:beforeAutospacing="0" w:after="75" w:afterAutospacing="0" w:line="315" w:lineRule="atLeast"/>
        <w:ind w:left="0" w:right="0" w:firstLine="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 xml:space="preserve">  </w:t>
      </w:r>
      <w:r>
        <w:rPr>
          <w:rFonts w:hint="eastAsia" w:ascii="宋体" w:hAnsi="宋体" w:eastAsia="宋体" w:cs="宋体"/>
          <w:i w:val="0"/>
          <w:iCs w:val="0"/>
          <w:caps w:val="0"/>
          <w:color w:val="555555"/>
          <w:spacing w:val="0"/>
          <w:sz w:val="24"/>
          <w:szCs w:val="24"/>
          <w:lang w:val="en-US" w:eastAsia="zh-CN"/>
        </w:rPr>
        <w:t xml:space="preserve"> </w:t>
      </w:r>
      <w:r>
        <w:rPr>
          <w:rFonts w:hint="eastAsia" w:ascii="宋体" w:hAnsi="宋体" w:eastAsia="宋体" w:cs="宋体"/>
          <w:i w:val="0"/>
          <w:iCs w:val="0"/>
          <w:caps w:val="0"/>
          <w:color w:val="555555"/>
          <w:spacing w:val="0"/>
          <w:sz w:val="24"/>
          <w:szCs w:val="24"/>
        </w:rPr>
        <w:t>京信集团目前全资拥有正在营运及获政府批准并正在建设中装机容量共600多万千瓦。拥有多项获政府立项和列入政府重点项目规划的电源项目，其总装机容量约2000万千瓦。</w:t>
      </w:r>
    </w:p>
    <w:p w14:paraId="31295D77">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京信集团位于</w:t>
      </w:r>
      <w:r>
        <w:rPr>
          <w:rFonts w:hint="eastAsia" w:ascii="宋体" w:hAnsi="宋体" w:eastAsia="宋体" w:cs="宋体"/>
          <w:i w:val="0"/>
          <w:iCs w:val="0"/>
          <w:caps w:val="0"/>
          <w:color w:val="555555"/>
          <w:spacing w:val="0"/>
          <w:sz w:val="24"/>
          <w:szCs w:val="24"/>
          <w:lang w:eastAsia="zh-CN"/>
        </w:rPr>
        <w:t>佛山市南海区正在营运</w:t>
      </w:r>
      <w:r>
        <w:rPr>
          <w:rFonts w:hint="eastAsia" w:ascii="宋体" w:hAnsi="宋体" w:eastAsia="宋体" w:cs="宋体"/>
          <w:i w:val="0"/>
          <w:iCs w:val="0"/>
          <w:caps w:val="0"/>
          <w:color w:val="555555"/>
          <w:spacing w:val="0"/>
          <w:sz w:val="24"/>
          <w:szCs w:val="24"/>
        </w:rPr>
        <w:t>2</w:t>
      </w:r>
      <w:r>
        <w:rPr>
          <w:rFonts w:hint="default" w:ascii="Arial" w:hAnsi="Arial" w:eastAsia="宋体" w:cs="Arial"/>
          <w:i w:val="0"/>
          <w:iCs w:val="0"/>
          <w:caps w:val="0"/>
          <w:color w:val="555555"/>
          <w:spacing w:val="0"/>
          <w:sz w:val="24"/>
          <w:szCs w:val="24"/>
        </w:rPr>
        <w:t>×</w:t>
      </w:r>
      <w:r>
        <w:rPr>
          <w:rFonts w:hint="eastAsia" w:ascii="宋体" w:hAnsi="宋体" w:eastAsia="宋体" w:cs="宋体"/>
          <w:i w:val="0"/>
          <w:iCs w:val="0"/>
          <w:caps w:val="0"/>
          <w:color w:val="555555"/>
          <w:spacing w:val="0"/>
          <w:sz w:val="24"/>
          <w:szCs w:val="24"/>
          <w:lang w:val="en-US" w:eastAsia="zh-CN"/>
        </w:rPr>
        <w:t>2</w:t>
      </w:r>
      <w:r>
        <w:rPr>
          <w:rFonts w:hint="eastAsia" w:ascii="宋体" w:hAnsi="宋体" w:eastAsia="宋体" w:cs="宋体"/>
          <w:i w:val="0"/>
          <w:iCs w:val="0"/>
          <w:caps w:val="0"/>
          <w:color w:val="555555"/>
          <w:spacing w:val="0"/>
          <w:sz w:val="24"/>
          <w:szCs w:val="24"/>
        </w:rPr>
        <w:t>00MW</w:t>
      </w:r>
      <w:r>
        <w:rPr>
          <w:rFonts w:hint="eastAsia" w:ascii="宋体" w:hAnsi="宋体" w:eastAsia="宋体" w:cs="宋体"/>
          <w:i w:val="0"/>
          <w:iCs w:val="0"/>
          <w:caps w:val="0"/>
          <w:color w:val="555555"/>
          <w:spacing w:val="0"/>
          <w:sz w:val="24"/>
          <w:szCs w:val="24"/>
          <w:lang w:eastAsia="zh-CN"/>
        </w:rPr>
        <w:t>燃水煤浆机组、</w:t>
      </w:r>
      <w:r>
        <w:rPr>
          <w:rFonts w:hint="eastAsia" w:ascii="宋体" w:hAnsi="宋体" w:eastAsia="宋体" w:cs="宋体"/>
          <w:i w:val="0"/>
          <w:iCs w:val="0"/>
          <w:caps w:val="0"/>
          <w:color w:val="555555"/>
          <w:spacing w:val="0"/>
          <w:sz w:val="24"/>
          <w:szCs w:val="24"/>
        </w:rPr>
        <w:t>2</w:t>
      </w:r>
      <w:r>
        <w:rPr>
          <w:rFonts w:hint="default" w:ascii="Arial" w:hAnsi="Arial" w:eastAsia="宋体" w:cs="Arial"/>
          <w:i w:val="0"/>
          <w:iCs w:val="0"/>
          <w:caps w:val="0"/>
          <w:color w:val="555555"/>
          <w:spacing w:val="0"/>
          <w:sz w:val="24"/>
          <w:szCs w:val="24"/>
        </w:rPr>
        <w:t>×</w:t>
      </w:r>
      <w:r>
        <w:rPr>
          <w:rFonts w:hint="eastAsia" w:ascii="宋体" w:hAnsi="宋体" w:eastAsia="宋体" w:cs="宋体"/>
          <w:i w:val="0"/>
          <w:iCs w:val="0"/>
          <w:caps w:val="0"/>
          <w:color w:val="555555"/>
          <w:spacing w:val="0"/>
          <w:sz w:val="24"/>
          <w:szCs w:val="24"/>
          <w:lang w:val="en-US" w:eastAsia="zh-CN"/>
        </w:rPr>
        <w:t>3</w:t>
      </w:r>
      <w:r>
        <w:rPr>
          <w:rFonts w:hint="eastAsia" w:ascii="宋体" w:hAnsi="宋体" w:eastAsia="宋体" w:cs="宋体"/>
          <w:i w:val="0"/>
          <w:iCs w:val="0"/>
          <w:caps w:val="0"/>
          <w:color w:val="555555"/>
          <w:spacing w:val="0"/>
          <w:sz w:val="24"/>
          <w:szCs w:val="24"/>
        </w:rPr>
        <w:t>00MW</w:t>
      </w:r>
      <w:r>
        <w:rPr>
          <w:rFonts w:hint="eastAsia" w:ascii="宋体" w:hAnsi="宋体" w:eastAsia="宋体" w:cs="宋体"/>
          <w:i w:val="0"/>
          <w:iCs w:val="0"/>
          <w:caps w:val="0"/>
          <w:color w:val="555555"/>
          <w:spacing w:val="0"/>
          <w:sz w:val="24"/>
          <w:szCs w:val="24"/>
          <w:lang w:eastAsia="zh-CN"/>
        </w:rPr>
        <w:t>燃煤</w:t>
      </w:r>
      <w:r>
        <w:rPr>
          <w:rFonts w:hint="eastAsia" w:ascii="宋体" w:hAnsi="宋体" w:eastAsia="宋体" w:cs="宋体"/>
          <w:i w:val="0"/>
          <w:iCs w:val="0"/>
          <w:caps w:val="0"/>
          <w:color w:val="555555"/>
          <w:spacing w:val="0"/>
          <w:sz w:val="24"/>
          <w:szCs w:val="24"/>
        </w:rPr>
        <w:t>热电联产</w:t>
      </w:r>
      <w:r>
        <w:rPr>
          <w:rFonts w:hint="eastAsia" w:ascii="宋体" w:hAnsi="宋体" w:eastAsia="宋体" w:cs="宋体"/>
          <w:i w:val="0"/>
          <w:iCs w:val="0"/>
          <w:caps w:val="0"/>
          <w:color w:val="555555"/>
          <w:spacing w:val="0"/>
          <w:sz w:val="24"/>
          <w:szCs w:val="24"/>
          <w:lang w:eastAsia="zh-CN"/>
        </w:rPr>
        <w:t>共四台机组，</w:t>
      </w:r>
      <w:r>
        <w:rPr>
          <w:rFonts w:hint="eastAsia" w:ascii="宋体" w:hAnsi="宋体" w:eastAsia="宋体" w:cs="宋体"/>
          <w:i w:val="0"/>
          <w:iCs w:val="0"/>
          <w:caps w:val="0"/>
          <w:color w:val="555555"/>
          <w:spacing w:val="0"/>
          <w:sz w:val="24"/>
          <w:szCs w:val="24"/>
        </w:rPr>
        <w:t>位于湛江市东海岛的在建的湛江京信发电有限公司2</w:t>
      </w:r>
      <w:r>
        <w:rPr>
          <w:rFonts w:hint="default" w:ascii="Arial" w:hAnsi="Arial" w:eastAsia="宋体" w:cs="Arial"/>
          <w:i w:val="0"/>
          <w:iCs w:val="0"/>
          <w:caps w:val="0"/>
          <w:color w:val="555555"/>
          <w:spacing w:val="0"/>
          <w:sz w:val="24"/>
          <w:szCs w:val="24"/>
        </w:rPr>
        <w:t>×</w:t>
      </w:r>
      <w:r>
        <w:rPr>
          <w:rFonts w:hint="eastAsia" w:ascii="宋体" w:hAnsi="宋体" w:eastAsia="宋体" w:cs="宋体"/>
          <w:i w:val="0"/>
          <w:iCs w:val="0"/>
          <w:caps w:val="0"/>
          <w:color w:val="555555"/>
          <w:spacing w:val="0"/>
          <w:sz w:val="24"/>
          <w:szCs w:val="24"/>
        </w:rPr>
        <w:t>600MW</w:t>
      </w:r>
      <w:r>
        <w:rPr>
          <w:rFonts w:hint="eastAsia" w:ascii="宋体" w:hAnsi="宋体" w:eastAsia="宋体" w:cs="宋体"/>
          <w:i w:val="0"/>
          <w:iCs w:val="0"/>
          <w:caps w:val="0"/>
          <w:color w:val="555555"/>
          <w:spacing w:val="0"/>
          <w:sz w:val="24"/>
          <w:szCs w:val="24"/>
          <w:lang w:val="en-US" w:eastAsia="zh-CN"/>
        </w:rPr>
        <w:t>即将进行168试运行；1</w:t>
      </w:r>
      <w:r>
        <w:rPr>
          <w:rFonts w:hint="default" w:ascii="Arial" w:hAnsi="Arial" w:eastAsia="宋体" w:cs="Arial"/>
          <w:i w:val="0"/>
          <w:iCs w:val="0"/>
          <w:caps w:val="0"/>
          <w:color w:val="555555"/>
          <w:spacing w:val="0"/>
          <w:sz w:val="24"/>
          <w:szCs w:val="24"/>
        </w:rPr>
        <w:t>×</w:t>
      </w:r>
      <w:r>
        <w:rPr>
          <w:rFonts w:hint="eastAsia" w:ascii="宋体" w:hAnsi="宋体" w:eastAsia="宋体" w:cs="宋体"/>
          <w:i w:val="0"/>
          <w:iCs w:val="0"/>
          <w:caps w:val="0"/>
          <w:color w:val="555555"/>
          <w:spacing w:val="0"/>
          <w:sz w:val="24"/>
          <w:szCs w:val="24"/>
          <w:lang w:val="en-US" w:eastAsia="zh-CN"/>
        </w:rPr>
        <w:t>124</w:t>
      </w:r>
      <w:r>
        <w:rPr>
          <w:rFonts w:hint="eastAsia" w:ascii="宋体" w:hAnsi="宋体" w:eastAsia="宋体" w:cs="宋体"/>
          <w:i w:val="0"/>
          <w:iCs w:val="0"/>
          <w:caps w:val="0"/>
          <w:color w:val="555555"/>
          <w:spacing w:val="0"/>
          <w:sz w:val="24"/>
          <w:szCs w:val="24"/>
        </w:rPr>
        <w:t>0MW热电联产项目</w:t>
      </w:r>
      <w:r>
        <w:rPr>
          <w:rFonts w:hint="eastAsia" w:ascii="宋体" w:hAnsi="宋体" w:eastAsia="宋体" w:cs="宋体"/>
          <w:i w:val="0"/>
          <w:iCs w:val="0"/>
          <w:caps w:val="0"/>
          <w:color w:val="555555"/>
          <w:spacing w:val="0"/>
          <w:sz w:val="24"/>
          <w:szCs w:val="24"/>
          <w:lang w:val="en-US" w:eastAsia="zh-CN"/>
        </w:rPr>
        <w:t>已核准，</w:t>
      </w:r>
      <w:r>
        <w:rPr>
          <w:rFonts w:hint="eastAsia" w:ascii="宋体" w:hAnsi="宋体" w:eastAsia="宋体" w:cs="宋体"/>
          <w:i w:val="0"/>
          <w:iCs w:val="0"/>
          <w:caps w:val="0"/>
          <w:color w:val="555555"/>
          <w:spacing w:val="0"/>
          <w:sz w:val="24"/>
          <w:szCs w:val="24"/>
        </w:rPr>
        <w:t>正如火如荼有序推进，</w:t>
      </w:r>
      <w:r>
        <w:rPr>
          <w:rFonts w:hint="eastAsia" w:ascii="宋体" w:hAnsi="宋体" w:eastAsia="宋体" w:cs="宋体"/>
          <w:i w:val="0"/>
          <w:iCs w:val="0"/>
          <w:caps w:val="0"/>
          <w:color w:val="555555"/>
          <w:spacing w:val="0"/>
          <w:sz w:val="24"/>
          <w:szCs w:val="24"/>
          <w:lang w:eastAsia="zh-CN"/>
        </w:rPr>
        <w:t>为</w:t>
      </w:r>
      <w:r>
        <w:rPr>
          <w:rFonts w:hint="eastAsia" w:ascii="宋体" w:hAnsi="宋体" w:eastAsia="宋体" w:cs="宋体"/>
          <w:i w:val="0"/>
          <w:iCs w:val="0"/>
          <w:caps w:val="0"/>
          <w:color w:val="555555"/>
          <w:spacing w:val="0"/>
          <w:sz w:val="24"/>
          <w:szCs w:val="24"/>
        </w:rPr>
        <w:t>进一步加大人才培养与储备力度，为公司的业务拓展和可持续发展提供强有力的人力资源保障，京信集团广招运行</w:t>
      </w:r>
      <w:r>
        <w:rPr>
          <w:rFonts w:hint="eastAsia" w:ascii="宋体" w:hAnsi="宋体" w:eastAsia="宋体" w:cs="宋体"/>
          <w:i w:val="0"/>
          <w:iCs w:val="0"/>
          <w:caps w:val="0"/>
          <w:color w:val="555555"/>
          <w:spacing w:val="0"/>
          <w:sz w:val="24"/>
          <w:szCs w:val="24"/>
          <w:lang w:eastAsia="zh-CN"/>
        </w:rPr>
        <w:t>、检修生产</w:t>
      </w:r>
      <w:r>
        <w:rPr>
          <w:rFonts w:hint="eastAsia" w:ascii="宋体" w:hAnsi="宋体" w:eastAsia="宋体" w:cs="宋体"/>
          <w:i w:val="0"/>
          <w:iCs w:val="0"/>
          <w:caps w:val="0"/>
          <w:color w:val="555555"/>
          <w:spacing w:val="0"/>
          <w:sz w:val="24"/>
          <w:szCs w:val="24"/>
        </w:rPr>
        <w:t>人员。</w:t>
      </w:r>
    </w:p>
    <w:p w14:paraId="04C30435">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集团公司地址：广东省佛山市南海区西樵镇新田</w:t>
      </w:r>
    </w:p>
    <w:p w14:paraId="78280341">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lang w:eastAsia="zh-CN"/>
        </w:rPr>
        <w:t>行政人事部电话：</w:t>
      </w:r>
      <w:r>
        <w:rPr>
          <w:rFonts w:hint="eastAsia" w:ascii="宋体" w:hAnsi="宋体" w:eastAsia="宋体" w:cs="宋体"/>
          <w:i w:val="0"/>
          <w:iCs w:val="0"/>
          <w:caps w:val="0"/>
          <w:color w:val="555555"/>
          <w:spacing w:val="0"/>
          <w:sz w:val="24"/>
          <w:szCs w:val="24"/>
        </w:rPr>
        <w:t>0757-86821088</w:t>
      </w:r>
    </w:p>
    <w:p w14:paraId="467055E6">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简历投递邮址：jingxindianli@qq.com</w:t>
      </w:r>
    </w:p>
    <w:p w14:paraId="228BFD74">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湛江京信发电有限公司地址：广东省湛江市东海岛东山镇红星水库桥北侧</w:t>
      </w:r>
    </w:p>
    <w:p w14:paraId="3DA09874">
      <w:pPr>
        <w:pStyle w:val="2"/>
        <w:keepNext w:val="0"/>
        <w:keepLines w:val="0"/>
        <w:widowControl/>
        <w:suppressLineNumbers w:val="0"/>
        <w:wordWrap w:val="0"/>
        <w:spacing w:before="75" w:beforeAutospacing="0" w:after="75" w:afterAutospacing="0" w:line="315" w:lineRule="atLeast"/>
        <w:ind w:left="0" w:right="0" w:firstLine="720"/>
        <w:rPr>
          <w:rFonts w:hint="eastAsia" w:ascii="宋体" w:hAnsi="宋体" w:eastAsia="宋体" w:cs="宋体"/>
          <w:i w:val="0"/>
          <w:iCs w:val="0"/>
          <w:caps w:val="0"/>
          <w:color w:val="555555"/>
          <w:spacing w:val="0"/>
          <w:sz w:val="24"/>
          <w:szCs w:val="24"/>
        </w:rPr>
      </w:pPr>
    </w:p>
    <w:p w14:paraId="39421B3E">
      <w:pPr>
        <w:pStyle w:val="2"/>
        <w:keepNext w:val="0"/>
        <w:keepLines w:val="0"/>
        <w:widowControl/>
        <w:numPr>
          <w:ilvl w:val="0"/>
          <w:numId w:val="1"/>
        </w:numPr>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招聘人数10--20人。</w:t>
      </w:r>
    </w:p>
    <w:p w14:paraId="46BBB4D5">
      <w:pPr>
        <w:pStyle w:val="2"/>
        <w:keepNext w:val="0"/>
        <w:keepLines w:val="0"/>
        <w:widowControl/>
        <w:numPr>
          <w:ilvl w:val="0"/>
          <w:numId w:val="1"/>
        </w:numPr>
        <w:suppressLineNumbers w:val="0"/>
        <w:wordWrap w:val="0"/>
        <w:spacing w:before="75" w:beforeAutospacing="0" w:after="75" w:afterAutospacing="0" w:line="315" w:lineRule="atLeast"/>
        <w:ind w:left="0" w:leftChars="0" w:right="0" w:firstLine="480" w:firstLineChars="200"/>
        <w:rPr>
          <w:rFonts w:hint="default"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招聘专业：热能动力工程技术、发电运行技术、发电厂及电力系统、机电一体化技术等专业。</w:t>
      </w:r>
    </w:p>
    <w:p w14:paraId="2405E9DC">
      <w:pPr>
        <w:pStyle w:val="2"/>
        <w:keepNext w:val="0"/>
        <w:keepLines w:val="0"/>
        <w:widowControl/>
        <w:suppressLineNumbers w:val="0"/>
        <w:wordWrap w:val="0"/>
        <w:spacing w:before="75" w:beforeAutospacing="0" w:after="75" w:afterAutospacing="0" w:line="315" w:lineRule="atLeast"/>
        <w:ind w:left="480" w:leftChars="200" w:right="0" w:firstLine="0" w:firstLineChars="0"/>
        <w:rPr>
          <w:rFonts w:hint="eastAsia" w:ascii="宋体" w:hAnsi="宋体" w:eastAsia="宋体" w:cs="宋体"/>
          <w:i w:val="0"/>
          <w:iCs w:val="0"/>
          <w:caps w:val="0"/>
          <w:color w:val="555555"/>
          <w:spacing w:val="0"/>
          <w:sz w:val="24"/>
          <w:szCs w:val="24"/>
          <w:lang w:eastAsia="zh-CN"/>
        </w:rPr>
      </w:pPr>
      <w:r>
        <w:rPr>
          <w:rFonts w:hint="eastAsia" w:ascii="宋体" w:hAnsi="宋体" w:eastAsia="宋体" w:cs="宋体"/>
          <w:i w:val="0"/>
          <w:iCs w:val="0"/>
          <w:caps w:val="0"/>
          <w:color w:val="555555"/>
          <w:spacing w:val="0"/>
          <w:sz w:val="24"/>
          <w:szCs w:val="24"/>
          <w:lang w:eastAsia="zh-CN"/>
        </w:rPr>
        <w:t>三、招聘岗位：电厂运行、电厂检修</w:t>
      </w:r>
      <w:bookmarkStart w:id="0" w:name="_GoBack"/>
      <w:bookmarkEnd w:id="0"/>
    </w:p>
    <w:p w14:paraId="0CCD0344">
      <w:pPr>
        <w:pStyle w:val="2"/>
        <w:keepNext w:val="0"/>
        <w:keepLines w:val="0"/>
        <w:widowControl/>
        <w:suppressLineNumbers w:val="0"/>
        <w:wordWrap w:val="0"/>
        <w:spacing w:before="75" w:beforeAutospacing="0" w:after="75" w:afterAutospacing="0" w:line="315" w:lineRule="atLeast"/>
        <w:ind w:left="0" w:right="0" w:firstLine="480" w:firstLineChars="200"/>
        <w:rPr>
          <w:rFonts w:hint="eastAsia" w:ascii="宋体" w:hAnsi="宋体" w:eastAsia="宋体" w:cs="宋体"/>
          <w:i w:val="0"/>
          <w:iCs w:val="0"/>
          <w:caps w:val="0"/>
          <w:color w:val="555555"/>
          <w:spacing w:val="0"/>
          <w:sz w:val="24"/>
          <w:szCs w:val="24"/>
          <w:lang w:eastAsia="zh-CN"/>
        </w:rPr>
      </w:pPr>
      <w:r>
        <w:rPr>
          <w:rFonts w:hint="eastAsia" w:ascii="宋体" w:hAnsi="宋体" w:eastAsia="宋体" w:cs="宋体"/>
          <w:i w:val="0"/>
          <w:iCs w:val="0"/>
          <w:caps w:val="0"/>
          <w:color w:val="555555"/>
          <w:spacing w:val="0"/>
          <w:sz w:val="24"/>
          <w:szCs w:val="24"/>
          <w:lang w:eastAsia="zh-CN"/>
        </w:rPr>
        <w:t>（一）</w:t>
      </w:r>
      <w:r>
        <w:rPr>
          <w:rFonts w:hint="eastAsia" w:ascii="宋体" w:hAnsi="宋体" w:eastAsia="宋体" w:cs="宋体"/>
          <w:i w:val="0"/>
          <w:iCs w:val="0"/>
          <w:caps w:val="0"/>
          <w:color w:val="555555"/>
          <w:spacing w:val="0"/>
          <w:sz w:val="24"/>
          <w:szCs w:val="24"/>
        </w:rPr>
        <w:t>基本</w:t>
      </w:r>
      <w:r>
        <w:rPr>
          <w:rFonts w:hint="eastAsia" w:ascii="宋体" w:hAnsi="宋体" w:eastAsia="宋体" w:cs="宋体"/>
          <w:i w:val="0"/>
          <w:iCs w:val="0"/>
          <w:caps w:val="0"/>
          <w:color w:val="555555"/>
          <w:spacing w:val="0"/>
          <w:sz w:val="24"/>
          <w:szCs w:val="24"/>
          <w:lang w:eastAsia="zh-CN"/>
        </w:rPr>
        <w:t>要求：</w:t>
      </w:r>
    </w:p>
    <w:p w14:paraId="2FD3DC2F">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1.思想品德好，守信有责，具有良好的职业素养。</w:t>
      </w:r>
    </w:p>
    <w:p w14:paraId="2CCA5142">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2.具有较强的集体意识、服务意识和团队协作精神。</w:t>
      </w:r>
    </w:p>
    <w:p w14:paraId="648EBD34">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3.具有良好的心理素质、组织协调能力和沟通能力。</w:t>
      </w:r>
    </w:p>
    <w:p w14:paraId="54AB5D4A">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4.身心健康，经医师鉴定无妨碍工作的病症。</w:t>
      </w:r>
    </w:p>
    <w:p w14:paraId="3C60D5C6">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color w:val="555555"/>
          <w:spacing w:val="0"/>
          <w:sz w:val="24"/>
        </w:rPr>
      </w:pPr>
      <w:r>
        <w:rPr>
          <w:rFonts w:hint="eastAsia" w:ascii="宋体" w:hAnsi="宋体" w:eastAsia="宋体" w:cs="宋体"/>
          <w:i w:val="0"/>
          <w:color w:val="555555"/>
          <w:spacing w:val="0"/>
          <w:sz w:val="24"/>
        </w:rPr>
        <w:t>四、待遇：</w:t>
      </w:r>
    </w:p>
    <w:p w14:paraId="7CD0977F">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color w:val="555555"/>
          <w:spacing w:val="0"/>
          <w:sz w:val="24"/>
        </w:rPr>
      </w:pPr>
      <w:r>
        <w:rPr>
          <w:rFonts w:hint="eastAsia" w:ascii="宋体" w:hAnsi="宋体" w:eastAsia="宋体" w:cs="宋体"/>
          <w:i w:val="0"/>
          <w:color w:val="555555"/>
          <w:spacing w:val="0"/>
          <w:sz w:val="24"/>
        </w:rPr>
        <w:t>实习期3500元/月（工伤险）</w:t>
      </w:r>
      <w:r>
        <w:rPr>
          <w:rFonts w:hint="eastAsia" w:ascii="宋体" w:hAnsi="宋体" w:eastAsia="宋体" w:cs="宋体"/>
          <w:i w:val="0"/>
          <w:color w:val="555555"/>
          <w:spacing w:val="0"/>
          <w:sz w:val="24"/>
          <w:lang w:eastAsia="zh-CN"/>
        </w:rPr>
        <w:t>、</w:t>
      </w:r>
      <w:r>
        <w:rPr>
          <w:rFonts w:hint="eastAsia" w:ascii="宋体" w:hAnsi="宋体" w:eastAsia="宋体" w:cs="宋体"/>
          <w:i w:val="0"/>
          <w:color w:val="555555"/>
          <w:spacing w:val="0"/>
          <w:sz w:val="24"/>
        </w:rPr>
        <w:t>取得大专毕业证3700元/月，转正</w:t>
      </w:r>
      <w:r>
        <w:rPr>
          <w:rFonts w:hint="eastAsia" w:ascii="宋体" w:hAnsi="宋体" w:eastAsia="宋体" w:cs="宋体"/>
          <w:i w:val="0"/>
          <w:color w:val="555555"/>
          <w:spacing w:val="0"/>
          <w:sz w:val="24"/>
          <w:lang w:eastAsia="zh-CN"/>
        </w:rPr>
        <w:t>基本岗</w:t>
      </w:r>
      <w:r>
        <w:rPr>
          <w:rFonts w:hint="eastAsia" w:ascii="宋体" w:hAnsi="宋体" w:eastAsia="宋体" w:cs="宋体"/>
          <w:i w:val="0"/>
          <w:color w:val="555555"/>
          <w:spacing w:val="0"/>
          <w:sz w:val="24"/>
          <w:lang w:val="en-US" w:eastAsia="zh-CN"/>
        </w:rPr>
        <w:t>4500-55</w:t>
      </w:r>
      <w:r>
        <w:rPr>
          <w:rFonts w:hint="eastAsia" w:ascii="宋体" w:hAnsi="宋体" w:eastAsia="宋体" w:cs="宋体"/>
          <w:i w:val="0"/>
          <w:color w:val="555555"/>
          <w:spacing w:val="0"/>
          <w:sz w:val="24"/>
        </w:rPr>
        <w:t>00元/月左右（税前，五险一金）。</w:t>
      </w:r>
    </w:p>
    <w:p w14:paraId="62CA431E">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p>
    <w:p w14:paraId="5E5A7C91">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p>
    <w:p w14:paraId="4841542D">
      <w:pPr>
        <w:pStyle w:val="2"/>
        <w:keepNext w:val="0"/>
        <w:keepLines w:val="0"/>
        <w:widowControl/>
        <w:suppressLineNumbers w:val="0"/>
        <w:wordWrap w:val="0"/>
        <w:spacing w:before="75" w:beforeAutospacing="0" w:after="75" w:afterAutospacing="0" w:line="315" w:lineRule="atLeast"/>
        <w:ind w:right="0" w:firstLine="720" w:firstLineChars="300"/>
      </w:pPr>
      <w:r>
        <w:rPr>
          <w:rFonts w:hint="eastAsia" w:ascii="宋体" w:hAnsi="宋体" w:eastAsia="宋体" w:cs="宋体"/>
          <w:i w:val="0"/>
          <w:iCs w:val="0"/>
          <w:caps w:val="0"/>
          <w:color w:val="555555"/>
          <w:spacing w:val="0"/>
          <w:sz w:val="24"/>
          <w:szCs w:val="24"/>
        </w:rPr>
        <w:t>广东京信电力集团有限公司诚邀您的加入</w:t>
      </w:r>
      <w:r>
        <w:rPr>
          <w:rFonts w:hint="eastAsia" w:ascii="宋体" w:hAnsi="宋体" w:eastAsia="宋体" w:cs="宋体"/>
          <w:i w:val="0"/>
          <w:iCs w:val="0"/>
          <w:caps w:val="0"/>
          <w:color w:val="555555"/>
          <w:spacing w:val="0"/>
          <w:sz w:val="24"/>
          <w:szCs w:val="24"/>
          <w:lang w:eastAsia="zh-CN"/>
        </w:rPr>
        <w:t>，有意者请将个人简历发至邮箱：</w:t>
      </w:r>
      <w:r>
        <w:rPr>
          <w:rFonts w:hint="eastAsia" w:ascii="宋体" w:hAnsi="宋体" w:eastAsia="宋体" w:cs="宋体"/>
          <w:i w:val="0"/>
          <w:iCs w:val="0"/>
          <w:caps w:val="0"/>
          <w:color w:val="555555"/>
          <w:spacing w:val="0"/>
          <w:sz w:val="24"/>
          <w:szCs w:val="24"/>
        </w:rPr>
        <w:t>jingxindianli@qq.com</w:t>
      </w:r>
      <w:r>
        <w:rPr>
          <w:rFonts w:hint="eastAsia" w:ascii="宋体" w:hAnsi="宋体" w:eastAsia="宋体" w:cs="宋体"/>
          <w:i w:val="0"/>
          <w:iCs w:val="0"/>
          <w:caps w:val="0"/>
          <w:color w:val="555555"/>
          <w:spacing w:val="0"/>
          <w:sz w:val="24"/>
          <w:szCs w:val="24"/>
          <w:lang w:eastAsia="zh-CN"/>
        </w:rPr>
        <w:t>，我们会及时组织视频面试，办理相关手续。</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064F2"/>
    <w:multiLevelType w:val="singleLevel"/>
    <w:tmpl w:val="9F4064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ODYyZmM0ODA0MGMyMWI5Yjk4MDIzZDI0ZmY2ZWIifQ=="/>
  </w:docVars>
  <w:rsids>
    <w:rsidRoot w:val="4AF03F09"/>
    <w:rsid w:val="0C457745"/>
    <w:rsid w:val="113C706C"/>
    <w:rsid w:val="136E6882"/>
    <w:rsid w:val="19444D4E"/>
    <w:rsid w:val="23516055"/>
    <w:rsid w:val="29097384"/>
    <w:rsid w:val="2F114418"/>
    <w:rsid w:val="30D54CEC"/>
    <w:rsid w:val="4AF03F09"/>
    <w:rsid w:val="53725D88"/>
    <w:rsid w:val="58CF0ECB"/>
    <w:rsid w:val="5B580DE5"/>
    <w:rsid w:val="658466DA"/>
    <w:rsid w:val="6F971197"/>
    <w:rsid w:val="71E643F8"/>
    <w:rsid w:val="73353ED5"/>
    <w:rsid w:val="75954C96"/>
    <w:rsid w:val="7A086A32"/>
    <w:rsid w:val="7CFD1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713</Words>
  <Characters>822</Characters>
  <Lines>0</Lines>
  <Paragraphs>0</Paragraphs>
  <TotalTime>3</TotalTime>
  <ScaleCrop>false</ScaleCrop>
  <LinksUpToDate>false</LinksUpToDate>
  <CharactersWithSpaces>825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2022-11-09T01:37:00Z</dcterms:created>
  <dc:creator>fengzw</dc:creator>
  <cp:lastModifiedBy>fengzw</cp:lastModifiedBy>
  <dcterms:modified xsi:type="dcterms:W3CDTF">2025-10-17T08:16:53Z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260BD63FB0174C0583ED57F4664B397F</vt:lpwstr>
  </property>
  <property fmtid="{D5CDD505-2E9C-101B-9397-08002B2CF9AE}" pid="4" name="KSOTemplateDocerSaveRecord">
    <vt:lpwstr>eyJoZGlkIjoiZjg1ODYyZmM0ODA0MGMyMWI5Yjk4MDIzZDI0ZmY2ZWIiLCJ1c2VySWQiOiI1MjUyMzQ5NTAifQ==</vt:lpwstr>
  </property>
</Properties>
</file>