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sz w:val="48"/>
          <w:szCs w:val="28"/>
        </w:rPr>
      </w:pPr>
      <w:r>
        <w:rPr>
          <w:rFonts w:hint="eastAsia"/>
          <w:sz w:val="48"/>
          <w:szCs w:val="28"/>
        </w:rPr>
        <w:t>贵州盘江电力投资有限公司</w:t>
      </w:r>
      <w:bookmarkStart w:id="0" w:name="_GoBack"/>
      <w:bookmarkEnd w:id="0"/>
    </w:p>
    <w:p>
      <w:pPr>
        <w:pStyle w:val="2"/>
        <w:bidi w:val="0"/>
        <w:jc w:val="center"/>
        <w:rPr>
          <w:rFonts w:hint="eastAsia"/>
          <w:sz w:val="48"/>
          <w:szCs w:val="28"/>
        </w:rPr>
      </w:pPr>
      <w:r>
        <w:rPr>
          <w:rFonts w:hint="eastAsia"/>
          <w:sz w:val="48"/>
          <w:szCs w:val="28"/>
        </w:rPr>
        <w:t>招聘简章</w:t>
      </w:r>
    </w:p>
    <w:p>
      <w:pPr>
        <w:rPr>
          <w:rFonts w:ascii="仿宋" w:hAnsi="仿宋" w:eastAsia="仿宋"/>
          <w:b/>
          <w:bCs/>
          <w:sz w:val="32"/>
          <w:szCs w:val="32"/>
          <w:shd w:val="clear" w:color="auto" w:fill="FFFFFF"/>
        </w:rPr>
      </w:pPr>
      <w:r>
        <w:rPr>
          <w:rFonts w:hint="eastAsia"/>
          <w:b/>
          <w:bCs/>
          <w:sz w:val="36"/>
          <w:szCs w:val="36"/>
          <w:lang w:val="en-US" w:eastAsia="zh-CN"/>
        </w:rPr>
        <w:t>企业介绍：</w:t>
      </w:r>
    </w:p>
    <w:p>
      <w:pPr>
        <w:ind w:firstLine="640" w:firstLineChars="200"/>
        <w:rPr>
          <w:rFonts w:hint="eastAsia" w:ascii="黑体" w:hAnsi="黑体" w:eastAsia="黑体" w:cs="黑体"/>
          <w:b w:val="0"/>
          <w:bCs w:val="0"/>
          <w:sz w:val="32"/>
          <w:szCs w:val="32"/>
          <w:shd w:val="clear" w:color="auto" w:fill="FFFFFF"/>
          <w:lang w:val="en-US" w:eastAsia="zh-CN"/>
        </w:rPr>
      </w:pPr>
      <w:r>
        <w:rPr>
          <w:rFonts w:hint="eastAsia" w:ascii="黑体" w:hAnsi="黑体" w:eastAsia="黑体" w:cs="黑体"/>
          <w:b w:val="0"/>
          <w:bCs w:val="0"/>
          <w:sz w:val="32"/>
          <w:szCs w:val="32"/>
          <w:shd w:val="clear" w:color="auto" w:fill="FFFFFF"/>
          <w:lang w:val="en-US" w:eastAsia="zh-CN"/>
        </w:rPr>
        <w:t>一、公司介绍</w:t>
      </w:r>
    </w:p>
    <w:p>
      <w:pPr>
        <w:ind w:firstLine="643" w:firstLineChars="200"/>
        <w:rPr>
          <w:rFonts w:hint="eastAsia" w:ascii="仿宋_GB2312" w:hAnsi="仿宋_GB2312" w:eastAsia="仿宋_GB2312" w:cs="仿宋_GB2312"/>
          <w:b w:val="0"/>
          <w:bCs w:val="0"/>
          <w:sz w:val="32"/>
          <w:szCs w:val="32"/>
          <w:shd w:val="clear" w:color="auto" w:fill="FFFFFF"/>
        </w:rPr>
      </w:pPr>
      <w:r>
        <w:rPr>
          <w:rFonts w:hint="eastAsia" w:ascii="仿宋_GB2312" w:hAnsi="仿宋_GB2312" w:eastAsia="仿宋_GB2312" w:cs="仿宋_GB2312"/>
          <w:b/>
          <w:bCs/>
          <w:sz w:val="32"/>
          <w:szCs w:val="32"/>
          <w:shd w:val="clear" w:color="auto" w:fill="FFFFFF"/>
          <w:lang w:val="en-US" w:eastAsia="zh-CN"/>
        </w:rPr>
        <w:t>（一）贵州能源集团有限公司</w:t>
      </w:r>
      <w:r>
        <w:rPr>
          <w:rFonts w:hint="eastAsia" w:ascii="仿宋_GB2312" w:hAnsi="仿宋_GB2312" w:eastAsia="仿宋_GB2312" w:cs="仿宋_GB2312"/>
          <w:sz w:val="32"/>
          <w:szCs w:val="32"/>
          <w:shd w:val="clear" w:color="auto" w:fill="FFFFFF"/>
        </w:rPr>
        <w:t>（简称“</w:t>
      </w:r>
      <w:r>
        <w:rPr>
          <w:rFonts w:hint="eastAsia" w:ascii="仿宋_GB2312" w:hAnsi="仿宋_GB2312" w:eastAsia="仿宋_GB2312" w:cs="仿宋_GB2312"/>
          <w:sz w:val="32"/>
          <w:szCs w:val="32"/>
          <w:shd w:val="clear" w:color="auto" w:fill="FFFFFF"/>
          <w:lang w:val="en-US" w:eastAsia="zh-CN"/>
        </w:rPr>
        <w:t>贵州能源集团</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eastAsia="zh-CN"/>
        </w:rPr>
        <w:t>是</w:t>
      </w:r>
      <w:r>
        <w:rPr>
          <w:rFonts w:hint="eastAsia" w:ascii="仿宋_GB2312" w:hAnsi="仿宋_GB2312" w:eastAsia="仿宋_GB2312" w:cs="仿宋_GB2312"/>
          <w:sz w:val="32"/>
          <w:szCs w:val="32"/>
          <w:shd w:val="clear" w:color="auto" w:fill="FFFFFF"/>
          <w:lang w:val="en-US" w:eastAsia="zh-CN"/>
        </w:rPr>
        <w:t>省管大一型国有全资公司，是贵州省省委、省政府于2022年12月成立的大型能源企业集团。旗下拥有盘江股份、水矿控股、乌江能投三家大二型企业和盘江电投、林东矿业、中城能源、六枝工矿等十八家二级企业</w:t>
      </w:r>
      <w:r>
        <w:rPr>
          <w:rFonts w:hint="eastAsia" w:ascii="仿宋_GB2312" w:hAnsi="仿宋_GB2312" w:eastAsia="仿宋_GB2312" w:cs="仿宋_GB2312"/>
          <w:b w:val="0"/>
          <w:bCs w:val="0"/>
          <w:sz w:val="32"/>
          <w:szCs w:val="32"/>
          <w:shd w:val="clear" w:color="auto" w:fill="FFFFFF"/>
          <w:lang w:val="en-US" w:eastAsia="zh-CN"/>
        </w:rPr>
        <w:t>，</w:t>
      </w:r>
      <w:r>
        <w:rPr>
          <w:rFonts w:hint="eastAsia" w:ascii="仿宋_GB2312" w:hAnsi="仿宋_GB2312" w:eastAsia="仿宋_GB2312" w:cs="仿宋_GB2312"/>
          <w:b w:val="0"/>
          <w:bCs w:val="0"/>
          <w:sz w:val="32"/>
          <w:szCs w:val="32"/>
          <w:shd w:val="clear" w:color="auto" w:fill="FFFFFF"/>
        </w:rPr>
        <w:t>集团现有职工6.3万余人，注册资本200亿元，资产总额1300多亿元，煤炭保有储量107.1亿吨，煤炭产能4305万吨/年，电力装机规模315万千瓦，焦化产能833万吨/年，页岩气产能9亿立方米/年，天然气运营管道244千米。在2022年中国煤炭企业50强中排名第17位，是全国24户重点能源企业之一和我国长江以南最大的煤炭企业。</w:t>
      </w:r>
    </w:p>
    <w:p>
      <w:pPr>
        <w:ind w:firstLine="643"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lang w:eastAsia="zh-CN"/>
        </w:rPr>
        <w:t>（</w:t>
      </w:r>
      <w:r>
        <w:rPr>
          <w:rFonts w:hint="eastAsia" w:ascii="仿宋_GB2312" w:hAnsi="仿宋_GB2312" w:eastAsia="仿宋_GB2312" w:cs="仿宋_GB2312"/>
          <w:b/>
          <w:bCs/>
          <w:sz w:val="32"/>
          <w:szCs w:val="32"/>
          <w:shd w:val="clear" w:color="auto" w:fill="FFFFFF"/>
          <w:lang w:val="en-US" w:eastAsia="zh-CN"/>
        </w:rPr>
        <w:t>二</w:t>
      </w:r>
      <w:r>
        <w:rPr>
          <w:rFonts w:hint="eastAsia" w:ascii="仿宋_GB2312" w:hAnsi="仿宋_GB2312" w:eastAsia="仿宋_GB2312" w:cs="仿宋_GB2312"/>
          <w:b/>
          <w:bCs/>
          <w:sz w:val="32"/>
          <w:szCs w:val="32"/>
          <w:shd w:val="clear" w:color="auto" w:fill="FFFFFF"/>
          <w:lang w:eastAsia="zh-CN"/>
        </w:rPr>
        <w:t>）</w:t>
      </w:r>
      <w:r>
        <w:rPr>
          <w:rFonts w:hint="eastAsia" w:ascii="仿宋_GB2312" w:hAnsi="仿宋_GB2312" w:eastAsia="仿宋_GB2312" w:cs="仿宋_GB2312"/>
          <w:b/>
          <w:bCs/>
          <w:sz w:val="32"/>
          <w:szCs w:val="32"/>
          <w:shd w:val="clear" w:color="auto" w:fill="FFFFFF"/>
        </w:rPr>
        <w:t>贵州盘江电力投资有限公司</w:t>
      </w:r>
      <w:r>
        <w:rPr>
          <w:rFonts w:hint="eastAsia" w:ascii="仿宋_GB2312" w:hAnsi="仿宋_GB2312" w:eastAsia="仿宋_GB2312" w:cs="仿宋_GB2312"/>
          <w:sz w:val="32"/>
          <w:szCs w:val="32"/>
          <w:shd w:val="clear" w:color="auto" w:fill="FFFFFF"/>
        </w:rPr>
        <w:t>（简称“盘江电投”），成立于2018年6月，是贵州</w:t>
      </w:r>
      <w:r>
        <w:rPr>
          <w:rFonts w:hint="eastAsia" w:ascii="仿宋_GB2312" w:hAnsi="仿宋_GB2312" w:eastAsia="仿宋_GB2312" w:cs="仿宋_GB2312"/>
          <w:sz w:val="32"/>
          <w:szCs w:val="32"/>
          <w:shd w:val="clear" w:color="auto" w:fill="FFFFFF"/>
          <w:lang w:val="en-US" w:eastAsia="zh-CN"/>
        </w:rPr>
        <w:t>能源</w:t>
      </w:r>
      <w:r>
        <w:rPr>
          <w:rFonts w:hint="eastAsia" w:ascii="仿宋_GB2312" w:hAnsi="仿宋_GB2312" w:eastAsia="仿宋_GB2312" w:cs="仿宋_GB2312"/>
          <w:sz w:val="32"/>
          <w:szCs w:val="32"/>
          <w:shd w:val="clear" w:color="auto" w:fill="FFFFFF"/>
        </w:rPr>
        <w:t>集团有限公司（</w:t>
      </w:r>
      <w:r>
        <w:rPr>
          <w:rFonts w:hint="eastAsia" w:ascii="仿宋_GB2312" w:hAnsi="仿宋_GB2312" w:eastAsia="仿宋_GB2312" w:cs="仿宋_GB2312"/>
          <w:sz w:val="32"/>
          <w:szCs w:val="32"/>
          <w:shd w:val="clear" w:color="auto" w:fill="FFFFFF"/>
          <w:lang w:val="en-US" w:eastAsia="zh-CN"/>
        </w:rPr>
        <w:t>省管大一型全资国有企业</w:t>
      </w:r>
      <w:r>
        <w:rPr>
          <w:rFonts w:hint="eastAsia" w:ascii="仿宋_GB2312" w:hAnsi="仿宋_GB2312" w:eastAsia="仿宋_GB2312" w:cs="仿宋_GB2312"/>
          <w:sz w:val="32"/>
          <w:szCs w:val="32"/>
          <w:shd w:val="clear" w:color="auto" w:fill="FFFFFF"/>
        </w:rPr>
        <w:t>）二级企业</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lang w:val="en-US" w:eastAsia="zh-CN"/>
        </w:rPr>
        <w:t>公司</w:t>
      </w:r>
      <w:r>
        <w:rPr>
          <w:rFonts w:hint="eastAsia" w:ascii="仿宋_GB2312" w:hAnsi="仿宋_GB2312" w:eastAsia="仿宋_GB2312" w:cs="仿宋_GB2312"/>
          <w:sz w:val="32"/>
          <w:szCs w:val="32"/>
          <w:shd w:val="clear" w:color="auto" w:fill="FFFFFF"/>
        </w:rPr>
        <w:t>主营</w:t>
      </w:r>
      <w:r>
        <w:rPr>
          <w:rFonts w:hint="eastAsia" w:ascii="仿宋_GB2312" w:hAnsi="仿宋_GB2312" w:eastAsia="仿宋_GB2312" w:cs="仿宋_GB2312"/>
          <w:sz w:val="32"/>
          <w:szCs w:val="32"/>
          <w:shd w:val="clear" w:color="auto" w:fill="FFFFFF"/>
          <w:lang w:val="en-US" w:eastAsia="zh-CN"/>
        </w:rPr>
        <w:t>业务包括先进煤电</w:t>
      </w:r>
      <w:r>
        <w:rPr>
          <w:rFonts w:hint="eastAsia" w:ascii="仿宋_GB2312" w:hAnsi="仿宋_GB2312" w:eastAsia="仿宋_GB2312" w:cs="仿宋_GB2312"/>
          <w:sz w:val="32"/>
          <w:szCs w:val="32"/>
          <w:shd w:val="clear" w:color="auto" w:fill="FFFFFF"/>
        </w:rPr>
        <w:t>、新能源、</w:t>
      </w:r>
      <w:r>
        <w:rPr>
          <w:rFonts w:hint="eastAsia" w:ascii="仿宋_GB2312" w:hAnsi="仿宋_GB2312" w:eastAsia="仿宋_GB2312" w:cs="仿宋_GB2312"/>
          <w:sz w:val="32"/>
          <w:szCs w:val="32"/>
          <w:shd w:val="clear" w:color="auto" w:fill="FFFFFF"/>
          <w:lang w:val="en-US" w:eastAsia="zh-CN"/>
        </w:rPr>
        <w:t>现代煤化工</w:t>
      </w:r>
      <w:r>
        <w:rPr>
          <w:rFonts w:hint="eastAsia" w:ascii="仿宋_GB2312" w:hAnsi="仿宋_GB2312" w:eastAsia="仿宋_GB2312" w:cs="仿宋_GB2312"/>
          <w:sz w:val="32"/>
          <w:szCs w:val="32"/>
          <w:shd w:val="clear" w:color="auto" w:fill="FFFFFF"/>
        </w:rPr>
        <w:t>等</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b w:val="0"/>
          <w:bCs w:val="0"/>
          <w:sz w:val="32"/>
          <w:szCs w:val="32"/>
          <w:highlight w:val="none"/>
          <w:lang w:val="en-US" w:eastAsia="zh-CN"/>
        </w:rPr>
        <w:t>现有贵州盘江电投发电有限公司、</w:t>
      </w:r>
      <w:r>
        <w:rPr>
          <w:rFonts w:hint="eastAsia" w:ascii="仿宋_GB2312" w:hAnsi="仿宋_GB2312" w:eastAsia="仿宋_GB2312" w:cs="仿宋_GB2312"/>
          <w:sz w:val="32"/>
          <w:szCs w:val="32"/>
          <w:shd w:val="clear" w:color="auto" w:fill="FFFFFF"/>
        </w:rPr>
        <w:t>贵州盘江电投发电公司分公司、贵州盘江新光发电有限公司、盘江（普定）发电有限公司、贵州盘江电投天能焦化有限公司、贵州盘江电投工程有限公司、贵州盘江电投配售电有限公司、盘江新能源发电（盘州、关岭、镇宁、普定、安顺西秀）有限公司</w:t>
      </w:r>
      <w:r>
        <w:rPr>
          <w:rFonts w:hint="eastAsia" w:ascii="仿宋_GB2312" w:hAnsi="仿宋_GB2312" w:eastAsia="仿宋_GB2312" w:cs="仿宋_GB2312"/>
          <w:b w:val="0"/>
          <w:bCs w:val="0"/>
          <w:sz w:val="32"/>
          <w:szCs w:val="32"/>
          <w:highlight w:val="none"/>
          <w:lang w:eastAsia="zh-CN"/>
        </w:rPr>
        <w:t>、贵州能源水城煤电化一体化有限公司</w:t>
      </w:r>
      <w:r>
        <w:rPr>
          <w:rFonts w:hint="eastAsia" w:ascii="仿宋_GB2312" w:hAnsi="仿宋_GB2312" w:eastAsia="仿宋_GB2312" w:cs="仿宋_GB2312"/>
          <w:sz w:val="32"/>
          <w:szCs w:val="32"/>
          <w:shd w:val="clear" w:color="auto" w:fill="FFFFFF"/>
        </w:rPr>
        <w:t>等子（分）公司，是贵州省循环经济建设重点企业、六盘水市循环经济教育示范基地，</w:t>
      </w:r>
      <w:r>
        <w:rPr>
          <w:rFonts w:hint="eastAsia" w:ascii="仿宋_GB2312" w:hAnsi="仿宋_GB2312" w:eastAsia="仿宋_GB2312" w:cs="仿宋_GB2312"/>
          <w:sz w:val="32"/>
          <w:szCs w:val="32"/>
          <w:shd w:val="clear" w:color="auto" w:fill="FFFFFF"/>
          <w:lang w:val="en-US" w:eastAsia="zh-CN"/>
        </w:rPr>
        <w:t>现有职工300</w:t>
      </w:r>
      <w:r>
        <w:rPr>
          <w:rFonts w:hint="eastAsia" w:ascii="仿宋_GB2312" w:hAnsi="仿宋_GB2312" w:eastAsia="仿宋_GB2312" w:cs="仿宋_GB2312"/>
          <w:sz w:val="32"/>
          <w:szCs w:val="32"/>
          <w:shd w:val="clear" w:color="auto" w:fill="FFFFFF"/>
        </w:rPr>
        <w:t>0余人</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lang w:val="en-US" w:eastAsia="zh-CN"/>
        </w:rPr>
        <w:t>资产总额130亿元</w:t>
      </w:r>
      <w:r>
        <w:rPr>
          <w:rFonts w:hint="eastAsia" w:ascii="仿宋_GB2312" w:hAnsi="仿宋_GB2312" w:eastAsia="仿宋_GB2312" w:cs="仿宋_GB2312"/>
          <w:sz w:val="32"/>
          <w:szCs w:val="32"/>
          <w:shd w:val="clear" w:color="auto" w:fill="FFFFFF"/>
        </w:rPr>
        <w:t>。</w:t>
      </w:r>
    </w:p>
    <w:p>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sz w:val="32"/>
          <w:szCs w:val="32"/>
          <w:lang w:val="en-US" w:eastAsia="zh-CN"/>
        </w:rPr>
        <w:t>1、</w:t>
      </w:r>
      <w:r>
        <w:rPr>
          <w:rFonts w:hint="eastAsia" w:ascii="仿宋_GB2312" w:hAnsi="仿宋_GB2312" w:eastAsia="仿宋_GB2312" w:cs="仿宋_GB2312"/>
          <w:b/>
          <w:sz w:val="32"/>
          <w:szCs w:val="32"/>
        </w:rPr>
        <w:t>盘州柏果“煤-焦-化-电”循环经济产业基地。</w:t>
      </w:r>
      <w:r>
        <w:rPr>
          <w:rFonts w:hint="eastAsia" w:ascii="仿宋" w:hAnsi="仿宋" w:eastAsia="仿宋" w:cs="仿宋"/>
          <w:sz w:val="32"/>
          <w:lang w:val="en-US" w:eastAsia="zh-CN"/>
        </w:rPr>
        <w:t>基地</w:t>
      </w:r>
      <w:r>
        <w:rPr>
          <w:rFonts w:hint="eastAsia" w:ascii="仿宋" w:hAnsi="仿宋" w:eastAsia="仿宋" w:cs="仿宋"/>
          <w:sz w:val="32"/>
        </w:rPr>
        <w:t>位于盘州市</w:t>
      </w:r>
      <w:r>
        <w:rPr>
          <w:rFonts w:hint="eastAsia" w:ascii="仿宋" w:hAnsi="仿宋" w:eastAsia="仿宋" w:cs="仿宋"/>
          <w:sz w:val="32"/>
          <w:lang w:val="en-US" w:eastAsia="zh-CN"/>
        </w:rPr>
        <w:t>柏果镇</w:t>
      </w:r>
      <w:r>
        <w:rPr>
          <w:rFonts w:hint="eastAsia" w:ascii="仿宋" w:hAnsi="仿宋" w:eastAsia="仿宋" w:cs="仿宋"/>
          <w:sz w:val="32"/>
          <w:lang w:eastAsia="zh-CN"/>
        </w:rPr>
        <w:t>，</w:t>
      </w:r>
      <w:r>
        <w:rPr>
          <w:rFonts w:hint="eastAsia" w:ascii="仿宋_GB2312" w:hAnsi="仿宋_GB2312" w:eastAsia="仿宋_GB2312" w:cs="仿宋_GB2312"/>
          <w:sz w:val="32"/>
          <w:szCs w:val="32"/>
          <w:highlight w:val="none"/>
          <w:lang w:val="en-US" w:eastAsia="zh-CN"/>
        </w:rPr>
        <w:t>现有</w:t>
      </w:r>
      <w:r>
        <w:rPr>
          <w:rFonts w:hint="eastAsia" w:ascii="仿宋_GB2312" w:hAnsi="仿宋_GB2312" w:eastAsia="仿宋_GB2312" w:cs="仿宋_GB2312"/>
          <w:sz w:val="32"/>
          <w:szCs w:val="32"/>
          <w:highlight w:val="none"/>
          <w:shd w:val="clear" w:color="auto" w:fill="FFFFFF"/>
        </w:rPr>
        <w:t>贵州盘江电投发电公司分公司、贵州盘江电投天能焦化有限公司、贵州盘江电投工程有限公司</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柏果项目部</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rPr>
        <w:t>、盘江新能源发电（盘州）有限公司</w:t>
      </w:r>
      <w:r>
        <w:rPr>
          <w:rFonts w:hint="eastAsia" w:ascii="仿宋_GB2312" w:hAnsi="仿宋_GB2312" w:eastAsia="仿宋_GB2312" w:cs="仿宋_GB2312"/>
          <w:sz w:val="32"/>
          <w:szCs w:val="32"/>
          <w:highlight w:val="none"/>
          <w:shd w:val="clear" w:color="auto" w:fill="FFFFFF"/>
          <w:lang w:val="en-US" w:eastAsia="zh-CN"/>
        </w:rPr>
        <w:t>等</w:t>
      </w:r>
      <w:r>
        <w:rPr>
          <w:rFonts w:hint="eastAsia" w:ascii="仿宋_GB2312" w:hAnsi="仿宋_GB2312" w:eastAsia="仿宋_GB2312" w:cs="仿宋_GB2312"/>
          <w:sz w:val="32"/>
          <w:szCs w:val="32"/>
          <w:highlight w:val="none"/>
          <w:lang w:val="en-US" w:eastAsia="zh-CN"/>
        </w:rPr>
        <w:t>企业</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lang w:val="en-US" w:eastAsia="zh-CN"/>
        </w:rPr>
        <w:t>职工1800余人。盘州柏果基地始建于上世纪九十年代，2000年建成贵州省首座百万千瓦火力发电厂，</w:t>
      </w:r>
      <w:r>
        <w:rPr>
          <w:rFonts w:hint="eastAsia" w:ascii="仿宋_GB2312" w:hAnsi="仿宋_GB2312" w:eastAsia="仿宋_GB2312" w:cs="仿宋_GB2312"/>
          <w:b w:val="0"/>
          <w:bCs w:val="0"/>
          <w:sz w:val="32"/>
          <w:szCs w:val="32"/>
          <w:highlight w:val="none"/>
          <w:lang w:val="en-US" w:eastAsia="zh-CN"/>
        </w:rPr>
        <w:t>已建成投产2×660MW超临界一次再热燃煤机组（是贵州省首台单机容量最大、参数最高超临界燃煤机组）、100MWp光伏发电、200万吨/年焦化产能及现代煤化工装置。2023年</w:t>
      </w:r>
      <w:r>
        <w:rPr>
          <w:rFonts w:hint="eastAsia" w:ascii="仿宋_GB2312" w:hAnsi="仿宋_GB2312" w:eastAsia="仿宋_GB2312" w:cs="仿宋_GB2312"/>
          <w:sz w:val="32"/>
          <w:szCs w:val="32"/>
        </w:rPr>
        <w:t>实施</w:t>
      </w:r>
      <w:r>
        <w:rPr>
          <w:rFonts w:hint="eastAsia" w:ascii="仿宋_GB2312" w:hAnsi="仿宋_GB2312" w:eastAsia="仿宋_GB2312" w:cs="仿宋_GB2312"/>
          <w:sz w:val="32"/>
          <w:szCs w:val="32"/>
          <w:lang w:val="en-US" w:eastAsia="zh-CN"/>
        </w:rPr>
        <w:t>现有</w:t>
      </w:r>
      <w:r>
        <w:rPr>
          <w:rFonts w:hint="eastAsia" w:ascii="仿宋_GB2312" w:hAnsi="仿宋_GB2312" w:eastAsia="仿宋_GB2312" w:cs="仿宋_GB2312"/>
          <w:b w:val="0"/>
          <w:bCs w:val="0"/>
          <w:sz w:val="32"/>
          <w:szCs w:val="32"/>
          <w:highlight w:val="none"/>
          <w:lang w:val="en-US" w:eastAsia="zh-CN"/>
        </w:rPr>
        <w:t>2×660MW超临界一次再热燃煤机组</w:t>
      </w:r>
      <w:r>
        <w:rPr>
          <w:rFonts w:hint="eastAsia" w:ascii="仿宋_GB2312" w:hAnsi="仿宋_GB2312" w:eastAsia="仿宋_GB2312" w:cs="仿宋_GB2312"/>
          <w:sz w:val="32"/>
          <w:szCs w:val="32"/>
        </w:rPr>
        <w:t>通流改造，提升装机容量至</w:t>
      </w:r>
      <w:r>
        <w:rPr>
          <w:rFonts w:hint="eastAsia" w:ascii="仿宋_GB2312" w:hAnsi="仿宋_GB2312" w:eastAsia="仿宋_GB2312" w:cs="仿宋_GB2312"/>
          <w:b w:val="0"/>
          <w:bCs w:val="0"/>
          <w:sz w:val="32"/>
          <w:szCs w:val="32"/>
          <w:highlight w:val="none"/>
          <w:lang w:val="en-US" w:eastAsia="zh-CN"/>
        </w:rPr>
        <w:t>2×7000MW</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实施现有200万吨/年焦化产能技改扩能至300万</w:t>
      </w:r>
      <w:r>
        <w:rPr>
          <w:rFonts w:hint="eastAsia" w:ascii="仿宋_GB2312" w:hAnsi="仿宋_GB2312" w:eastAsia="仿宋_GB2312" w:cs="仿宋_GB2312"/>
          <w:sz w:val="32"/>
          <w:szCs w:val="32"/>
          <w:highlight w:val="none"/>
        </w:rPr>
        <w:t>吨/年，延长化工产业链。</w:t>
      </w:r>
      <w:r>
        <w:rPr>
          <w:rFonts w:hint="eastAsia" w:ascii="仿宋_GB2312" w:hAnsi="仿宋_GB2312" w:eastAsia="仿宋_GB2312" w:cs="仿宋_GB2312"/>
          <w:sz w:val="32"/>
          <w:szCs w:val="32"/>
          <w:highlight w:val="none"/>
          <w:lang w:val="en-US" w:eastAsia="zh-CN"/>
        </w:rPr>
        <w:t>基地配套设施齐全，四个职工生活区（一、二、三、四生活区）共有家属楼46栋、住房1700余套，配有真草皮足球场1个、室内运动场2个、游泳池1个，以及职工之家、职工食堂、停车场、充电桩等设施。</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sz w:val="32"/>
          <w:szCs w:val="32"/>
          <w:highlight w:val="none"/>
          <w:lang w:val="en-US" w:eastAsia="zh-CN"/>
        </w:rPr>
        <w:t>2、</w:t>
      </w:r>
      <w:r>
        <w:rPr>
          <w:rFonts w:hint="eastAsia" w:ascii="仿宋_GB2312" w:hAnsi="仿宋_GB2312" w:eastAsia="仿宋_GB2312" w:cs="仿宋_GB2312"/>
          <w:b/>
          <w:sz w:val="32"/>
          <w:szCs w:val="32"/>
          <w:highlight w:val="none"/>
        </w:rPr>
        <w:t>盘江新光“煤-焦-化-电（风光火储）”循环经济产业基地。</w:t>
      </w:r>
      <w:r>
        <w:rPr>
          <w:rFonts w:hint="eastAsia" w:ascii="仿宋" w:hAnsi="仿宋" w:eastAsia="仿宋" w:cs="仿宋"/>
          <w:sz w:val="32"/>
          <w:lang w:val="en-US" w:eastAsia="zh-CN"/>
        </w:rPr>
        <w:t>基地</w:t>
      </w:r>
      <w:r>
        <w:rPr>
          <w:rFonts w:hint="eastAsia" w:ascii="仿宋" w:hAnsi="仿宋" w:eastAsia="仿宋" w:cs="仿宋"/>
          <w:sz w:val="32"/>
        </w:rPr>
        <w:t>位于盘州市大山镇</w:t>
      </w:r>
      <w:r>
        <w:rPr>
          <w:rFonts w:hint="eastAsia" w:ascii="仿宋" w:hAnsi="仿宋" w:eastAsia="仿宋" w:cs="仿宋"/>
          <w:sz w:val="32"/>
          <w:lang w:eastAsia="zh-CN"/>
        </w:rPr>
        <w:t>，</w:t>
      </w:r>
      <w:r>
        <w:rPr>
          <w:rFonts w:hint="eastAsia" w:ascii="仿宋_GB2312" w:hAnsi="仿宋_GB2312" w:eastAsia="仿宋_GB2312" w:cs="仿宋_GB2312"/>
          <w:sz w:val="32"/>
          <w:szCs w:val="32"/>
          <w:highlight w:val="none"/>
          <w:lang w:val="en-US" w:eastAsia="zh-CN"/>
        </w:rPr>
        <w:t>现有</w:t>
      </w:r>
      <w:r>
        <w:rPr>
          <w:rFonts w:hint="eastAsia" w:ascii="仿宋_GB2312" w:hAnsi="仿宋_GB2312" w:eastAsia="仿宋_GB2312" w:cs="仿宋_GB2312"/>
          <w:sz w:val="32"/>
          <w:szCs w:val="32"/>
          <w:highlight w:val="none"/>
          <w:shd w:val="clear" w:color="auto" w:fill="FFFFFF"/>
        </w:rPr>
        <w:t>贵州盘江新光发电有限公司、贵州盘江电投工程有限公司</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新光项目部</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等</w:t>
      </w:r>
      <w:r>
        <w:rPr>
          <w:rFonts w:hint="eastAsia" w:ascii="仿宋_GB2312" w:hAnsi="仿宋_GB2312" w:eastAsia="仿宋_GB2312" w:cs="仿宋_GB2312"/>
          <w:sz w:val="32"/>
          <w:szCs w:val="32"/>
          <w:highlight w:val="none"/>
          <w:lang w:val="en-US" w:eastAsia="zh-CN"/>
        </w:rPr>
        <w:t>企业</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现有</w:t>
      </w:r>
      <w:r>
        <w:rPr>
          <w:rFonts w:hint="eastAsia" w:ascii="仿宋_GB2312" w:hAnsi="仿宋_GB2312" w:eastAsia="仿宋_GB2312" w:cs="仿宋_GB2312"/>
          <w:sz w:val="32"/>
          <w:szCs w:val="32"/>
          <w:highlight w:val="none"/>
          <w:lang w:val="en-US" w:eastAsia="zh-CN"/>
        </w:rPr>
        <w:t>职工430余人。盘江新光基地始建于2019年，是贵州省“十四五”期间重点建设项目，</w:t>
      </w:r>
      <w:r>
        <w:rPr>
          <w:rFonts w:hint="eastAsia" w:ascii="仿宋" w:hAnsi="仿宋" w:eastAsia="仿宋" w:cs="仿宋"/>
          <w:kern w:val="2"/>
          <w:sz w:val="32"/>
          <w:szCs w:val="32"/>
          <w:lang w:val="en-US" w:eastAsia="zh-CN" w:bidi="ar-SA"/>
        </w:rPr>
        <w:t>是贵州能源集团贯彻落实省委省政府高质量发展要求的省级重大工程和重点项目之一，</w:t>
      </w:r>
      <w:r>
        <w:rPr>
          <w:rFonts w:hint="eastAsia" w:ascii="仿宋_GB2312" w:hAnsi="仿宋_GB2312" w:eastAsia="仿宋_GB2312" w:cs="仿宋_GB2312"/>
          <w:b w:val="0"/>
          <w:bCs w:val="0"/>
          <w:sz w:val="32"/>
          <w:szCs w:val="32"/>
          <w:highlight w:val="none"/>
          <w:lang w:val="en-US" w:eastAsia="zh-CN"/>
        </w:rPr>
        <w:t>在建2×660MW超超临界二次再热燃煤机组，预计2023年底</w:t>
      </w:r>
      <w:r>
        <w:rPr>
          <w:rFonts w:hint="eastAsia" w:ascii="仿宋_GB2312" w:hAnsi="仿宋_GB2312" w:eastAsia="仿宋_GB2312" w:cs="仿宋_GB2312"/>
          <w:sz w:val="32"/>
          <w:szCs w:val="32"/>
          <w:highlight w:val="none"/>
        </w:rPr>
        <w:t>首台机组</w:t>
      </w:r>
      <w:r>
        <w:rPr>
          <w:rFonts w:hint="eastAsia" w:ascii="仿宋_GB2312" w:hAnsi="仿宋_GB2312" w:eastAsia="仿宋_GB2312" w:cs="仿宋_GB2312"/>
          <w:b w:val="0"/>
          <w:bCs w:val="0"/>
          <w:sz w:val="32"/>
          <w:szCs w:val="32"/>
          <w:highlight w:val="none"/>
          <w:lang w:val="en-US" w:eastAsia="zh-CN"/>
        </w:rPr>
        <w:t>投产发电，建成后将是贵州省首台套超超临界二次再热机组，</w:t>
      </w:r>
      <w:r>
        <w:rPr>
          <w:rFonts w:hint="eastAsia" w:ascii="仿宋" w:hAnsi="仿宋" w:eastAsia="仿宋" w:cs="仿宋"/>
          <w:kern w:val="2"/>
          <w:sz w:val="32"/>
          <w:szCs w:val="32"/>
          <w:lang w:val="en-US" w:eastAsia="zh-CN" w:bidi="ar-SA"/>
        </w:rPr>
        <w:t>设计供电煤耗低至269.88gce/kWh，为同类型机组世界先进水平，按照超低排放标准同步建设脱硫、脱硝及烟气除尘设施，配套建设650万吨/年铁路货场专用线</w:t>
      </w:r>
      <w:r>
        <w:rPr>
          <w:rFonts w:hint="eastAsia" w:ascii="仿宋_GB2312" w:hAnsi="仿宋_GB2312" w:eastAsia="仿宋_GB2312" w:cs="仿宋_GB2312"/>
          <w:b w:val="0"/>
          <w:bCs w:val="0"/>
          <w:sz w:val="32"/>
          <w:szCs w:val="32"/>
          <w:highlight w:val="none"/>
          <w:lang w:val="en-US" w:eastAsia="zh-CN"/>
        </w:rPr>
        <w:t>；规划建设200万吨/年焦化产能及现代煤化工装置、900MWp光伏发电、500MW风电、600MW抽水蓄能等新能源项目。</w:t>
      </w:r>
      <w:r>
        <w:rPr>
          <w:rFonts w:hint="eastAsia" w:ascii="仿宋_GB2312" w:hAnsi="仿宋_GB2312" w:eastAsia="仿宋_GB2312" w:cs="仿宋_GB2312"/>
          <w:sz w:val="32"/>
          <w:szCs w:val="32"/>
          <w:highlight w:val="none"/>
          <w:shd w:val="clear" w:color="auto" w:fill="FFFFFF"/>
          <w:lang w:val="en-US" w:eastAsia="zh-CN"/>
        </w:rPr>
        <w:t>基地</w:t>
      </w:r>
      <w:r>
        <w:rPr>
          <w:rFonts w:hint="eastAsia" w:ascii="仿宋_GB2312" w:hAnsi="仿宋_GB2312" w:eastAsia="仿宋_GB2312" w:cs="仿宋_GB2312"/>
          <w:sz w:val="32"/>
          <w:szCs w:val="32"/>
          <w:highlight w:val="none"/>
          <w:lang w:val="en-US" w:eastAsia="zh-CN"/>
        </w:rPr>
        <w:t>配套职工倒班楼（公寓式）设施齐全，建设公寓楼4栋、标间400余套，职工之家、职工食堂、停车场、充电桩等设施。</w:t>
      </w:r>
    </w:p>
    <w:p>
      <w:pPr>
        <w:spacing w:line="360" w:lineRule="auto"/>
        <w:ind w:firstLine="643"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sz w:val="32"/>
          <w:szCs w:val="32"/>
          <w:highlight w:val="none"/>
          <w:lang w:val="en-US" w:eastAsia="zh-CN"/>
        </w:rPr>
        <w:t>3、</w:t>
      </w:r>
      <w:r>
        <w:rPr>
          <w:rFonts w:hint="eastAsia" w:ascii="仿宋_GB2312" w:hAnsi="仿宋_GB2312" w:eastAsia="仿宋_GB2312" w:cs="仿宋_GB2312"/>
          <w:b/>
          <w:sz w:val="32"/>
          <w:szCs w:val="32"/>
          <w:highlight w:val="none"/>
          <w:lang w:eastAsia="zh-CN"/>
        </w:rPr>
        <w:t>安顺市“盘江多能互补一体化”</w:t>
      </w:r>
      <w:r>
        <w:rPr>
          <w:rFonts w:hint="eastAsia" w:ascii="仿宋_GB2312" w:hAnsi="仿宋_GB2312" w:eastAsia="仿宋_GB2312" w:cs="仿宋_GB2312"/>
          <w:b/>
          <w:sz w:val="32"/>
          <w:szCs w:val="32"/>
          <w:highlight w:val="none"/>
        </w:rPr>
        <w:t>新型综合能源基地。</w:t>
      </w:r>
      <w:r>
        <w:rPr>
          <w:rFonts w:hint="eastAsia" w:ascii="仿宋" w:hAnsi="仿宋" w:eastAsia="仿宋" w:cs="仿宋"/>
          <w:sz w:val="32"/>
          <w:lang w:val="en-US" w:eastAsia="zh-CN"/>
        </w:rPr>
        <w:t>基地</w:t>
      </w:r>
      <w:r>
        <w:rPr>
          <w:rFonts w:hint="eastAsia" w:ascii="仿宋" w:hAnsi="仿宋" w:eastAsia="仿宋" w:cs="仿宋"/>
          <w:sz w:val="32"/>
        </w:rPr>
        <w:t>位于</w:t>
      </w:r>
      <w:r>
        <w:rPr>
          <w:rFonts w:hint="eastAsia" w:ascii="仿宋" w:hAnsi="仿宋" w:eastAsia="仿宋" w:cs="仿宋"/>
          <w:sz w:val="32"/>
          <w:lang w:val="en-US" w:eastAsia="zh-CN"/>
        </w:rPr>
        <w:t>安顺</w:t>
      </w:r>
      <w:r>
        <w:rPr>
          <w:rFonts w:hint="eastAsia" w:ascii="仿宋" w:hAnsi="仿宋" w:eastAsia="仿宋" w:cs="仿宋"/>
          <w:sz w:val="32"/>
        </w:rPr>
        <w:t>市</w:t>
      </w:r>
      <w:r>
        <w:rPr>
          <w:rFonts w:hint="eastAsia" w:ascii="仿宋" w:hAnsi="仿宋" w:eastAsia="仿宋" w:cs="仿宋"/>
          <w:sz w:val="32"/>
          <w:lang w:val="en-US" w:eastAsia="zh-CN"/>
        </w:rPr>
        <w:t>普定县</w:t>
      </w:r>
      <w:r>
        <w:rPr>
          <w:rFonts w:hint="eastAsia" w:ascii="仿宋" w:hAnsi="仿宋" w:eastAsia="仿宋" w:cs="仿宋"/>
          <w:sz w:val="32"/>
          <w:lang w:eastAsia="zh-CN"/>
        </w:rPr>
        <w:t>，</w:t>
      </w:r>
      <w:r>
        <w:rPr>
          <w:rFonts w:hint="eastAsia" w:ascii="仿宋_GB2312" w:hAnsi="仿宋_GB2312" w:eastAsia="仿宋_GB2312" w:cs="仿宋_GB2312"/>
          <w:sz w:val="32"/>
          <w:szCs w:val="32"/>
          <w:highlight w:val="none"/>
          <w:lang w:val="en-US" w:eastAsia="zh-CN"/>
        </w:rPr>
        <w:t>现有</w:t>
      </w:r>
      <w:r>
        <w:rPr>
          <w:rFonts w:hint="eastAsia" w:ascii="仿宋_GB2312" w:hAnsi="仿宋_GB2312" w:eastAsia="仿宋_GB2312" w:cs="仿宋_GB2312"/>
          <w:sz w:val="32"/>
          <w:szCs w:val="32"/>
          <w:highlight w:val="none"/>
          <w:shd w:val="clear" w:color="auto" w:fill="FFFFFF"/>
        </w:rPr>
        <w:t>盘江（普定）发电有限公司、贵州盘江电投工程有限公司</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普定项目部</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等</w:t>
      </w:r>
      <w:r>
        <w:rPr>
          <w:rFonts w:hint="eastAsia" w:ascii="仿宋_GB2312" w:hAnsi="仿宋_GB2312" w:eastAsia="仿宋_GB2312" w:cs="仿宋_GB2312"/>
          <w:sz w:val="32"/>
          <w:szCs w:val="32"/>
          <w:highlight w:val="none"/>
          <w:lang w:val="en-US" w:eastAsia="zh-CN"/>
        </w:rPr>
        <w:t>企业</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rPr>
        <w:t>盘江新能源发电（关岭、镇宁、普定、安顺西秀）有限公司</w:t>
      </w:r>
      <w:r>
        <w:rPr>
          <w:rFonts w:hint="eastAsia" w:ascii="仿宋_GB2312" w:hAnsi="仿宋_GB2312" w:eastAsia="仿宋_GB2312" w:cs="仿宋_GB2312"/>
          <w:sz w:val="32"/>
          <w:szCs w:val="32"/>
          <w:highlight w:val="none"/>
          <w:shd w:val="clear" w:color="auto" w:fill="FFFFFF"/>
          <w:lang w:val="en-US" w:eastAsia="zh-CN"/>
        </w:rPr>
        <w:t>等企业</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现有</w:t>
      </w:r>
      <w:r>
        <w:rPr>
          <w:rFonts w:hint="eastAsia" w:ascii="仿宋_GB2312" w:hAnsi="仿宋_GB2312" w:eastAsia="仿宋_GB2312" w:cs="仿宋_GB2312"/>
          <w:sz w:val="32"/>
          <w:szCs w:val="32"/>
          <w:highlight w:val="none"/>
          <w:lang w:val="en-US" w:eastAsia="zh-CN"/>
        </w:rPr>
        <w:t>职工200余人。安顺基地始建于2021年，是贵州省“十四五”期间重点建设项目，</w:t>
      </w:r>
      <w:r>
        <w:rPr>
          <w:rFonts w:hint="eastAsia" w:ascii="仿宋" w:hAnsi="仿宋" w:eastAsia="仿宋" w:cs="仿宋"/>
          <w:kern w:val="2"/>
          <w:sz w:val="32"/>
          <w:szCs w:val="32"/>
          <w:lang w:val="en-US" w:eastAsia="zh-CN" w:bidi="ar-SA"/>
        </w:rPr>
        <w:t>是贵州能源集团贯彻落实省委省政府高质量发展要求的省级重大工程和重点项目之一，</w:t>
      </w:r>
      <w:r>
        <w:rPr>
          <w:rFonts w:hint="eastAsia" w:ascii="仿宋_GB2312" w:hAnsi="仿宋_GB2312" w:eastAsia="仿宋_GB2312" w:cs="仿宋_GB2312"/>
          <w:b w:val="0"/>
          <w:bCs w:val="0"/>
          <w:sz w:val="32"/>
          <w:szCs w:val="32"/>
          <w:highlight w:val="none"/>
          <w:lang w:val="en-US" w:eastAsia="zh-CN"/>
        </w:rPr>
        <w:t>在建2×660MW超超临界二次再热燃煤机组，预计2024年底</w:t>
      </w:r>
      <w:r>
        <w:rPr>
          <w:rFonts w:hint="eastAsia" w:ascii="仿宋_GB2312" w:hAnsi="仿宋_GB2312" w:eastAsia="仿宋_GB2312" w:cs="仿宋_GB2312"/>
          <w:sz w:val="32"/>
          <w:szCs w:val="32"/>
          <w:highlight w:val="none"/>
        </w:rPr>
        <w:t>首台机组</w:t>
      </w:r>
      <w:r>
        <w:rPr>
          <w:rFonts w:hint="eastAsia" w:ascii="仿宋_GB2312" w:hAnsi="仿宋_GB2312" w:eastAsia="仿宋_GB2312" w:cs="仿宋_GB2312"/>
          <w:b w:val="0"/>
          <w:bCs w:val="0"/>
          <w:sz w:val="32"/>
          <w:szCs w:val="32"/>
          <w:highlight w:val="none"/>
          <w:lang w:val="en-US" w:eastAsia="zh-CN"/>
        </w:rPr>
        <w:t>投产发电；在建盘江关岭1000MW光伏发电，预计2023年底全部建成投产发电；</w:t>
      </w:r>
      <w:r>
        <w:rPr>
          <w:rFonts w:hint="eastAsia" w:ascii="仿宋_GB2312" w:hAnsi="仿宋_GB2312" w:eastAsia="仿宋_GB2312" w:cs="仿宋_GB2312"/>
          <w:sz w:val="32"/>
          <w:szCs w:val="32"/>
          <w:highlight w:val="none"/>
        </w:rPr>
        <w:t>规划建设</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00万千瓦光伏发电项目、50万千瓦风电项目和150万千瓦抽水蓄能项目。同步开展</w:t>
      </w:r>
      <w:r>
        <w:rPr>
          <w:rFonts w:hint="eastAsia" w:ascii="仿宋_GB2312" w:hAnsi="仿宋_GB2312" w:eastAsia="仿宋_GB2312" w:cs="仿宋_GB2312"/>
          <w:sz w:val="32"/>
          <w:szCs w:val="32"/>
          <w:highlight w:val="none"/>
          <w:shd w:val="clear" w:color="auto" w:fill="FFFFFF"/>
        </w:rPr>
        <w:t>地热能</w:t>
      </w:r>
      <w:r>
        <w:rPr>
          <w:rFonts w:hint="eastAsia" w:ascii="仿宋_GB2312" w:hAnsi="仿宋_GB2312" w:eastAsia="仿宋_GB2312" w:cs="仿宋_GB2312"/>
          <w:sz w:val="32"/>
          <w:szCs w:val="32"/>
          <w:highlight w:val="none"/>
        </w:rPr>
        <w:t>、增量配电网、微电网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新型储能</w:t>
      </w:r>
      <w:r>
        <w:rPr>
          <w:rFonts w:hint="eastAsia" w:ascii="仿宋_GB2312" w:hAnsi="仿宋_GB2312" w:eastAsia="仿宋_GB2312" w:cs="仿宋_GB2312"/>
          <w:sz w:val="32"/>
          <w:szCs w:val="32"/>
          <w:highlight w:val="none"/>
        </w:rPr>
        <w:t>等项目建设工作。</w:t>
      </w:r>
      <w:r>
        <w:rPr>
          <w:rFonts w:hint="eastAsia" w:ascii="仿宋_GB2312" w:hAnsi="仿宋_GB2312" w:eastAsia="仿宋_GB2312" w:cs="仿宋_GB2312"/>
          <w:sz w:val="32"/>
          <w:szCs w:val="32"/>
          <w:highlight w:val="none"/>
          <w:lang w:val="en-US" w:eastAsia="zh-CN"/>
        </w:rPr>
        <w:t>基地配套职工倒班楼（公寓式或经济住房）设施齐全，职工之家、职工食堂、停车场、充电桩等设施。</w:t>
      </w:r>
    </w:p>
    <w:p>
      <w:pPr>
        <w:ind w:firstLine="643" w:firstLineChars="200"/>
        <w:rPr>
          <w:rFonts w:hint="eastAsia" w:ascii="黑体" w:hAnsi="黑体" w:eastAsia="黑体" w:cs="黑体"/>
          <w:b w:val="0"/>
          <w:bCs w:val="0"/>
          <w:sz w:val="32"/>
          <w:szCs w:val="32"/>
          <w:highlight w:val="none"/>
          <w:shd w:val="clear" w:color="auto" w:fill="FFFFFF"/>
          <w:lang w:val="en-US" w:eastAsia="zh-CN"/>
        </w:rPr>
      </w:pPr>
      <w:r>
        <w:rPr>
          <w:rFonts w:hint="eastAsia" w:ascii="仿宋_GB2312" w:hAnsi="仿宋_GB2312" w:eastAsia="仿宋_GB2312" w:cs="仿宋_GB2312"/>
          <w:b/>
          <w:sz w:val="32"/>
          <w:szCs w:val="32"/>
          <w:highlight w:val="none"/>
          <w:lang w:val="en-US" w:eastAsia="zh-CN"/>
        </w:rPr>
        <w:t>4、贵州能源</w:t>
      </w:r>
      <w:r>
        <w:rPr>
          <w:rFonts w:hint="eastAsia" w:ascii="仿宋_GB2312" w:hAnsi="仿宋_GB2312" w:eastAsia="仿宋_GB2312" w:cs="仿宋_GB2312"/>
          <w:b/>
          <w:sz w:val="32"/>
          <w:szCs w:val="32"/>
          <w:highlight w:val="none"/>
          <w:lang w:eastAsia="zh-CN"/>
        </w:rPr>
        <w:t>水城“煤-焦-化-电”循环经济基地。</w:t>
      </w:r>
      <w:r>
        <w:rPr>
          <w:rFonts w:hint="eastAsia" w:ascii="仿宋" w:hAnsi="仿宋" w:eastAsia="仿宋" w:cs="仿宋"/>
          <w:sz w:val="32"/>
          <w:lang w:val="en-US" w:eastAsia="zh-CN"/>
        </w:rPr>
        <w:t>基地</w:t>
      </w:r>
      <w:r>
        <w:rPr>
          <w:rFonts w:hint="eastAsia" w:ascii="仿宋" w:hAnsi="仿宋" w:eastAsia="仿宋" w:cs="仿宋"/>
          <w:sz w:val="32"/>
        </w:rPr>
        <w:t>位于</w:t>
      </w:r>
      <w:r>
        <w:rPr>
          <w:rFonts w:hint="eastAsia" w:ascii="仿宋" w:hAnsi="仿宋" w:eastAsia="仿宋" w:cs="仿宋"/>
          <w:sz w:val="32"/>
          <w:lang w:val="en-US" w:eastAsia="zh-CN"/>
        </w:rPr>
        <w:t>六盘水市水城区老鹰山街道</w:t>
      </w:r>
      <w:r>
        <w:rPr>
          <w:rFonts w:hint="eastAsia" w:ascii="仿宋" w:hAnsi="仿宋" w:eastAsia="仿宋" w:cs="仿宋"/>
          <w:sz w:val="32"/>
          <w:lang w:eastAsia="zh-CN"/>
        </w:rPr>
        <w:t>，</w:t>
      </w:r>
      <w:r>
        <w:rPr>
          <w:rFonts w:hint="eastAsia" w:ascii="仿宋_GB2312" w:hAnsi="仿宋_GB2312" w:eastAsia="仿宋_GB2312" w:cs="仿宋_GB2312"/>
          <w:sz w:val="32"/>
          <w:szCs w:val="32"/>
          <w:highlight w:val="none"/>
          <w:lang w:val="en-US" w:eastAsia="zh-CN"/>
        </w:rPr>
        <w:t>现有</w:t>
      </w:r>
      <w:r>
        <w:rPr>
          <w:rFonts w:hint="eastAsia" w:ascii="仿宋_GB2312" w:hAnsi="仿宋_GB2312" w:eastAsia="仿宋_GB2312" w:cs="仿宋_GB2312"/>
          <w:b w:val="0"/>
          <w:bCs w:val="0"/>
          <w:sz w:val="32"/>
          <w:szCs w:val="32"/>
          <w:highlight w:val="none"/>
          <w:lang w:eastAsia="zh-CN"/>
        </w:rPr>
        <w:t>贵州能源水城煤电化一体化有限公司</w:t>
      </w:r>
      <w:r>
        <w:rPr>
          <w:rFonts w:hint="eastAsia" w:ascii="仿宋_GB2312" w:hAnsi="仿宋_GB2312" w:eastAsia="仿宋_GB2312" w:cs="仿宋_GB2312"/>
          <w:sz w:val="32"/>
          <w:szCs w:val="32"/>
          <w:highlight w:val="none"/>
          <w:shd w:val="clear" w:color="auto" w:fill="FFFFFF"/>
        </w:rPr>
        <w:t>、贵州盘江电投工程有限公司</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水城项目部</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等</w:t>
      </w:r>
      <w:r>
        <w:rPr>
          <w:rFonts w:hint="eastAsia" w:ascii="仿宋_GB2312" w:hAnsi="仿宋_GB2312" w:eastAsia="仿宋_GB2312" w:cs="仿宋_GB2312"/>
          <w:sz w:val="32"/>
          <w:szCs w:val="32"/>
          <w:highlight w:val="none"/>
          <w:lang w:val="en-US" w:eastAsia="zh-CN"/>
        </w:rPr>
        <w:t>企业</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lang w:val="en-US" w:eastAsia="zh-CN"/>
        </w:rPr>
        <w:t>在职职工40余人。水城基地始建于2023年，</w:t>
      </w:r>
      <w:r>
        <w:rPr>
          <w:rFonts w:hint="eastAsia" w:ascii="仿宋_GB2312" w:hAnsi="仿宋_GB2312" w:eastAsia="仿宋_GB2312" w:cs="仿宋_GB2312"/>
          <w:b w:val="0"/>
          <w:bCs w:val="0"/>
          <w:sz w:val="32"/>
          <w:szCs w:val="32"/>
          <w:highlight w:val="none"/>
        </w:rPr>
        <w:t>规划</w:t>
      </w:r>
      <w:r>
        <w:rPr>
          <w:rFonts w:hint="eastAsia" w:ascii="仿宋_GB2312" w:hAnsi="仿宋_GB2312" w:eastAsia="仿宋_GB2312" w:cs="仿宋_GB2312"/>
          <w:b w:val="0"/>
          <w:bCs w:val="0"/>
          <w:sz w:val="32"/>
          <w:szCs w:val="32"/>
          <w:highlight w:val="none"/>
          <w:lang w:val="en-US" w:eastAsia="zh-CN"/>
        </w:rPr>
        <w:t>建设2×660MW先进煤电机组，</w:t>
      </w:r>
      <w:r>
        <w:rPr>
          <w:rFonts w:hint="eastAsia" w:ascii="仿宋_GB2312" w:hAnsi="仿宋_GB2312" w:eastAsia="仿宋_GB2312" w:cs="仿宋_GB2312"/>
          <w:sz w:val="32"/>
          <w:szCs w:val="32"/>
          <w:highlight w:val="none"/>
        </w:rPr>
        <w:t>300MW</w:t>
      </w:r>
      <w:r>
        <w:rPr>
          <w:rFonts w:hint="eastAsia" w:ascii="仿宋_GB2312" w:hAnsi="仿宋_GB2312" w:eastAsia="仿宋_GB2312" w:cs="仿宋_GB2312"/>
          <w:b w:val="0"/>
          <w:bCs w:val="0"/>
          <w:sz w:val="32"/>
          <w:szCs w:val="32"/>
          <w:highlight w:val="none"/>
          <w:lang w:val="en-US" w:eastAsia="zh-CN"/>
        </w:rPr>
        <w:t>p</w:t>
      </w:r>
      <w:r>
        <w:rPr>
          <w:rFonts w:hint="eastAsia" w:ascii="仿宋_GB2312" w:hAnsi="仿宋_GB2312" w:eastAsia="仿宋_GB2312" w:cs="仿宋_GB2312"/>
          <w:sz w:val="32"/>
          <w:szCs w:val="32"/>
          <w:highlight w:val="none"/>
        </w:rPr>
        <w:t>光伏、360MW风电新能源项目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200万吨/年焦化产能及现代煤化工装置，800万吨/年铁路专用线等</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现已</w:t>
      </w:r>
      <w:r>
        <w:rPr>
          <w:rFonts w:hint="eastAsia" w:ascii="仿宋_GB2312" w:hAnsi="仿宋_GB2312" w:eastAsia="仿宋_GB2312" w:cs="仿宋_GB2312"/>
          <w:b w:val="0"/>
          <w:bCs w:val="0"/>
          <w:sz w:val="32"/>
          <w:szCs w:val="32"/>
          <w:highlight w:val="none"/>
          <w:lang w:eastAsia="zh-CN"/>
        </w:rPr>
        <w:t>注册</w:t>
      </w:r>
      <w:r>
        <w:rPr>
          <w:rFonts w:hint="eastAsia" w:ascii="仿宋_GB2312" w:hAnsi="仿宋_GB2312" w:eastAsia="仿宋_GB2312" w:cs="仿宋_GB2312"/>
          <w:b w:val="0"/>
          <w:bCs w:val="0"/>
          <w:sz w:val="32"/>
          <w:szCs w:val="32"/>
          <w:highlight w:val="none"/>
          <w:lang w:val="en-US" w:eastAsia="zh-CN"/>
        </w:rPr>
        <w:t>成立</w:t>
      </w:r>
      <w:r>
        <w:rPr>
          <w:rFonts w:hint="eastAsia" w:ascii="仿宋_GB2312" w:hAnsi="仿宋_GB2312" w:eastAsia="仿宋_GB2312" w:cs="仿宋_GB2312"/>
          <w:b w:val="0"/>
          <w:bCs w:val="0"/>
          <w:sz w:val="32"/>
          <w:szCs w:val="32"/>
          <w:highlight w:val="none"/>
          <w:lang w:eastAsia="zh-CN"/>
        </w:rPr>
        <w:t>“贵州能源水城煤电化一体化有限公司”，</w:t>
      </w:r>
      <w:r>
        <w:rPr>
          <w:rFonts w:hint="eastAsia" w:ascii="仿宋_GB2312" w:hAnsi="仿宋_GB2312" w:eastAsia="仿宋_GB2312" w:cs="仿宋_GB2312"/>
          <w:b w:val="0"/>
          <w:bCs w:val="0"/>
          <w:sz w:val="32"/>
          <w:szCs w:val="32"/>
          <w:highlight w:val="none"/>
          <w:lang w:val="en-US" w:eastAsia="zh-CN"/>
        </w:rPr>
        <w:t>建立了相应的工作专班和工作组</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有序推进煤电化一体化项目建设工作，计划2023年底煤化工项目进场施工、开工建设</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2024年6月先进煤电项目进场施工、开工建设</w:t>
      </w:r>
      <w:r>
        <w:rPr>
          <w:rFonts w:hint="eastAsia" w:ascii="仿宋_GB2312" w:hAnsi="仿宋_GB2312" w:eastAsia="仿宋_GB2312" w:cs="仿宋_GB2312"/>
          <w:sz w:val="32"/>
          <w:szCs w:val="32"/>
          <w:highlight w:val="none"/>
          <w:lang w:val="en-US" w:eastAsia="zh-CN"/>
        </w:rPr>
        <w:t>。配套职工倒班楼（公寓式或经济住房）设施齐全。</w:t>
      </w:r>
    </w:p>
    <w:p>
      <w:pPr>
        <w:ind w:firstLine="640" w:firstLineChars="200"/>
        <w:rPr>
          <w:rFonts w:hint="eastAsia" w:ascii="黑体" w:hAnsi="黑体" w:eastAsia="黑体" w:cs="黑体"/>
          <w:b w:val="0"/>
          <w:bCs w:val="0"/>
          <w:sz w:val="32"/>
          <w:szCs w:val="32"/>
          <w:highlight w:val="none"/>
          <w:shd w:val="clear" w:color="auto" w:fill="FFFFFF"/>
          <w:lang w:val="en-US" w:eastAsia="zh-CN"/>
        </w:rPr>
      </w:pPr>
      <w:r>
        <w:rPr>
          <w:rFonts w:hint="eastAsia" w:ascii="黑体" w:hAnsi="黑体" w:eastAsia="黑体" w:cs="黑体"/>
          <w:b w:val="0"/>
          <w:bCs w:val="0"/>
          <w:sz w:val="32"/>
          <w:szCs w:val="32"/>
          <w:highlight w:val="none"/>
          <w:shd w:val="clear" w:color="auto" w:fill="FFFFFF"/>
          <w:lang w:val="en-US" w:eastAsia="zh-CN"/>
        </w:rPr>
        <w:t>二、招聘信息</w:t>
      </w:r>
    </w:p>
    <w:p>
      <w:pPr>
        <w:ind w:left="643"/>
        <w:rPr>
          <w:rFonts w:ascii="黑体" w:hAnsi="黑体" w:eastAsia="黑体"/>
          <w:sz w:val="32"/>
          <w:szCs w:val="32"/>
          <w:highlight w:val="none"/>
        </w:rPr>
      </w:pP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b/>
          <w:bCs/>
          <w:sz w:val="32"/>
          <w:szCs w:val="32"/>
          <w:highlight w:val="none"/>
          <w:lang w:val="en-US" w:eastAsia="zh-CN"/>
        </w:rPr>
        <w:t>一</w:t>
      </w: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b/>
          <w:bCs/>
          <w:sz w:val="32"/>
          <w:szCs w:val="32"/>
          <w:highlight w:val="none"/>
        </w:rPr>
        <w:t>招聘概况</w:t>
      </w:r>
    </w:p>
    <w:p>
      <w:pPr>
        <w:ind w:firstLine="640" w:firstLineChars="200"/>
        <w:rPr>
          <w:rFonts w:ascii="仿宋" w:hAnsi="仿宋" w:eastAsia="仿宋"/>
          <w:sz w:val="32"/>
          <w:szCs w:val="32"/>
          <w:highlight w:val="none"/>
        </w:rPr>
      </w:pP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招聘对象：</w:t>
      </w:r>
      <w:r>
        <w:rPr>
          <w:rFonts w:hint="eastAsia" w:ascii="仿宋_GB2312" w:hAnsi="黑体" w:eastAsia="仿宋_GB2312"/>
          <w:sz w:val="32"/>
          <w:szCs w:val="32"/>
          <w:highlight w:val="none"/>
        </w:rPr>
        <w:t>2</w:t>
      </w:r>
      <w:r>
        <w:rPr>
          <w:rFonts w:ascii="仿宋_GB2312" w:hAnsi="黑体" w:eastAsia="仿宋_GB2312"/>
          <w:sz w:val="32"/>
          <w:szCs w:val="32"/>
          <w:highlight w:val="none"/>
        </w:rPr>
        <w:t>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年毕业</w:t>
      </w:r>
      <w:r>
        <w:rPr>
          <w:rFonts w:hint="eastAsia" w:ascii="仿宋_GB2312" w:hAnsi="黑体" w:eastAsia="仿宋_GB2312"/>
          <w:sz w:val="32"/>
          <w:szCs w:val="32"/>
          <w:highlight w:val="none"/>
          <w:lang w:val="en-US" w:eastAsia="zh-CN"/>
        </w:rPr>
        <w:t>未就业人员</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2024年即将毕业生</w:t>
      </w:r>
    </w:p>
    <w:p>
      <w:pPr>
        <w:ind w:firstLine="640" w:firstLineChars="200"/>
        <w:rPr>
          <w:rFonts w:hint="eastAsia" w:ascii="仿宋" w:hAnsi="仿宋" w:eastAsia="仿宋"/>
          <w:sz w:val="32"/>
          <w:szCs w:val="32"/>
          <w:shd w:val="clear" w:color="auto" w:fill="FFFFFF"/>
        </w:rPr>
      </w:pPr>
      <w:r>
        <w:rPr>
          <w:rFonts w:hint="eastAsia" w:ascii="仿宋" w:hAnsi="仿宋" w:eastAsia="仿宋"/>
          <w:sz w:val="32"/>
          <w:szCs w:val="32"/>
          <w:highlight w:val="none"/>
          <w:shd w:val="clear" w:color="auto" w:fill="FFFFFF"/>
          <w:lang w:val="en-US" w:eastAsia="zh-CN"/>
        </w:rPr>
        <w:t>2、</w:t>
      </w:r>
      <w:r>
        <w:rPr>
          <w:rFonts w:hint="eastAsia" w:ascii="仿宋" w:hAnsi="仿宋" w:eastAsia="仿宋"/>
          <w:sz w:val="32"/>
          <w:szCs w:val="32"/>
          <w:highlight w:val="none"/>
          <w:shd w:val="clear" w:color="auto" w:fill="FFFFFF"/>
        </w:rPr>
        <w:t>招聘时间：202</w:t>
      </w:r>
      <w:r>
        <w:rPr>
          <w:rFonts w:hint="eastAsia" w:ascii="仿宋" w:hAnsi="仿宋" w:eastAsia="仿宋"/>
          <w:sz w:val="32"/>
          <w:szCs w:val="32"/>
          <w:highlight w:val="none"/>
          <w:shd w:val="clear" w:color="auto" w:fill="FFFFFF"/>
          <w:lang w:val="en-US" w:eastAsia="zh-CN"/>
        </w:rPr>
        <w:t>3</w:t>
      </w:r>
      <w:r>
        <w:rPr>
          <w:rFonts w:hint="eastAsia" w:ascii="仿宋" w:hAnsi="仿宋" w:eastAsia="仿宋"/>
          <w:sz w:val="32"/>
          <w:szCs w:val="32"/>
          <w:highlight w:val="none"/>
          <w:shd w:val="clear" w:color="auto" w:fill="FFFFFF"/>
        </w:rPr>
        <w:t>年1</w:t>
      </w:r>
      <w:r>
        <w:rPr>
          <w:rFonts w:hint="eastAsia" w:ascii="仿宋" w:hAnsi="仿宋" w:eastAsia="仿宋"/>
          <w:sz w:val="32"/>
          <w:szCs w:val="32"/>
          <w:highlight w:val="none"/>
          <w:shd w:val="clear" w:color="auto" w:fill="FFFFFF"/>
          <w:lang w:val="en-US" w:eastAsia="zh-CN"/>
        </w:rPr>
        <w:t>0</w:t>
      </w:r>
      <w:r>
        <w:rPr>
          <w:rFonts w:hint="eastAsia" w:ascii="仿宋" w:hAnsi="仿宋" w:eastAsia="仿宋"/>
          <w:sz w:val="32"/>
          <w:szCs w:val="32"/>
          <w:shd w:val="clear" w:color="auto" w:fill="FFFFFF"/>
        </w:rPr>
        <w:t>月</w:t>
      </w:r>
      <w:r>
        <w:rPr>
          <w:rFonts w:ascii="仿宋" w:hAnsi="仿宋" w:eastAsia="仿宋"/>
          <w:sz w:val="32"/>
          <w:szCs w:val="32"/>
          <w:shd w:val="clear" w:color="auto" w:fill="FFFFFF"/>
        </w:rPr>
        <w:t>1</w:t>
      </w:r>
      <w:r>
        <w:rPr>
          <w:rFonts w:hint="eastAsia" w:ascii="仿宋" w:hAnsi="仿宋" w:eastAsia="仿宋"/>
          <w:sz w:val="32"/>
          <w:szCs w:val="32"/>
          <w:shd w:val="clear" w:color="auto" w:fill="FFFFFF"/>
        </w:rPr>
        <w:t>日至202</w:t>
      </w:r>
      <w:r>
        <w:rPr>
          <w:rFonts w:hint="eastAsia" w:ascii="仿宋" w:hAnsi="仿宋" w:eastAsia="仿宋"/>
          <w:sz w:val="32"/>
          <w:szCs w:val="32"/>
          <w:shd w:val="clear" w:color="auto" w:fill="FFFFFF"/>
          <w:lang w:val="en-US" w:eastAsia="zh-CN"/>
        </w:rPr>
        <w:t>4</w:t>
      </w:r>
      <w:r>
        <w:rPr>
          <w:rFonts w:hint="eastAsia" w:ascii="仿宋" w:hAnsi="仿宋" w:eastAsia="仿宋"/>
          <w:sz w:val="32"/>
          <w:szCs w:val="32"/>
          <w:shd w:val="clear" w:color="auto" w:fill="FFFFFF"/>
        </w:rPr>
        <w:t>年</w:t>
      </w:r>
      <w:r>
        <w:rPr>
          <w:rFonts w:ascii="仿宋" w:hAnsi="仿宋" w:eastAsia="仿宋"/>
          <w:sz w:val="32"/>
          <w:szCs w:val="32"/>
          <w:shd w:val="clear" w:color="auto" w:fill="FFFFFF"/>
        </w:rPr>
        <w:t>7</w:t>
      </w:r>
      <w:r>
        <w:rPr>
          <w:rFonts w:hint="eastAsia" w:ascii="仿宋" w:hAnsi="仿宋" w:eastAsia="仿宋"/>
          <w:sz w:val="32"/>
          <w:szCs w:val="32"/>
          <w:shd w:val="clear" w:color="auto" w:fill="FFFFFF"/>
        </w:rPr>
        <w:t>月</w:t>
      </w:r>
      <w:r>
        <w:rPr>
          <w:rFonts w:ascii="仿宋" w:hAnsi="仿宋" w:eastAsia="仿宋"/>
          <w:sz w:val="32"/>
          <w:szCs w:val="32"/>
          <w:shd w:val="clear" w:color="auto" w:fill="FFFFFF"/>
        </w:rPr>
        <w:t>30</w:t>
      </w:r>
      <w:r>
        <w:rPr>
          <w:rFonts w:hint="eastAsia" w:ascii="仿宋" w:hAnsi="仿宋" w:eastAsia="仿宋"/>
          <w:sz w:val="32"/>
          <w:szCs w:val="32"/>
          <w:shd w:val="clear" w:color="auto" w:fill="FFFFFF"/>
        </w:rPr>
        <w:t>日。</w:t>
      </w:r>
    </w:p>
    <w:p>
      <w:pPr>
        <w:ind w:firstLine="640" w:firstLineChars="200"/>
        <w:jc w:val="left"/>
        <w:rPr>
          <w:rFonts w:hint="default" w:ascii="仿宋_GB2312" w:hAnsi="仿宋" w:eastAsia="仿宋_GB2312"/>
          <w:b/>
          <w:sz w:val="32"/>
          <w:szCs w:val="32"/>
          <w:lang w:val="en-US" w:eastAsia="zh-CN"/>
        </w:rPr>
      </w:pPr>
      <w:r>
        <w:rPr>
          <w:rFonts w:hint="eastAsia" w:ascii="仿宋" w:hAnsi="仿宋" w:eastAsia="仿宋"/>
          <w:sz w:val="32"/>
          <w:szCs w:val="32"/>
          <w:shd w:val="clear" w:color="auto" w:fill="FFFFFF"/>
          <w:lang w:val="en-US" w:eastAsia="zh-CN"/>
        </w:rPr>
        <w:t>3、招聘地点：</w:t>
      </w:r>
      <w:r>
        <w:rPr>
          <w:rFonts w:hint="eastAsia" w:ascii="仿宋_GB2312" w:hAnsi="仿宋" w:eastAsia="仿宋_GB2312"/>
          <w:b w:val="0"/>
          <w:bCs/>
          <w:sz w:val="32"/>
          <w:szCs w:val="32"/>
          <w:lang w:val="en-US" w:eastAsia="zh-CN"/>
        </w:rPr>
        <w:t>具体地点以实际为准。</w:t>
      </w:r>
    </w:p>
    <w:p>
      <w:pPr>
        <w:ind w:firstLine="643" w:firstLineChars="200"/>
        <w:rPr>
          <w:rFonts w:hint="eastAsia" w:ascii="仿宋_GB2312" w:hAnsi="仿宋" w:eastAsia="仿宋_GB2312"/>
          <w:b w:val="0"/>
          <w:bCs w:val="0"/>
          <w:sz w:val="32"/>
          <w:szCs w:val="32"/>
          <w:lang w:val="en-US"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岗位信息（</w:t>
      </w:r>
      <w:r>
        <w:rPr>
          <w:rFonts w:hint="eastAsia" w:ascii="仿宋_GB2312" w:hAnsi="仿宋" w:eastAsia="仿宋_GB2312"/>
          <w:b/>
          <w:bCs/>
          <w:sz w:val="32"/>
          <w:szCs w:val="32"/>
          <w:lang w:val="en-US" w:eastAsia="zh-CN"/>
        </w:rPr>
        <w:t>详见表1</w:t>
      </w:r>
      <w:r>
        <w:rPr>
          <w:rFonts w:hint="eastAsia" w:ascii="仿宋_GB2312" w:hAnsi="仿宋_GB2312" w:eastAsia="仿宋_GB2312" w:cs="仿宋_GB2312"/>
          <w:b/>
          <w:bCs/>
          <w:sz w:val="32"/>
          <w:szCs w:val="32"/>
          <w:lang w:val="en-US" w:eastAsia="zh-CN"/>
        </w:rPr>
        <w:t>）</w:t>
      </w:r>
    </w:p>
    <w:p>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表1：岗位信息表</w:t>
      </w:r>
    </w:p>
    <w:tbl>
      <w:tblPr>
        <w:tblStyle w:val="7"/>
        <w:tblpPr w:leftFromText="180" w:rightFromText="180" w:vertAnchor="text" w:tblpXSpec="center" w:tblpY="1"/>
        <w:tblOverlap w:val="never"/>
        <w:tblW w:w="10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1095"/>
        <w:gridCol w:w="600"/>
        <w:gridCol w:w="690"/>
        <w:gridCol w:w="2595"/>
        <w:gridCol w:w="3435"/>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03" w:type="dxa"/>
            <w:tcBorders>
              <w:bottom w:val="single" w:color="auto" w:sz="4" w:space="0"/>
            </w:tcBorders>
            <w:noWrap w:val="0"/>
            <w:tcMar>
              <w:top w:w="0" w:type="dxa"/>
              <w:left w:w="0" w:type="dxa"/>
              <w:bottom w:w="0" w:type="dxa"/>
              <w:right w:w="0" w:type="dxa"/>
            </w:tcMar>
            <w:vAlign w:val="center"/>
          </w:tcPr>
          <w:p>
            <w:pPr>
              <w:jc w:val="center"/>
              <w:rPr>
                <w:rFonts w:ascii="仿宋" w:hAnsi="仿宋" w:eastAsia="仿宋"/>
                <w:b/>
                <w:sz w:val="24"/>
              </w:rPr>
            </w:pPr>
            <w:r>
              <w:rPr>
                <w:rFonts w:ascii="仿宋" w:hAnsi="仿宋" w:eastAsia="仿宋"/>
                <w:b/>
                <w:sz w:val="24"/>
              </w:rPr>
              <w:t>单位</w:t>
            </w:r>
          </w:p>
        </w:tc>
        <w:tc>
          <w:tcPr>
            <w:tcW w:w="1095" w:type="dxa"/>
            <w:tcBorders>
              <w:bottom w:val="single" w:color="auto" w:sz="4" w:space="0"/>
            </w:tcBorders>
            <w:noWrap w:val="0"/>
            <w:tcMar>
              <w:top w:w="0" w:type="dxa"/>
              <w:left w:w="0" w:type="dxa"/>
              <w:bottom w:w="0" w:type="dxa"/>
              <w:right w:w="0" w:type="dxa"/>
            </w:tcMar>
            <w:vAlign w:val="center"/>
          </w:tcPr>
          <w:p>
            <w:pPr>
              <w:jc w:val="center"/>
              <w:rPr>
                <w:rFonts w:ascii="仿宋" w:hAnsi="仿宋" w:eastAsia="仿宋"/>
                <w:b/>
                <w:sz w:val="24"/>
              </w:rPr>
            </w:pPr>
            <w:r>
              <w:rPr>
                <w:rFonts w:hint="eastAsia" w:ascii="仿宋" w:hAnsi="仿宋" w:eastAsia="仿宋"/>
                <w:b/>
                <w:sz w:val="24"/>
              </w:rPr>
              <w:t>岗位名称</w:t>
            </w:r>
          </w:p>
        </w:tc>
        <w:tc>
          <w:tcPr>
            <w:tcW w:w="600" w:type="dxa"/>
            <w:tcBorders>
              <w:bottom w:val="single" w:color="auto" w:sz="4" w:space="0"/>
            </w:tcBorders>
            <w:noWrap w:val="0"/>
            <w:tcMar>
              <w:top w:w="0" w:type="dxa"/>
              <w:left w:w="0" w:type="dxa"/>
              <w:bottom w:w="0" w:type="dxa"/>
              <w:right w:w="0" w:type="dxa"/>
            </w:tcMar>
            <w:vAlign w:val="center"/>
          </w:tcPr>
          <w:p>
            <w:pPr>
              <w:jc w:val="center"/>
              <w:rPr>
                <w:rFonts w:ascii="仿宋" w:hAnsi="仿宋" w:eastAsia="仿宋"/>
                <w:b/>
                <w:sz w:val="24"/>
              </w:rPr>
            </w:pPr>
            <w:r>
              <w:rPr>
                <w:rFonts w:ascii="仿宋" w:hAnsi="仿宋" w:eastAsia="仿宋"/>
                <w:b/>
                <w:sz w:val="24"/>
              </w:rPr>
              <w:t>学历</w:t>
            </w:r>
          </w:p>
        </w:tc>
        <w:tc>
          <w:tcPr>
            <w:tcW w:w="690" w:type="dxa"/>
            <w:tcBorders>
              <w:bottom w:val="single" w:color="auto" w:sz="4" w:space="0"/>
            </w:tcBorders>
            <w:noWrap w:val="0"/>
            <w:tcMar>
              <w:top w:w="0" w:type="dxa"/>
              <w:left w:w="0" w:type="dxa"/>
              <w:bottom w:w="0" w:type="dxa"/>
              <w:right w:w="0" w:type="dxa"/>
            </w:tcMar>
            <w:vAlign w:val="center"/>
          </w:tcPr>
          <w:p>
            <w:pPr>
              <w:jc w:val="center"/>
              <w:rPr>
                <w:rFonts w:ascii="仿宋" w:hAnsi="仿宋" w:eastAsia="仿宋"/>
                <w:b/>
                <w:sz w:val="24"/>
              </w:rPr>
            </w:pPr>
            <w:r>
              <w:rPr>
                <w:rFonts w:ascii="仿宋" w:hAnsi="仿宋" w:eastAsia="仿宋"/>
                <w:b/>
                <w:sz w:val="24"/>
              </w:rPr>
              <w:t>人数</w:t>
            </w:r>
          </w:p>
        </w:tc>
        <w:tc>
          <w:tcPr>
            <w:tcW w:w="2595" w:type="dxa"/>
            <w:tcBorders>
              <w:bottom w:val="single" w:color="auto" w:sz="4" w:space="0"/>
            </w:tcBorders>
            <w:noWrap w:val="0"/>
            <w:tcMar>
              <w:top w:w="0" w:type="dxa"/>
              <w:left w:w="0" w:type="dxa"/>
              <w:bottom w:w="0" w:type="dxa"/>
              <w:right w:w="0" w:type="dxa"/>
            </w:tcMar>
            <w:vAlign w:val="center"/>
          </w:tcPr>
          <w:p>
            <w:pPr>
              <w:ind w:firstLine="241" w:firstLineChars="100"/>
              <w:jc w:val="center"/>
              <w:rPr>
                <w:rFonts w:ascii="仿宋" w:hAnsi="仿宋" w:eastAsia="仿宋"/>
                <w:b/>
                <w:sz w:val="24"/>
              </w:rPr>
            </w:pPr>
            <w:r>
              <w:rPr>
                <w:rFonts w:hint="eastAsia" w:ascii="仿宋" w:hAnsi="仿宋" w:eastAsia="仿宋"/>
                <w:b/>
                <w:sz w:val="24"/>
              </w:rPr>
              <w:t>专业</w:t>
            </w:r>
          </w:p>
        </w:tc>
        <w:tc>
          <w:tcPr>
            <w:tcW w:w="3435" w:type="dxa"/>
            <w:tcBorders>
              <w:bottom w:val="single" w:color="auto" w:sz="4" w:space="0"/>
            </w:tcBorders>
            <w:noWrap w:val="0"/>
            <w:tcMar>
              <w:top w:w="0" w:type="dxa"/>
              <w:left w:w="0" w:type="dxa"/>
              <w:bottom w:w="0" w:type="dxa"/>
              <w:right w:w="0" w:type="dxa"/>
            </w:tcMar>
            <w:vAlign w:val="center"/>
          </w:tcPr>
          <w:p>
            <w:pPr>
              <w:jc w:val="center"/>
              <w:rPr>
                <w:rFonts w:ascii="仿宋" w:hAnsi="仿宋" w:eastAsia="仿宋"/>
                <w:b/>
                <w:sz w:val="24"/>
              </w:rPr>
            </w:pPr>
            <w:r>
              <w:rPr>
                <w:rFonts w:hint="eastAsia" w:ascii="仿宋" w:hAnsi="仿宋" w:eastAsia="仿宋"/>
                <w:b/>
                <w:sz w:val="24"/>
              </w:rPr>
              <w:t>工作要求</w:t>
            </w:r>
          </w:p>
        </w:tc>
        <w:tc>
          <w:tcPr>
            <w:tcW w:w="1167" w:type="dxa"/>
            <w:tcBorders>
              <w:bottom w:val="single" w:color="auto" w:sz="4" w:space="0"/>
            </w:tcBorders>
            <w:noWrap w:val="0"/>
            <w:tcMar>
              <w:top w:w="0" w:type="dxa"/>
              <w:left w:w="0" w:type="dxa"/>
              <w:bottom w:w="0" w:type="dxa"/>
              <w:right w:w="0" w:type="dxa"/>
            </w:tcMar>
            <w:vAlign w:val="center"/>
          </w:tcPr>
          <w:p>
            <w:pPr>
              <w:jc w:val="center"/>
              <w:rPr>
                <w:rFonts w:ascii="仿宋" w:hAnsi="仿宋" w:eastAsia="仿宋"/>
                <w:b/>
                <w:sz w:val="24"/>
              </w:rPr>
            </w:pPr>
            <w:r>
              <w:rPr>
                <w:rFonts w:hint="eastAsia" w:ascii="仿宋" w:hAnsi="仿宋" w:eastAsia="仿宋"/>
                <w:b/>
                <w:sz w:val="24"/>
              </w:rPr>
              <w:t>工作地点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03" w:type="dxa"/>
            <w:vMerge w:val="restart"/>
            <w:shd w:val="clear" w:color="auto" w:fill="auto"/>
            <w:noWrap w:val="0"/>
            <w:tcMar>
              <w:top w:w="0" w:type="dxa"/>
              <w:left w:w="0" w:type="dxa"/>
              <w:bottom w:w="0" w:type="dxa"/>
              <w:right w:w="0" w:type="dxa"/>
            </w:tcMar>
            <w:vAlign w:val="center"/>
          </w:tcPr>
          <w:p>
            <w:pPr>
              <w:jc w:val="center"/>
              <w:rPr>
                <w:rFonts w:ascii="宋体" w:hAnsi="宋体" w:eastAsia="宋体"/>
                <w:sz w:val="18"/>
                <w:szCs w:val="18"/>
              </w:rPr>
            </w:pPr>
            <w:r>
              <w:rPr>
                <w:rFonts w:hint="eastAsia" w:ascii="宋体" w:hAnsi="宋体" w:eastAsia="宋体"/>
                <w:sz w:val="18"/>
                <w:szCs w:val="18"/>
              </w:rPr>
              <w:t>贵州盘江电力投资有限公司所属企业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0" w:type="dxa"/>
              <w:bottom w:w="0" w:type="dxa"/>
              <w:right w:w="0" w:type="dxa"/>
            </w:tcMar>
            <w:vAlign w:val="center"/>
          </w:tcPr>
          <w:p>
            <w:pPr>
              <w:widowControl/>
              <w:jc w:val="center"/>
              <w:rPr>
                <w:rFonts w:ascii="宋体" w:hAnsi="宋体" w:eastAsia="宋体"/>
                <w:color w:val="000000"/>
                <w:sz w:val="18"/>
                <w:szCs w:val="18"/>
              </w:rPr>
            </w:pPr>
            <w:r>
              <w:rPr>
                <w:rFonts w:hint="eastAsia" w:ascii="宋体" w:hAnsi="宋体" w:eastAsia="宋体"/>
                <w:color w:val="000000"/>
                <w:sz w:val="18"/>
                <w:szCs w:val="18"/>
              </w:rPr>
              <w:t>全能值班</w:t>
            </w:r>
          </w:p>
          <w:p>
            <w:pPr>
              <w:widowControl/>
              <w:jc w:val="center"/>
              <w:rPr>
                <w:rFonts w:ascii="宋体" w:hAnsi="宋体" w:eastAsia="宋体"/>
                <w:color w:val="000000"/>
                <w:kern w:val="0"/>
                <w:sz w:val="18"/>
                <w:szCs w:val="18"/>
              </w:rPr>
            </w:pPr>
            <w:r>
              <w:rPr>
                <w:rFonts w:hint="eastAsia" w:ascii="宋体" w:hAnsi="宋体" w:eastAsia="宋体"/>
                <w:color w:val="000000"/>
                <w:sz w:val="18"/>
                <w:szCs w:val="18"/>
              </w:rPr>
              <w:t>（火电厂）</w:t>
            </w:r>
          </w:p>
        </w:tc>
        <w:tc>
          <w:tcPr>
            <w:tcW w:w="600" w:type="dxa"/>
            <w:shd w:val="clear" w:color="auto" w:fill="auto"/>
            <w:noWrap w:val="0"/>
            <w:tcMar>
              <w:top w:w="0" w:type="dxa"/>
              <w:left w:w="0" w:type="dxa"/>
              <w:bottom w:w="0" w:type="dxa"/>
              <w:right w:w="0" w:type="dxa"/>
            </w:tcMar>
            <w:vAlign w:val="center"/>
          </w:tcPr>
          <w:p>
            <w:pPr>
              <w:spacing w:line="240" w:lineRule="exact"/>
              <w:jc w:val="center"/>
              <w:rPr>
                <w:rFonts w:ascii="宋体" w:hAnsi="宋体" w:eastAsia="宋体"/>
                <w:sz w:val="18"/>
                <w:szCs w:val="18"/>
              </w:rPr>
            </w:pPr>
            <w:r>
              <w:rPr>
                <w:rFonts w:hint="eastAsia" w:ascii="宋体" w:hAnsi="宋体" w:eastAsia="宋体"/>
                <w:kern w:val="0"/>
                <w:sz w:val="18"/>
                <w:szCs w:val="18"/>
                <w:lang w:val="en-US" w:eastAsia="zh-CN"/>
              </w:rPr>
              <w:t>大专</w:t>
            </w:r>
            <w:r>
              <w:rPr>
                <w:rFonts w:hint="eastAsia" w:ascii="宋体" w:hAnsi="宋体" w:eastAsia="宋体"/>
                <w:kern w:val="0"/>
                <w:sz w:val="18"/>
                <w:szCs w:val="18"/>
              </w:rPr>
              <w:t>及以上</w:t>
            </w:r>
          </w:p>
        </w:tc>
        <w:tc>
          <w:tcPr>
            <w:tcW w:w="690" w:type="dxa"/>
            <w:shd w:val="clear" w:color="auto" w:fill="auto"/>
            <w:noWrap w:val="0"/>
            <w:tcMar>
              <w:top w:w="0" w:type="dxa"/>
              <w:left w:w="0" w:type="dxa"/>
              <w:bottom w:w="0" w:type="dxa"/>
              <w:right w:w="0" w:type="dxa"/>
            </w:tcMar>
            <w:vAlign w:val="center"/>
          </w:tcPr>
          <w:p>
            <w:pPr>
              <w:spacing w:line="240" w:lineRule="exact"/>
              <w:jc w:val="center"/>
              <w:rPr>
                <w:rFonts w:hint="default" w:ascii="宋体" w:hAnsi="宋体" w:eastAsia="宋体"/>
                <w:sz w:val="18"/>
                <w:szCs w:val="18"/>
                <w:lang w:val="en-US" w:eastAsia="zh-CN"/>
              </w:rPr>
            </w:pPr>
            <w:r>
              <w:rPr>
                <w:rFonts w:hint="eastAsia" w:ascii="宋体" w:hAnsi="宋体"/>
                <w:sz w:val="18"/>
                <w:szCs w:val="18"/>
                <w:lang w:val="en-US" w:eastAsia="zh-CN"/>
              </w:rPr>
              <w:t>50</w:t>
            </w:r>
          </w:p>
        </w:tc>
        <w:tc>
          <w:tcPr>
            <w:tcW w:w="259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olor w:val="000000"/>
                <w:kern w:val="0"/>
                <w:sz w:val="18"/>
                <w:szCs w:val="18"/>
                <w:lang w:val="en-US" w:eastAsia="zh-CN"/>
              </w:rPr>
            </w:pPr>
            <w:r>
              <w:rPr>
                <w:rFonts w:hint="eastAsia" w:ascii="宋体" w:hAnsi="宋体" w:eastAsia="宋体"/>
                <w:color w:val="000000"/>
                <w:sz w:val="18"/>
                <w:szCs w:val="18"/>
              </w:rPr>
              <w:t>动力工程及工程热物理、能源与动力工程、新能源科学与工程、</w:t>
            </w:r>
            <w:r>
              <w:rPr>
                <w:rFonts w:hint="eastAsia" w:ascii="宋体" w:hAnsi="宋体" w:eastAsia="宋体"/>
                <w:color w:val="000000"/>
                <w:sz w:val="18"/>
                <w:szCs w:val="18"/>
                <w:lang w:val="en-US" w:eastAsia="zh-CN"/>
              </w:rPr>
              <w:t>电厂热能与动力装置（火电）、火电厂集控运行</w:t>
            </w:r>
          </w:p>
        </w:tc>
        <w:tc>
          <w:tcPr>
            <w:tcW w:w="343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eastAsia="宋体"/>
                <w:color w:val="000000"/>
                <w:kern w:val="0"/>
                <w:sz w:val="18"/>
                <w:szCs w:val="18"/>
              </w:rPr>
            </w:pPr>
            <w:r>
              <w:rPr>
                <w:rFonts w:hint="eastAsia" w:ascii="宋体" w:hAnsi="宋体" w:eastAsia="宋体"/>
                <w:color w:val="000000"/>
                <w:sz w:val="18"/>
                <w:szCs w:val="18"/>
              </w:rPr>
              <w:t>身体健康，无职业禁忌，</w:t>
            </w:r>
            <w:r>
              <w:rPr>
                <w:rFonts w:hint="eastAsia" w:ascii="宋体" w:hAnsi="宋体" w:eastAsia="宋体"/>
                <w:color w:val="000000"/>
                <w:sz w:val="18"/>
                <w:szCs w:val="18"/>
                <w:lang w:val="en-US" w:eastAsia="zh-CN"/>
              </w:rPr>
              <w:t>政审</w:t>
            </w:r>
            <w:r>
              <w:rPr>
                <w:rFonts w:hint="eastAsia" w:ascii="宋体" w:hAnsi="宋体" w:eastAsia="宋体"/>
                <w:color w:val="000000"/>
                <w:sz w:val="18"/>
                <w:szCs w:val="18"/>
              </w:rPr>
              <w:t>合格，无违法</w:t>
            </w:r>
            <w:r>
              <w:rPr>
                <w:rFonts w:hint="eastAsia" w:ascii="宋体" w:hAnsi="宋体" w:eastAsia="宋体"/>
                <w:color w:val="000000"/>
                <w:sz w:val="18"/>
                <w:szCs w:val="18"/>
                <w:lang w:val="en-US" w:eastAsia="zh-CN"/>
              </w:rPr>
              <w:t>违纪</w:t>
            </w:r>
            <w:r>
              <w:rPr>
                <w:rFonts w:hint="eastAsia" w:ascii="宋体" w:hAnsi="宋体" w:eastAsia="宋体"/>
                <w:color w:val="000000"/>
                <w:sz w:val="18"/>
                <w:szCs w:val="18"/>
              </w:rPr>
              <w:t>、失信、纹身及其他不得录用的行为</w:t>
            </w:r>
            <w:r>
              <w:rPr>
                <w:rFonts w:hint="eastAsia" w:ascii="宋体" w:hAnsi="宋体" w:eastAsia="宋体"/>
                <w:color w:val="000000"/>
                <w:sz w:val="18"/>
                <w:szCs w:val="18"/>
                <w:lang w:eastAsia="zh-CN"/>
              </w:rPr>
              <w:t>。</w:t>
            </w:r>
            <w:r>
              <w:rPr>
                <w:rFonts w:hint="eastAsia" w:ascii="宋体" w:hAnsi="宋体" w:eastAsia="宋体"/>
                <w:color w:val="000000"/>
                <w:sz w:val="18"/>
                <w:szCs w:val="18"/>
              </w:rPr>
              <w:t>愿意从事火力发电厂生产运行工作，服从</w:t>
            </w:r>
            <w:r>
              <w:rPr>
                <w:rFonts w:hint="eastAsia" w:ascii="宋体" w:hAnsi="宋体" w:eastAsia="宋体"/>
                <w:color w:val="000000"/>
                <w:sz w:val="18"/>
                <w:szCs w:val="18"/>
                <w:lang w:val="en-US" w:eastAsia="zh-CN"/>
              </w:rPr>
              <w:t>公司</w:t>
            </w:r>
            <w:r>
              <w:rPr>
                <w:rFonts w:hint="eastAsia" w:ascii="宋体" w:hAnsi="宋体" w:eastAsia="宋体"/>
                <w:color w:val="000000"/>
                <w:sz w:val="18"/>
                <w:szCs w:val="18"/>
              </w:rPr>
              <w:t>安排</w:t>
            </w:r>
          </w:p>
        </w:tc>
        <w:tc>
          <w:tcPr>
            <w:tcW w:w="1167" w:type="dxa"/>
            <w:vMerge w:val="restart"/>
            <w:noWrap w:val="0"/>
            <w:tcMar>
              <w:top w:w="0" w:type="dxa"/>
              <w:left w:w="0" w:type="dxa"/>
              <w:bottom w:w="0" w:type="dxa"/>
              <w:right w:w="0" w:type="dxa"/>
            </w:tcMar>
            <w:vAlign w:val="center"/>
          </w:tcPr>
          <w:p>
            <w:pPr>
              <w:jc w:val="center"/>
              <w:rPr>
                <w:rFonts w:hint="default" w:ascii="宋体" w:hAnsi="宋体" w:eastAsia="宋体"/>
                <w:sz w:val="18"/>
                <w:szCs w:val="18"/>
                <w:lang w:val="en-US" w:eastAsia="zh-CN"/>
              </w:rPr>
            </w:pPr>
            <w:r>
              <w:rPr>
                <w:rFonts w:hint="eastAsia" w:ascii="宋体" w:hAnsi="宋体" w:eastAsia="宋体"/>
                <w:sz w:val="18"/>
                <w:szCs w:val="18"/>
              </w:rPr>
              <w:t>六盘水市</w:t>
            </w:r>
            <w:r>
              <w:rPr>
                <w:rFonts w:hint="eastAsia" w:ascii="宋体" w:hAnsi="宋体" w:eastAsia="宋体"/>
                <w:sz w:val="18"/>
                <w:szCs w:val="18"/>
                <w:lang w:eastAsia="zh-CN"/>
              </w:rPr>
              <w:t>，</w:t>
            </w:r>
            <w:r>
              <w:rPr>
                <w:rFonts w:hint="eastAsia" w:ascii="宋体" w:hAnsi="宋体" w:eastAsia="宋体"/>
                <w:sz w:val="18"/>
                <w:szCs w:val="18"/>
                <w:lang w:val="en-US" w:eastAsia="zh-CN"/>
              </w:rPr>
              <w:t>盘州市柏果镇、大山镇，</w:t>
            </w:r>
            <w:r>
              <w:rPr>
                <w:rFonts w:hint="eastAsia" w:ascii="宋体" w:hAnsi="宋体" w:eastAsia="宋体"/>
                <w:sz w:val="18"/>
                <w:szCs w:val="18"/>
              </w:rPr>
              <w:t>安顺市普定县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03" w:type="dxa"/>
            <w:vMerge w:val="continue"/>
            <w:tcBorders>
              <w:top w:val="single" w:color="auto" w:sz="4" w:space="0"/>
            </w:tcBorders>
            <w:shd w:val="clear" w:color="auto" w:fill="auto"/>
            <w:noWrap w:val="0"/>
            <w:tcMar>
              <w:top w:w="0" w:type="dxa"/>
              <w:left w:w="0" w:type="dxa"/>
              <w:bottom w:w="0" w:type="dxa"/>
              <w:right w:w="0" w:type="dxa"/>
            </w:tcMar>
            <w:vAlign w:val="center"/>
          </w:tcPr>
          <w:p>
            <w:pPr>
              <w:jc w:val="center"/>
              <w:rPr>
                <w:rFonts w:ascii="宋体" w:hAnsi="宋体" w:eastAsia="宋体"/>
                <w:sz w:val="18"/>
                <w:szCs w:val="18"/>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0" w:type="dxa"/>
              <w:bottom w:w="0" w:type="dxa"/>
              <w:right w:w="0" w:type="dxa"/>
            </w:tcMar>
            <w:vAlign w:val="center"/>
          </w:tcPr>
          <w:p>
            <w:pPr>
              <w:jc w:val="center"/>
              <w:rPr>
                <w:rFonts w:ascii="宋体" w:hAnsi="宋体" w:eastAsia="宋体"/>
                <w:color w:val="000000"/>
                <w:sz w:val="18"/>
                <w:szCs w:val="18"/>
              </w:rPr>
            </w:pPr>
            <w:r>
              <w:rPr>
                <w:rFonts w:hint="eastAsia" w:ascii="宋体" w:hAnsi="宋体" w:eastAsia="宋体"/>
                <w:color w:val="000000"/>
                <w:sz w:val="18"/>
                <w:szCs w:val="18"/>
              </w:rPr>
              <w:t>机务检修</w:t>
            </w:r>
          </w:p>
          <w:p>
            <w:pPr>
              <w:jc w:val="center"/>
              <w:rPr>
                <w:rFonts w:ascii="宋体" w:hAnsi="宋体" w:eastAsia="宋体"/>
                <w:color w:val="000000"/>
                <w:sz w:val="18"/>
                <w:szCs w:val="18"/>
              </w:rPr>
            </w:pPr>
            <w:r>
              <w:rPr>
                <w:rFonts w:hint="eastAsia" w:ascii="宋体" w:hAnsi="宋体" w:eastAsia="宋体"/>
                <w:color w:val="000000"/>
                <w:sz w:val="18"/>
                <w:szCs w:val="18"/>
              </w:rPr>
              <w:t>（火电厂）</w:t>
            </w:r>
          </w:p>
        </w:tc>
        <w:tc>
          <w:tcPr>
            <w:tcW w:w="600" w:type="dxa"/>
            <w:tcBorders>
              <w:top w:val="single" w:color="auto" w:sz="4" w:space="0"/>
            </w:tcBorders>
            <w:shd w:val="clear" w:color="auto" w:fill="auto"/>
            <w:noWrap w:val="0"/>
            <w:tcMar>
              <w:top w:w="0" w:type="dxa"/>
              <w:left w:w="0" w:type="dxa"/>
              <w:bottom w:w="0" w:type="dxa"/>
              <w:right w:w="0" w:type="dxa"/>
            </w:tcMar>
            <w:vAlign w:val="center"/>
          </w:tcPr>
          <w:p>
            <w:pPr>
              <w:spacing w:line="240" w:lineRule="exact"/>
              <w:jc w:val="center"/>
              <w:rPr>
                <w:rFonts w:ascii="宋体" w:hAnsi="宋体" w:eastAsia="宋体"/>
                <w:sz w:val="18"/>
                <w:szCs w:val="18"/>
              </w:rPr>
            </w:pPr>
            <w:r>
              <w:rPr>
                <w:rFonts w:hint="eastAsia" w:ascii="宋体" w:hAnsi="宋体" w:eastAsia="宋体"/>
                <w:kern w:val="0"/>
                <w:sz w:val="18"/>
                <w:szCs w:val="18"/>
                <w:lang w:val="en-US" w:eastAsia="zh-CN"/>
              </w:rPr>
              <w:t>大专</w:t>
            </w:r>
            <w:r>
              <w:rPr>
                <w:rFonts w:hint="eastAsia" w:ascii="宋体" w:hAnsi="宋体" w:eastAsia="宋体"/>
                <w:kern w:val="0"/>
                <w:sz w:val="18"/>
                <w:szCs w:val="18"/>
              </w:rPr>
              <w:t>及以上</w:t>
            </w:r>
          </w:p>
        </w:tc>
        <w:tc>
          <w:tcPr>
            <w:tcW w:w="690" w:type="dxa"/>
            <w:tcBorders>
              <w:top w:val="single" w:color="auto" w:sz="4" w:space="0"/>
            </w:tcBorders>
            <w:shd w:val="clear" w:color="auto" w:fill="auto"/>
            <w:noWrap w:val="0"/>
            <w:tcMar>
              <w:top w:w="0" w:type="dxa"/>
              <w:left w:w="0" w:type="dxa"/>
              <w:bottom w:w="0" w:type="dxa"/>
              <w:right w:w="0" w:type="dxa"/>
            </w:tcMar>
            <w:vAlign w:val="center"/>
          </w:tcPr>
          <w:p>
            <w:pPr>
              <w:spacing w:line="240" w:lineRule="exact"/>
              <w:jc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30</w:t>
            </w:r>
          </w:p>
        </w:tc>
        <w:tc>
          <w:tcPr>
            <w:tcW w:w="259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0" w:type="dxa"/>
              <w:bottom w:w="0" w:type="dxa"/>
              <w:right w:w="0" w:type="dxa"/>
            </w:tcMar>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宋体" w:hAnsi="宋体" w:eastAsia="宋体"/>
                <w:color w:val="000000"/>
                <w:sz w:val="18"/>
                <w:szCs w:val="18"/>
                <w:lang w:val="en-US"/>
              </w:rPr>
            </w:pPr>
            <w:r>
              <w:rPr>
                <w:rFonts w:hint="eastAsia" w:ascii="宋体" w:hAnsi="宋体" w:eastAsia="宋体"/>
                <w:color w:val="000000"/>
                <w:sz w:val="18"/>
                <w:szCs w:val="18"/>
              </w:rPr>
              <w:t>动力工程及工程热物理、能源与动力工程、</w:t>
            </w:r>
            <w:r>
              <w:rPr>
                <w:rFonts w:hint="eastAsia" w:ascii="宋体" w:hAnsi="宋体" w:eastAsia="宋体"/>
                <w:color w:val="000000"/>
                <w:sz w:val="18"/>
                <w:szCs w:val="18"/>
                <w:lang w:val="en-US" w:eastAsia="zh-CN"/>
              </w:rPr>
              <w:t>电厂热能与动力装置（火电）、</w:t>
            </w:r>
          </w:p>
        </w:tc>
        <w:tc>
          <w:tcPr>
            <w:tcW w:w="343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ascii="宋体" w:hAnsi="宋体" w:eastAsia="宋体"/>
                <w:color w:val="000000"/>
                <w:sz w:val="18"/>
                <w:szCs w:val="18"/>
              </w:rPr>
            </w:pPr>
            <w:r>
              <w:rPr>
                <w:rFonts w:hint="eastAsia" w:ascii="宋体" w:hAnsi="宋体" w:eastAsia="宋体"/>
                <w:color w:val="000000"/>
                <w:sz w:val="18"/>
                <w:szCs w:val="18"/>
              </w:rPr>
              <w:t>身体健康，无职业禁忌，</w:t>
            </w:r>
            <w:r>
              <w:rPr>
                <w:rFonts w:hint="eastAsia" w:ascii="宋体" w:hAnsi="宋体" w:eastAsia="宋体"/>
                <w:color w:val="000000"/>
                <w:sz w:val="18"/>
                <w:szCs w:val="18"/>
                <w:lang w:val="en-US" w:eastAsia="zh-CN"/>
              </w:rPr>
              <w:t>政审</w:t>
            </w:r>
            <w:r>
              <w:rPr>
                <w:rFonts w:hint="eastAsia" w:ascii="宋体" w:hAnsi="宋体" w:eastAsia="宋体"/>
                <w:color w:val="000000"/>
                <w:sz w:val="18"/>
                <w:szCs w:val="18"/>
              </w:rPr>
              <w:t>合格，无违法</w:t>
            </w:r>
            <w:r>
              <w:rPr>
                <w:rFonts w:hint="eastAsia" w:ascii="宋体" w:hAnsi="宋体" w:eastAsia="宋体"/>
                <w:color w:val="000000"/>
                <w:sz w:val="18"/>
                <w:szCs w:val="18"/>
                <w:lang w:val="en-US" w:eastAsia="zh-CN"/>
              </w:rPr>
              <w:t>违纪</w:t>
            </w:r>
            <w:r>
              <w:rPr>
                <w:rFonts w:hint="eastAsia" w:ascii="宋体" w:hAnsi="宋体" w:eastAsia="宋体"/>
                <w:color w:val="000000"/>
                <w:sz w:val="18"/>
                <w:szCs w:val="18"/>
              </w:rPr>
              <w:t>、失信、纹身及其他不得录用的行为</w:t>
            </w:r>
            <w:r>
              <w:rPr>
                <w:rFonts w:hint="eastAsia" w:ascii="宋体" w:hAnsi="宋体" w:eastAsia="宋体"/>
                <w:color w:val="000000"/>
                <w:sz w:val="18"/>
                <w:szCs w:val="18"/>
                <w:lang w:eastAsia="zh-CN"/>
              </w:rPr>
              <w:t>。</w:t>
            </w:r>
            <w:r>
              <w:rPr>
                <w:rFonts w:hint="eastAsia" w:ascii="宋体" w:hAnsi="宋体" w:eastAsia="宋体"/>
                <w:color w:val="000000"/>
                <w:sz w:val="18"/>
                <w:szCs w:val="18"/>
              </w:rPr>
              <w:t>愿意从事电力生产设备</w:t>
            </w:r>
            <w:r>
              <w:rPr>
                <w:rFonts w:hint="eastAsia" w:ascii="宋体" w:hAnsi="宋体" w:eastAsia="宋体"/>
                <w:color w:val="000000"/>
                <w:sz w:val="18"/>
                <w:szCs w:val="18"/>
                <w:lang w:val="en-US" w:eastAsia="zh-CN"/>
              </w:rPr>
              <w:t>检修</w:t>
            </w:r>
            <w:r>
              <w:rPr>
                <w:rFonts w:hint="eastAsia" w:ascii="宋体" w:hAnsi="宋体" w:eastAsia="宋体"/>
                <w:color w:val="000000"/>
                <w:sz w:val="18"/>
                <w:szCs w:val="18"/>
              </w:rPr>
              <w:t>技术工作，服从</w:t>
            </w:r>
            <w:r>
              <w:rPr>
                <w:rFonts w:hint="eastAsia" w:ascii="宋体" w:hAnsi="宋体" w:eastAsia="宋体"/>
                <w:color w:val="000000"/>
                <w:sz w:val="18"/>
                <w:szCs w:val="18"/>
                <w:lang w:val="en-US" w:eastAsia="zh-CN"/>
              </w:rPr>
              <w:t>公司</w:t>
            </w:r>
            <w:r>
              <w:rPr>
                <w:rFonts w:hint="eastAsia" w:ascii="宋体" w:hAnsi="宋体" w:eastAsia="宋体"/>
                <w:color w:val="000000"/>
                <w:sz w:val="18"/>
                <w:szCs w:val="18"/>
              </w:rPr>
              <w:t>安排</w:t>
            </w:r>
          </w:p>
        </w:tc>
        <w:tc>
          <w:tcPr>
            <w:tcW w:w="1167" w:type="dxa"/>
            <w:vMerge w:val="continue"/>
            <w:noWrap w:val="0"/>
            <w:tcMar>
              <w:top w:w="0" w:type="dxa"/>
              <w:left w:w="0" w:type="dxa"/>
              <w:bottom w:w="0" w:type="dxa"/>
              <w:right w:w="0" w:type="dxa"/>
            </w:tcMar>
            <w:vAlign w:val="center"/>
          </w:tcPr>
          <w:p>
            <w:pPr>
              <w:jc w:val="center"/>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03" w:type="dxa"/>
            <w:vMerge w:val="continue"/>
            <w:tcBorders>
              <w:top w:val="single" w:color="auto" w:sz="4" w:space="0"/>
            </w:tcBorders>
            <w:shd w:val="clear" w:color="auto" w:fill="auto"/>
            <w:noWrap w:val="0"/>
            <w:tcMar>
              <w:top w:w="0" w:type="dxa"/>
              <w:left w:w="0" w:type="dxa"/>
              <w:bottom w:w="0" w:type="dxa"/>
              <w:right w:w="0" w:type="dxa"/>
            </w:tcMar>
            <w:vAlign w:val="center"/>
          </w:tcPr>
          <w:p>
            <w:pPr>
              <w:jc w:val="center"/>
              <w:rPr>
                <w:rFonts w:ascii="宋体" w:hAnsi="宋体" w:eastAsia="宋体"/>
                <w:sz w:val="18"/>
                <w:szCs w:val="18"/>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0" w:type="dxa"/>
              <w:bottom w:w="0" w:type="dxa"/>
              <w:right w:w="0" w:type="dxa"/>
            </w:tcMar>
            <w:vAlign w:val="center"/>
          </w:tcPr>
          <w:p>
            <w:pPr>
              <w:jc w:val="center"/>
              <w:rPr>
                <w:rFonts w:ascii="宋体" w:hAnsi="宋体" w:eastAsia="宋体"/>
                <w:color w:val="000000"/>
                <w:sz w:val="18"/>
                <w:szCs w:val="18"/>
              </w:rPr>
            </w:pPr>
            <w:r>
              <w:rPr>
                <w:rFonts w:hint="eastAsia" w:ascii="宋体" w:hAnsi="宋体" w:eastAsia="宋体"/>
                <w:color w:val="000000"/>
                <w:sz w:val="18"/>
                <w:szCs w:val="18"/>
              </w:rPr>
              <w:t>电气检修</w:t>
            </w:r>
          </w:p>
          <w:p>
            <w:pPr>
              <w:jc w:val="center"/>
              <w:rPr>
                <w:rFonts w:ascii="宋体" w:hAnsi="宋体" w:eastAsia="宋体"/>
                <w:color w:val="000000"/>
                <w:sz w:val="18"/>
                <w:szCs w:val="18"/>
              </w:rPr>
            </w:pPr>
            <w:r>
              <w:rPr>
                <w:rFonts w:hint="eastAsia" w:ascii="宋体" w:hAnsi="宋体" w:eastAsia="宋体"/>
                <w:color w:val="000000"/>
                <w:sz w:val="18"/>
                <w:szCs w:val="18"/>
              </w:rPr>
              <w:t>（火电厂）</w:t>
            </w:r>
          </w:p>
        </w:tc>
        <w:tc>
          <w:tcPr>
            <w:tcW w:w="600" w:type="dxa"/>
            <w:tcBorders>
              <w:top w:val="single" w:color="auto" w:sz="4" w:space="0"/>
            </w:tcBorders>
            <w:shd w:val="clear" w:color="auto" w:fill="auto"/>
            <w:noWrap w:val="0"/>
            <w:tcMar>
              <w:top w:w="0" w:type="dxa"/>
              <w:left w:w="0" w:type="dxa"/>
              <w:bottom w:w="0" w:type="dxa"/>
              <w:right w:w="0" w:type="dxa"/>
            </w:tcMar>
            <w:vAlign w:val="center"/>
          </w:tcPr>
          <w:p>
            <w:pPr>
              <w:spacing w:line="240" w:lineRule="exact"/>
              <w:jc w:val="center"/>
              <w:rPr>
                <w:rFonts w:ascii="宋体" w:hAnsi="宋体" w:eastAsia="宋体"/>
                <w:kern w:val="0"/>
                <w:sz w:val="18"/>
                <w:szCs w:val="18"/>
              </w:rPr>
            </w:pPr>
            <w:r>
              <w:rPr>
                <w:rFonts w:hint="eastAsia" w:ascii="宋体" w:hAnsi="宋体" w:eastAsia="宋体"/>
                <w:kern w:val="0"/>
                <w:sz w:val="18"/>
                <w:szCs w:val="18"/>
                <w:lang w:val="en-US" w:eastAsia="zh-CN"/>
              </w:rPr>
              <w:t>大专</w:t>
            </w:r>
            <w:r>
              <w:rPr>
                <w:rFonts w:hint="eastAsia" w:ascii="宋体" w:hAnsi="宋体" w:eastAsia="宋体"/>
                <w:kern w:val="0"/>
                <w:sz w:val="18"/>
                <w:szCs w:val="18"/>
              </w:rPr>
              <w:t>及以上</w:t>
            </w:r>
          </w:p>
        </w:tc>
        <w:tc>
          <w:tcPr>
            <w:tcW w:w="690" w:type="dxa"/>
            <w:tcBorders>
              <w:top w:val="single" w:color="auto" w:sz="4" w:space="0"/>
              <w:left w:val="single" w:color="auto" w:sz="4" w:space="0"/>
              <w:bottom w:val="single" w:color="auto" w:sz="4" w:space="0"/>
              <w:right w:val="single" w:color="auto" w:sz="4" w:space="0"/>
            </w:tcBorders>
            <w:shd w:val="clear" w:color="000000" w:fill="FFFFFF"/>
            <w:noWrap w:val="0"/>
            <w:tcMar>
              <w:top w:w="0" w:type="dxa"/>
              <w:left w:w="0" w:type="dxa"/>
              <w:bottom w:w="0" w:type="dxa"/>
              <w:right w:w="0" w:type="dxa"/>
            </w:tcMar>
            <w:vAlign w:val="center"/>
          </w:tcPr>
          <w:p>
            <w:pPr>
              <w:widowControl/>
              <w:spacing w:line="240" w:lineRule="exact"/>
              <w:jc w:val="center"/>
              <w:rPr>
                <w:rFonts w:hint="default" w:ascii="宋体" w:hAnsi="宋体" w:eastAsia="宋体"/>
                <w:color w:val="000000"/>
                <w:kern w:val="0"/>
                <w:sz w:val="18"/>
                <w:szCs w:val="18"/>
                <w:lang w:val="en-US" w:eastAsia="zh-CN"/>
              </w:rPr>
            </w:pPr>
            <w:r>
              <w:rPr>
                <w:rFonts w:hint="eastAsia" w:ascii="宋体" w:hAnsi="宋体" w:eastAsia="宋体"/>
                <w:color w:val="000000"/>
                <w:kern w:val="0"/>
                <w:sz w:val="18"/>
                <w:szCs w:val="18"/>
                <w:lang w:val="en-US" w:eastAsia="zh-CN"/>
              </w:rPr>
              <w:t>20</w:t>
            </w:r>
          </w:p>
        </w:tc>
        <w:tc>
          <w:tcPr>
            <w:tcW w:w="259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0" w:type="dxa"/>
              <w:bottom w:w="0" w:type="dxa"/>
              <w:right w:w="0" w:type="dxa"/>
            </w:tcMar>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宋体" w:hAnsi="宋体" w:eastAsia="宋体"/>
                <w:color w:val="000000"/>
                <w:sz w:val="18"/>
                <w:szCs w:val="18"/>
                <w:lang w:val="en-US" w:eastAsia="zh-CN"/>
              </w:rPr>
            </w:pPr>
            <w:r>
              <w:rPr>
                <w:rFonts w:hint="eastAsia" w:ascii="宋体" w:hAnsi="宋体" w:eastAsia="宋体"/>
                <w:color w:val="000000"/>
                <w:sz w:val="18"/>
                <w:szCs w:val="18"/>
              </w:rPr>
              <w:t>电气工程</w:t>
            </w:r>
            <w:r>
              <w:rPr>
                <w:rFonts w:hint="eastAsia" w:ascii="宋体" w:hAnsi="宋体" w:eastAsia="宋体"/>
                <w:color w:val="000000"/>
                <w:sz w:val="18"/>
                <w:szCs w:val="18"/>
                <w:lang w:eastAsia="zh-CN"/>
              </w:rPr>
              <w:t>、</w:t>
            </w:r>
            <w:r>
              <w:rPr>
                <w:rFonts w:hint="eastAsia" w:ascii="宋体" w:hAnsi="宋体" w:eastAsia="宋体"/>
                <w:color w:val="000000"/>
                <w:sz w:val="18"/>
                <w:szCs w:val="18"/>
              </w:rPr>
              <w:t>电气工程及其自动化</w:t>
            </w:r>
            <w:r>
              <w:rPr>
                <w:rFonts w:hint="eastAsia" w:ascii="宋体" w:hAnsi="宋体" w:eastAsia="宋体"/>
                <w:color w:val="000000"/>
                <w:sz w:val="18"/>
                <w:szCs w:val="18"/>
                <w:lang w:val="en-US" w:eastAsia="zh-CN"/>
              </w:rPr>
              <w:t>、电力系统继电保护与自动化技术、电力系统自动化技术</w:t>
            </w:r>
            <w:r>
              <w:rPr>
                <w:rFonts w:hint="eastAsia" w:ascii="宋体" w:hAnsi="宋体" w:eastAsia="宋体"/>
                <w:color w:val="000000"/>
                <w:sz w:val="18"/>
                <w:szCs w:val="18"/>
                <w:lang w:eastAsia="zh-CN"/>
              </w:rPr>
              <w:t>、</w:t>
            </w:r>
            <w:r>
              <w:rPr>
                <w:rFonts w:hint="eastAsia" w:ascii="宋体" w:hAnsi="宋体" w:eastAsia="宋体"/>
                <w:color w:val="000000"/>
                <w:sz w:val="18"/>
                <w:szCs w:val="18"/>
                <w:lang w:val="en-US" w:eastAsia="zh-CN"/>
              </w:rPr>
              <w:t>发电厂及电力系统</w:t>
            </w:r>
          </w:p>
        </w:tc>
        <w:tc>
          <w:tcPr>
            <w:tcW w:w="343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ascii="宋体" w:hAnsi="宋体" w:eastAsia="宋体"/>
                <w:color w:val="000000"/>
                <w:sz w:val="18"/>
                <w:szCs w:val="18"/>
              </w:rPr>
            </w:pPr>
            <w:r>
              <w:rPr>
                <w:rFonts w:hint="eastAsia" w:ascii="宋体" w:hAnsi="宋体" w:eastAsia="宋体"/>
                <w:color w:val="000000"/>
                <w:sz w:val="18"/>
                <w:szCs w:val="18"/>
              </w:rPr>
              <w:t>身体健康，无职业禁忌，</w:t>
            </w:r>
            <w:r>
              <w:rPr>
                <w:rFonts w:hint="eastAsia" w:ascii="宋体" w:hAnsi="宋体" w:eastAsia="宋体"/>
                <w:color w:val="000000"/>
                <w:sz w:val="18"/>
                <w:szCs w:val="18"/>
                <w:lang w:val="en-US" w:eastAsia="zh-CN"/>
              </w:rPr>
              <w:t>政审</w:t>
            </w:r>
            <w:r>
              <w:rPr>
                <w:rFonts w:hint="eastAsia" w:ascii="宋体" w:hAnsi="宋体" w:eastAsia="宋体"/>
                <w:color w:val="000000"/>
                <w:sz w:val="18"/>
                <w:szCs w:val="18"/>
              </w:rPr>
              <w:t>合格，无违法</w:t>
            </w:r>
            <w:r>
              <w:rPr>
                <w:rFonts w:hint="eastAsia" w:ascii="宋体" w:hAnsi="宋体" w:eastAsia="宋体"/>
                <w:color w:val="000000"/>
                <w:sz w:val="18"/>
                <w:szCs w:val="18"/>
                <w:lang w:val="en-US" w:eastAsia="zh-CN"/>
              </w:rPr>
              <w:t>违纪</w:t>
            </w:r>
            <w:r>
              <w:rPr>
                <w:rFonts w:hint="eastAsia" w:ascii="宋体" w:hAnsi="宋体" w:eastAsia="宋体"/>
                <w:color w:val="000000"/>
                <w:sz w:val="18"/>
                <w:szCs w:val="18"/>
              </w:rPr>
              <w:t>、失信、纹身及其他不得录用的行为</w:t>
            </w:r>
            <w:r>
              <w:rPr>
                <w:rFonts w:hint="eastAsia" w:ascii="宋体" w:hAnsi="宋体" w:eastAsia="宋体"/>
                <w:color w:val="000000"/>
                <w:sz w:val="18"/>
                <w:szCs w:val="18"/>
                <w:lang w:eastAsia="zh-CN"/>
              </w:rPr>
              <w:t>。</w:t>
            </w:r>
            <w:r>
              <w:rPr>
                <w:rFonts w:hint="eastAsia" w:ascii="宋体" w:hAnsi="宋体" w:eastAsia="宋体"/>
                <w:color w:val="000000"/>
                <w:sz w:val="18"/>
                <w:szCs w:val="18"/>
              </w:rPr>
              <w:t>愿意从事火力发电厂技术工作，服从单位分配</w:t>
            </w:r>
          </w:p>
        </w:tc>
        <w:tc>
          <w:tcPr>
            <w:tcW w:w="1167" w:type="dxa"/>
            <w:vMerge w:val="continue"/>
            <w:noWrap w:val="0"/>
            <w:tcMar>
              <w:top w:w="0" w:type="dxa"/>
              <w:left w:w="0" w:type="dxa"/>
              <w:bottom w:w="0" w:type="dxa"/>
              <w:right w:w="0" w:type="dxa"/>
            </w:tcMar>
            <w:vAlign w:val="center"/>
          </w:tcPr>
          <w:p>
            <w:pPr>
              <w:jc w:val="center"/>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03" w:type="dxa"/>
            <w:vMerge w:val="continue"/>
            <w:tcBorders>
              <w:top w:val="single" w:color="auto" w:sz="4" w:space="0"/>
            </w:tcBorders>
            <w:shd w:val="clear" w:color="auto" w:fill="auto"/>
            <w:noWrap w:val="0"/>
            <w:tcMar>
              <w:top w:w="0" w:type="dxa"/>
              <w:left w:w="0" w:type="dxa"/>
              <w:bottom w:w="0" w:type="dxa"/>
              <w:right w:w="0" w:type="dxa"/>
            </w:tcMar>
            <w:vAlign w:val="center"/>
          </w:tcPr>
          <w:p>
            <w:pPr>
              <w:jc w:val="center"/>
              <w:rPr>
                <w:rFonts w:ascii="宋体" w:hAnsi="宋体" w:eastAsia="宋体"/>
                <w:sz w:val="18"/>
                <w:szCs w:val="18"/>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0" w:type="dxa"/>
              <w:bottom w:w="0" w:type="dxa"/>
              <w:right w:w="0" w:type="dxa"/>
            </w:tcMar>
            <w:vAlign w:val="center"/>
          </w:tcPr>
          <w:p>
            <w:pPr>
              <w:jc w:val="center"/>
              <w:rPr>
                <w:rFonts w:ascii="宋体" w:hAnsi="宋体" w:eastAsia="宋体"/>
                <w:color w:val="000000"/>
                <w:sz w:val="18"/>
                <w:szCs w:val="18"/>
              </w:rPr>
            </w:pPr>
            <w:r>
              <w:rPr>
                <w:rFonts w:hint="eastAsia" w:ascii="宋体" w:hAnsi="宋体" w:eastAsia="宋体"/>
                <w:color w:val="000000"/>
                <w:sz w:val="18"/>
                <w:szCs w:val="18"/>
              </w:rPr>
              <w:t>热控检修</w:t>
            </w:r>
          </w:p>
          <w:p>
            <w:pPr>
              <w:jc w:val="center"/>
              <w:rPr>
                <w:rFonts w:ascii="宋体" w:hAnsi="宋体" w:eastAsia="宋体"/>
                <w:color w:val="000000"/>
                <w:sz w:val="18"/>
                <w:szCs w:val="18"/>
              </w:rPr>
            </w:pPr>
            <w:r>
              <w:rPr>
                <w:rFonts w:hint="eastAsia" w:ascii="宋体" w:hAnsi="宋体" w:eastAsia="宋体"/>
                <w:color w:val="000000"/>
                <w:sz w:val="18"/>
                <w:szCs w:val="18"/>
              </w:rPr>
              <w:t>（火电厂）</w:t>
            </w:r>
          </w:p>
        </w:tc>
        <w:tc>
          <w:tcPr>
            <w:tcW w:w="600" w:type="dxa"/>
            <w:tcBorders>
              <w:top w:val="single" w:color="auto" w:sz="4" w:space="0"/>
            </w:tcBorders>
            <w:shd w:val="clear" w:color="auto" w:fill="auto"/>
            <w:noWrap w:val="0"/>
            <w:tcMar>
              <w:top w:w="0" w:type="dxa"/>
              <w:left w:w="0" w:type="dxa"/>
              <w:bottom w:w="0" w:type="dxa"/>
              <w:right w:w="0" w:type="dxa"/>
            </w:tcMar>
            <w:vAlign w:val="top"/>
          </w:tcPr>
          <w:p>
            <w:pPr>
              <w:jc w:val="center"/>
              <w:rPr>
                <w:rFonts w:ascii="宋体" w:hAnsi="宋体" w:eastAsia="宋体"/>
                <w:sz w:val="18"/>
                <w:szCs w:val="18"/>
              </w:rPr>
            </w:pPr>
            <w:r>
              <w:rPr>
                <w:rFonts w:hint="eastAsia" w:ascii="宋体" w:hAnsi="宋体" w:eastAsia="宋体"/>
                <w:kern w:val="0"/>
                <w:sz w:val="18"/>
                <w:szCs w:val="18"/>
                <w:lang w:val="en-US" w:eastAsia="zh-CN"/>
              </w:rPr>
              <w:t>大专</w:t>
            </w:r>
            <w:r>
              <w:rPr>
                <w:rFonts w:hint="eastAsia" w:ascii="宋体" w:hAnsi="宋体" w:eastAsia="宋体"/>
                <w:kern w:val="0"/>
                <w:sz w:val="18"/>
                <w:szCs w:val="18"/>
              </w:rPr>
              <w:t>及以上</w:t>
            </w:r>
          </w:p>
        </w:tc>
        <w:tc>
          <w:tcPr>
            <w:tcW w:w="690" w:type="dxa"/>
            <w:tcBorders>
              <w:top w:val="single" w:color="auto" w:sz="4" w:space="0"/>
              <w:left w:val="single" w:color="auto" w:sz="4" w:space="0"/>
              <w:bottom w:val="single" w:color="auto" w:sz="4" w:space="0"/>
              <w:right w:val="single" w:color="auto" w:sz="4" w:space="0"/>
            </w:tcBorders>
            <w:shd w:val="clear" w:color="000000" w:fill="FFFFFF"/>
            <w:noWrap w:val="0"/>
            <w:tcMar>
              <w:top w:w="0" w:type="dxa"/>
              <w:left w:w="0" w:type="dxa"/>
              <w:bottom w:w="0" w:type="dxa"/>
              <w:right w:w="0" w:type="dxa"/>
            </w:tcMar>
            <w:vAlign w:val="center"/>
          </w:tcPr>
          <w:p>
            <w:pPr>
              <w:widowControl/>
              <w:spacing w:line="240" w:lineRule="exact"/>
              <w:jc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20</w:t>
            </w:r>
          </w:p>
        </w:tc>
        <w:tc>
          <w:tcPr>
            <w:tcW w:w="259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测控技术与仪器、自动化、电厂热工自动化、</w:t>
            </w:r>
            <w:r>
              <w:rPr>
                <w:rFonts w:hint="eastAsia" w:ascii="宋体" w:hAnsi="宋体" w:eastAsia="宋体"/>
                <w:color w:val="000000"/>
                <w:sz w:val="18"/>
                <w:szCs w:val="18"/>
              </w:rPr>
              <w:t>计算机</w:t>
            </w:r>
            <w:r>
              <w:rPr>
                <w:rFonts w:hint="eastAsia" w:ascii="宋体" w:hAnsi="宋体"/>
                <w:color w:val="000000"/>
                <w:sz w:val="18"/>
                <w:szCs w:val="18"/>
                <w:lang w:val="en-US" w:eastAsia="zh-CN"/>
              </w:rPr>
              <w:t>相关专业</w:t>
            </w:r>
          </w:p>
        </w:tc>
        <w:tc>
          <w:tcPr>
            <w:tcW w:w="343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ascii="宋体" w:hAnsi="宋体" w:eastAsia="宋体"/>
                <w:color w:val="000000"/>
                <w:sz w:val="18"/>
                <w:szCs w:val="18"/>
              </w:rPr>
            </w:pPr>
            <w:r>
              <w:rPr>
                <w:rFonts w:hint="eastAsia" w:ascii="宋体" w:hAnsi="宋体" w:eastAsia="宋体"/>
                <w:color w:val="000000"/>
                <w:sz w:val="18"/>
                <w:szCs w:val="18"/>
              </w:rPr>
              <w:t>身体健康，无职业禁忌，</w:t>
            </w:r>
            <w:r>
              <w:rPr>
                <w:rFonts w:hint="eastAsia" w:ascii="宋体" w:hAnsi="宋体" w:eastAsia="宋体"/>
                <w:color w:val="000000"/>
                <w:sz w:val="18"/>
                <w:szCs w:val="18"/>
                <w:lang w:val="en-US" w:eastAsia="zh-CN"/>
              </w:rPr>
              <w:t>政审</w:t>
            </w:r>
            <w:r>
              <w:rPr>
                <w:rFonts w:hint="eastAsia" w:ascii="宋体" w:hAnsi="宋体" w:eastAsia="宋体"/>
                <w:color w:val="000000"/>
                <w:sz w:val="18"/>
                <w:szCs w:val="18"/>
              </w:rPr>
              <w:t>合格，无违法</w:t>
            </w:r>
            <w:r>
              <w:rPr>
                <w:rFonts w:hint="eastAsia" w:ascii="宋体" w:hAnsi="宋体" w:eastAsia="宋体"/>
                <w:color w:val="000000"/>
                <w:sz w:val="18"/>
                <w:szCs w:val="18"/>
                <w:lang w:val="en-US" w:eastAsia="zh-CN"/>
              </w:rPr>
              <w:t>违纪</w:t>
            </w:r>
            <w:r>
              <w:rPr>
                <w:rFonts w:hint="eastAsia" w:ascii="宋体" w:hAnsi="宋体" w:eastAsia="宋体"/>
                <w:color w:val="000000"/>
                <w:sz w:val="18"/>
                <w:szCs w:val="18"/>
              </w:rPr>
              <w:t>、失信、纹身及其他不得录用的行为</w:t>
            </w:r>
            <w:r>
              <w:rPr>
                <w:rFonts w:hint="eastAsia" w:ascii="宋体" w:hAnsi="宋体" w:eastAsia="宋体"/>
                <w:color w:val="000000"/>
                <w:sz w:val="18"/>
                <w:szCs w:val="18"/>
                <w:lang w:eastAsia="zh-CN"/>
              </w:rPr>
              <w:t>。</w:t>
            </w:r>
            <w:r>
              <w:rPr>
                <w:rFonts w:hint="eastAsia" w:ascii="宋体" w:hAnsi="宋体" w:eastAsia="宋体"/>
                <w:color w:val="000000"/>
                <w:sz w:val="18"/>
                <w:szCs w:val="18"/>
              </w:rPr>
              <w:t>愿意从事火力发电厂技术工作，服从单位分配</w:t>
            </w:r>
          </w:p>
        </w:tc>
        <w:tc>
          <w:tcPr>
            <w:tcW w:w="1167" w:type="dxa"/>
            <w:vMerge w:val="continue"/>
            <w:noWrap w:val="0"/>
            <w:tcMar>
              <w:top w:w="0" w:type="dxa"/>
              <w:left w:w="0" w:type="dxa"/>
              <w:bottom w:w="0" w:type="dxa"/>
              <w:right w:w="0" w:type="dxa"/>
            </w:tcMar>
            <w:vAlign w:val="center"/>
          </w:tcPr>
          <w:p>
            <w:pPr>
              <w:jc w:val="center"/>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03" w:type="dxa"/>
            <w:vMerge w:val="continue"/>
            <w:tcBorders>
              <w:top w:val="single" w:color="auto" w:sz="4" w:space="0"/>
            </w:tcBorders>
            <w:shd w:val="clear" w:color="auto" w:fill="auto"/>
            <w:noWrap w:val="0"/>
            <w:tcMar>
              <w:top w:w="0" w:type="dxa"/>
              <w:left w:w="0" w:type="dxa"/>
              <w:bottom w:w="0" w:type="dxa"/>
              <w:right w:w="0" w:type="dxa"/>
            </w:tcMar>
            <w:vAlign w:val="center"/>
          </w:tcPr>
          <w:p>
            <w:pPr>
              <w:jc w:val="center"/>
              <w:rPr>
                <w:rFonts w:ascii="宋体" w:hAnsi="宋体" w:eastAsia="宋体"/>
                <w:sz w:val="18"/>
                <w:szCs w:val="18"/>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0" w:type="dxa"/>
              <w:bottom w:w="0" w:type="dxa"/>
              <w:right w:w="0" w:type="dxa"/>
            </w:tcMar>
            <w:vAlign w:val="center"/>
          </w:tcPr>
          <w:p>
            <w:pPr>
              <w:jc w:val="center"/>
              <w:rPr>
                <w:rFonts w:hint="eastAsia" w:ascii="宋体" w:hAnsi="宋体"/>
                <w:color w:val="000000"/>
                <w:sz w:val="18"/>
                <w:szCs w:val="18"/>
              </w:rPr>
            </w:pPr>
            <w:r>
              <w:rPr>
                <w:rFonts w:hint="eastAsia" w:ascii="宋体" w:hAnsi="宋体"/>
                <w:color w:val="000000"/>
                <w:sz w:val="18"/>
                <w:szCs w:val="18"/>
              </w:rPr>
              <w:t>余热发电</w:t>
            </w:r>
          </w:p>
          <w:p>
            <w:pPr>
              <w:jc w:val="center"/>
              <w:rPr>
                <w:rFonts w:hint="eastAsia" w:ascii="宋体" w:hAnsi="宋体"/>
                <w:color w:val="000000"/>
                <w:kern w:val="0"/>
                <w:sz w:val="18"/>
                <w:szCs w:val="18"/>
                <w:lang w:val="en-US" w:eastAsia="zh-CN" w:bidi="ar-SA"/>
              </w:rPr>
            </w:pPr>
            <w:r>
              <w:rPr>
                <w:rFonts w:hint="eastAsia" w:ascii="宋体" w:hAnsi="宋体"/>
                <w:color w:val="000000"/>
                <w:sz w:val="18"/>
                <w:szCs w:val="18"/>
              </w:rPr>
              <w:t>操作</w:t>
            </w:r>
          </w:p>
        </w:tc>
        <w:tc>
          <w:tcPr>
            <w:tcW w:w="600" w:type="dxa"/>
            <w:tcBorders>
              <w:top w:val="single" w:color="auto" w:sz="4" w:space="0"/>
            </w:tcBorders>
            <w:shd w:val="clear" w:color="auto" w:fill="auto"/>
            <w:noWrap w:val="0"/>
            <w:tcMar>
              <w:top w:w="0" w:type="dxa"/>
              <w:left w:w="0" w:type="dxa"/>
              <w:bottom w:w="0" w:type="dxa"/>
              <w:right w:w="0" w:type="dxa"/>
            </w:tcMar>
            <w:vAlign w:val="center"/>
          </w:tcPr>
          <w:p>
            <w:pPr>
              <w:spacing w:line="240" w:lineRule="exact"/>
              <w:jc w:val="center"/>
              <w:rPr>
                <w:rFonts w:hint="eastAsia" w:ascii="宋体" w:hAnsi="宋体"/>
                <w:kern w:val="2"/>
                <w:sz w:val="18"/>
                <w:szCs w:val="18"/>
                <w:lang w:val="en-US" w:eastAsia="zh-CN" w:bidi="ar-SA"/>
              </w:rPr>
            </w:pPr>
            <w:r>
              <w:rPr>
                <w:rFonts w:hint="eastAsia" w:ascii="宋体" w:hAnsi="宋体"/>
                <w:kern w:val="0"/>
                <w:sz w:val="18"/>
                <w:szCs w:val="18"/>
              </w:rPr>
              <w:t>大专及以上</w:t>
            </w:r>
          </w:p>
        </w:tc>
        <w:tc>
          <w:tcPr>
            <w:tcW w:w="690" w:type="dxa"/>
            <w:tcBorders>
              <w:top w:val="single" w:color="auto" w:sz="4" w:space="0"/>
              <w:left w:val="single" w:color="auto" w:sz="4" w:space="0"/>
              <w:bottom w:val="single" w:color="auto" w:sz="4" w:space="0"/>
              <w:right w:val="single" w:color="auto" w:sz="4" w:space="0"/>
            </w:tcBorders>
            <w:shd w:val="clear" w:color="000000" w:fill="FFFFFF"/>
            <w:noWrap w:val="0"/>
            <w:tcMar>
              <w:top w:w="0" w:type="dxa"/>
              <w:left w:w="0" w:type="dxa"/>
              <w:bottom w:w="0" w:type="dxa"/>
              <w:right w:w="0" w:type="dxa"/>
            </w:tcMar>
            <w:vAlign w:val="center"/>
          </w:tcPr>
          <w:p>
            <w:pPr>
              <w:spacing w:line="240" w:lineRule="exact"/>
              <w:jc w:val="center"/>
              <w:rPr>
                <w:rFonts w:hint="default" w:ascii="宋体" w:hAnsi="宋体"/>
                <w:kern w:val="2"/>
                <w:sz w:val="18"/>
                <w:szCs w:val="18"/>
                <w:lang w:val="en-US" w:eastAsia="zh-CN" w:bidi="ar-SA"/>
              </w:rPr>
            </w:pPr>
            <w:r>
              <w:rPr>
                <w:rFonts w:hint="eastAsia" w:ascii="宋体" w:hAnsi="宋体"/>
                <w:kern w:val="2"/>
                <w:sz w:val="18"/>
                <w:szCs w:val="18"/>
                <w:lang w:val="en-US" w:eastAsia="zh-CN" w:bidi="ar-SA"/>
              </w:rPr>
              <w:t>20</w:t>
            </w:r>
          </w:p>
        </w:tc>
        <w:tc>
          <w:tcPr>
            <w:tcW w:w="259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spacing w:line="240" w:lineRule="exact"/>
              <w:jc w:val="center"/>
              <w:rPr>
                <w:rFonts w:hint="eastAsia" w:ascii="宋体" w:hAnsi="宋体"/>
                <w:color w:val="000000"/>
                <w:kern w:val="0"/>
                <w:sz w:val="18"/>
                <w:szCs w:val="18"/>
                <w:lang w:val="en-US" w:eastAsia="zh-CN" w:bidi="ar-SA"/>
              </w:rPr>
            </w:pPr>
            <w:r>
              <w:rPr>
                <w:rFonts w:ascii="宋体" w:hAnsi="宋体"/>
                <w:color w:val="000000"/>
                <w:sz w:val="18"/>
                <w:szCs w:val="18"/>
              </w:rPr>
              <w:t>热能与动力工程、电气工程及其自动化、机电一体化</w:t>
            </w:r>
          </w:p>
        </w:tc>
        <w:tc>
          <w:tcPr>
            <w:tcW w:w="343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spacing w:line="240" w:lineRule="exact"/>
              <w:rPr>
                <w:rFonts w:ascii="宋体" w:hAnsi="宋体"/>
                <w:color w:val="000000"/>
                <w:kern w:val="0"/>
                <w:sz w:val="18"/>
                <w:szCs w:val="18"/>
                <w:lang w:val="en-US" w:eastAsia="zh-CN" w:bidi="ar-SA"/>
              </w:rPr>
            </w:pPr>
            <w:r>
              <w:rPr>
                <w:rFonts w:hint="eastAsia" w:ascii="宋体" w:hAnsi="宋体"/>
                <w:color w:val="000000"/>
                <w:sz w:val="18"/>
                <w:szCs w:val="18"/>
              </w:rPr>
              <w:t>身体健康，无职业禁忌，政审合格，无违法违纪、失信、纹身及其他不得录用的行为。愿意到煤焦化企业工作，服从单位分配</w:t>
            </w:r>
          </w:p>
        </w:tc>
        <w:tc>
          <w:tcPr>
            <w:tcW w:w="1167" w:type="dxa"/>
            <w:vMerge w:val="restart"/>
            <w:noWrap w:val="0"/>
            <w:tcMar>
              <w:top w:w="0" w:type="dxa"/>
              <w:left w:w="0" w:type="dxa"/>
              <w:bottom w:w="0" w:type="dxa"/>
              <w:right w:w="0" w:type="dxa"/>
            </w:tcMar>
            <w:vAlign w:val="center"/>
          </w:tcPr>
          <w:p>
            <w:pPr>
              <w:jc w:val="center"/>
              <w:rPr>
                <w:rFonts w:ascii="宋体" w:hAnsi="宋体" w:eastAsia="宋体"/>
                <w:sz w:val="18"/>
                <w:szCs w:val="18"/>
              </w:rPr>
            </w:pPr>
            <w:r>
              <w:rPr>
                <w:rFonts w:hint="eastAsia" w:ascii="宋体" w:hAnsi="宋体" w:eastAsia="宋体"/>
                <w:sz w:val="18"/>
                <w:szCs w:val="18"/>
              </w:rPr>
              <w:t>六盘水市</w:t>
            </w:r>
            <w:r>
              <w:rPr>
                <w:rFonts w:hint="eastAsia" w:ascii="宋体" w:hAnsi="宋体" w:eastAsia="宋体"/>
                <w:sz w:val="18"/>
                <w:szCs w:val="18"/>
                <w:lang w:eastAsia="zh-CN"/>
              </w:rPr>
              <w:t>，</w:t>
            </w:r>
            <w:r>
              <w:rPr>
                <w:rFonts w:hint="eastAsia" w:ascii="宋体" w:hAnsi="宋体" w:eastAsia="宋体"/>
                <w:sz w:val="18"/>
                <w:szCs w:val="18"/>
                <w:lang w:val="en-US" w:eastAsia="zh-CN"/>
              </w:rPr>
              <w:t>盘州市柏果镇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03" w:type="dxa"/>
            <w:vMerge w:val="continue"/>
            <w:tcBorders>
              <w:top w:val="single" w:color="auto" w:sz="4" w:space="0"/>
            </w:tcBorders>
            <w:shd w:val="clear" w:color="auto" w:fill="auto"/>
            <w:noWrap w:val="0"/>
            <w:tcMar>
              <w:top w:w="0" w:type="dxa"/>
              <w:left w:w="0" w:type="dxa"/>
              <w:bottom w:w="0" w:type="dxa"/>
              <w:right w:w="0" w:type="dxa"/>
            </w:tcMar>
            <w:vAlign w:val="center"/>
          </w:tcPr>
          <w:p>
            <w:pPr>
              <w:jc w:val="center"/>
              <w:rPr>
                <w:rFonts w:ascii="宋体" w:hAnsi="宋体" w:eastAsia="宋体"/>
                <w:sz w:val="18"/>
                <w:szCs w:val="18"/>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0" w:type="dxa"/>
              <w:bottom w:w="0" w:type="dxa"/>
              <w:right w:w="0" w:type="dxa"/>
            </w:tcMar>
            <w:vAlign w:val="center"/>
          </w:tcPr>
          <w:p>
            <w:pPr>
              <w:jc w:val="center"/>
              <w:rPr>
                <w:rFonts w:hint="eastAsia" w:ascii="宋体" w:hAnsi="宋体"/>
                <w:color w:val="000000"/>
                <w:kern w:val="2"/>
                <w:sz w:val="18"/>
                <w:szCs w:val="18"/>
                <w:lang w:val="en-US" w:eastAsia="zh-CN" w:bidi="ar-SA"/>
              </w:rPr>
            </w:pPr>
            <w:r>
              <w:rPr>
                <w:rFonts w:hint="eastAsia" w:ascii="宋体" w:hAnsi="宋体"/>
                <w:color w:val="000000"/>
                <w:sz w:val="18"/>
                <w:szCs w:val="18"/>
              </w:rPr>
              <w:t>化工运行及检修</w:t>
            </w:r>
          </w:p>
        </w:tc>
        <w:tc>
          <w:tcPr>
            <w:tcW w:w="600" w:type="dxa"/>
            <w:tcBorders>
              <w:top w:val="single" w:color="auto" w:sz="4" w:space="0"/>
            </w:tcBorders>
            <w:shd w:val="clear" w:color="auto" w:fill="auto"/>
            <w:noWrap w:val="0"/>
            <w:tcMar>
              <w:top w:w="0" w:type="dxa"/>
              <w:left w:w="0" w:type="dxa"/>
              <w:bottom w:w="0" w:type="dxa"/>
              <w:right w:w="0" w:type="dxa"/>
            </w:tcMar>
            <w:vAlign w:val="center"/>
          </w:tcPr>
          <w:p>
            <w:pPr>
              <w:spacing w:line="240" w:lineRule="exact"/>
              <w:jc w:val="center"/>
              <w:rPr>
                <w:rFonts w:hint="eastAsia" w:ascii="宋体" w:hAnsi="宋体"/>
                <w:kern w:val="2"/>
                <w:sz w:val="18"/>
                <w:szCs w:val="18"/>
                <w:lang w:val="en-US" w:eastAsia="zh-CN" w:bidi="ar-SA"/>
              </w:rPr>
            </w:pPr>
            <w:r>
              <w:rPr>
                <w:rFonts w:hint="eastAsia" w:ascii="宋体" w:hAnsi="宋体"/>
                <w:kern w:val="0"/>
                <w:sz w:val="18"/>
                <w:szCs w:val="18"/>
              </w:rPr>
              <w:t>大专及以上</w:t>
            </w:r>
          </w:p>
        </w:tc>
        <w:tc>
          <w:tcPr>
            <w:tcW w:w="690" w:type="dxa"/>
            <w:tcBorders>
              <w:top w:val="single" w:color="auto" w:sz="4" w:space="0"/>
              <w:left w:val="single" w:color="auto" w:sz="4" w:space="0"/>
              <w:bottom w:val="single" w:color="auto" w:sz="4" w:space="0"/>
              <w:right w:val="single" w:color="auto" w:sz="4" w:space="0"/>
            </w:tcBorders>
            <w:shd w:val="clear" w:color="000000" w:fill="FFFFFF"/>
            <w:noWrap w:val="0"/>
            <w:tcMar>
              <w:top w:w="0" w:type="dxa"/>
              <w:left w:w="0" w:type="dxa"/>
              <w:bottom w:w="0" w:type="dxa"/>
              <w:right w:w="0" w:type="dxa"/>
            </w:tcMar>
            <w:vAlign w:val="center"/>
          </w:tcPr>
          <w:p>
            <w:pPr>
              <w:spacing w:line="240" w:lineRule="exact"/>
              <w:jc w:val="center"/>
              <w:rPr>
                <w:rFonts w:hint="default" w:ascii="宋体" w:hAnsi="宋体"/>
                <w:color w:val="000000"/>
                <w:kern w:val="2"/>
                <w:sz w:val="18"/>
                <w:szCs w:val="18"/>
                <w:lang w:val="en-US" w:eastAsia="zh-CN" w:bidi="ar-SA"/>
              </w:rPr>
            </w:pPr>
            <w:r>
              <w:rPr>
                <w:rFonts w:hint="eastAsia" w:ascii="宋体" w:hAnsi="宋体"/>
                <w:color w:val="000000"/>
                <w:kern w:val="2"/>
                <w:sz w:val="18"/>
                <w:szCs w:val="18"/>
                <w:lang w:val="en-US" w:eastAsia="zh-CN" w:bidi="ar-SA"/>
              </w:rPr>
              <w:t>31</w:t>
            </w:r>
          </w:p>
        </w:tc>
        <w:tc>
          <w:tcPr>
            <w:tcW w:w="259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spacing w:line="240" w:lineRule="exact"/>
              <w:jc w:val="center"/>
              <w:rPr>
                <w:rFonts w:hint="eastAsia" w:ascii="宋体" w:hAnsi="宋体"/>
                <w:color w:val="000000"/>
                <w:kern w:val="2"/>
                <w:sz w:val="18"/>
                <w:szCs w:val="18"/>
                <w:lang w:val="en-US" w:eastAsia="zh-CN" w:bidi="ar-SA"/>
              </w:rPr>
            </w:pPr>
            <w:r>
              <w:rPr>
                <w:rFonts w:hint="eastAsia" w:ascii="宋体" w:hAnsi="宋体"/>
                <w:color w:val="000000"/>
                <w:sz w:val="18"/>
                <w:szCs w:val="18"/>
              </w:rPr>
              <w:t>热能与动力工程、电气工程及其自动化、机电一体化、</w:t>
            </w:r>
          </w:p>
        </w:tc>
        <w:tc>
          <w:tcPr>
            <w:tcW w:w="343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spacing w:line="240" w:lineRule="exact"/>
              <w:rPr>
                <w:rFonts w:ascii="宋体" w:hAnsi="宋体"/>
                <w:color w:val="000000"/>
                <w:kern w:val="2"/>
                <w:sz w:val="18"/>
                <w:szCs w:val="18"/>
                <w:lang w:val="en-US" w:eastAsia="zh-CN" w:bidi="ar-SA"/>
              </w:rPr>
            </w:pPr>
            <w:r>
              <w:rPr>
                <w:rFonts w:hint="eastAsia" w:ascii="宋体" w:hAnsi="宋体"/>
                <w:color w:val="000000"/>
                <w:sz w:val="18"/>
                <w:szCs w:val="18"/>
              </w:rPr>
              <w:t>身体健康，无职业禁忌，政审合格，无违法违纪、失信、纹身及其他不得录用的行为。愿意到煤焦化企业工作，服从单位分配</w:t>
            </w:r>
          </w:p>
        </w:tc>
        <w:tc>
          <w:tcPr>
            <w:tcW w:w="1167" w:type="dxa"/>
            <w:vMerge w:val="continue"/>
            <w:noWrap w:val="0"/>
            <w:tcMar>
              <w:top w:w="0" w:type="dxa"/>
              <w:left w:w="0" w:type="dxa"/>
              <w:bottom w:w="0" w:type="dxa"/>
              <w:right w:w="0" w:type="dxa"/>
            </w:tcMar>
            <w:vAlign w:val="center"/>
          </w:tcPr>
          <w:p>
            <w:pPr>
              <w:jc w:val="center"/>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0285" w:type="dxa"/>
            <w:gridSpan w:val="7"/>
            <w:tcBorders>
              <w:top w:val="single" w:color="auto" w:sz="4" w:space="0"/>
            </w:tcBorders>
            <w:noWrap w:val="0"/>
            <w:tcMar>
              <w:top w:w="0" w:type="dxa"/>
              <w:left w:w="0" w:type="dxa"/>
              <w:bottom w:w="0" w:type="dxa"/>
              <w:right w:w="0" w:type="dxa"/>
            </w:tcMar>
            <w:vAlign w:val="center"/>
          </w:tcPr>
          <w:p>
            <w:pPr>
              <w:jc w:val="left"/>
              <w:rPr>
                <w:rFonts w:ascii="宋体" w:hAnsi="宋体" w:eastAsia="宋体"/>
                <w:sz w:val="18"/>
                <w:szCs w:val="18"/>
              </w:rPr>
            </w:pPr>
            <w:r>
              <w:rPr>
                <w:rFonts w:ascii="宋体" w:hAnsi="宋体" w:eastAsia="宋体"/>
                <w:b/>
                <w:sz w:val="18"/>
                <w:szCs w:val="18"/>
              </w:rPr>
              <w:t>说明</w:t>
            </w:r>
            <w:r>
              <w:rPr>
                <w:rFonts w:hint="eastAsia" w:ascii="宋体" w:hAnsi="宋体" w:eastAsia="宋体"/>
                <w:b/>
                <w:sz w:val="18"/>
                <w:szCs w:val="18"/>
              </w:rPr>
              <w:t>：</w:t>
            </w:r>
            <w:r>
              <w:rPr>
                <w:rFonts w:hint="eastAsia" w:ascii="宋体" w:hAnsi="宋体" w:eastAsia="宋体"/>
                <w:sz w:val="18"/>
                <w:szCs w:val="18"/>
              </w:rPr>
              <w:t>服从公司安排</w:t>
            </w:r>
            <w:r>
              <w:rPr>
                <w:rFonts w:hint="eastAsia" w:ascii="宋体" w:hAnsi="宋体" w:eastAsia="宋体"/>
                <w:sz w:val="18"/>
                <w:szCs w:val="18"/>
                <w:lang w:eastAsia="zh-CN"/>
              </w:rPr>
              <w:t>，</w:t>
            </w:r>
            <w:r>
              <w:rPr>
                <w:rFonts w:hint="eastAsia" w:ascii="宋体" w:hAnsi="宋体" w:eastAsia="宋体"/>
                <w:sz w:val="18"/>
                <w:szCs w:val="18"/>
              </w:rPr>
              <w:t>具体工作地点以实际工作安排为准。</w:t>
            </w:r>
          </w:p>
        </w:tc>
      </w:tr>
    </w:tbl>
    <w:p>
      <w:pPr>
        <w:ind w:firstLine="643" w:firstLineChars="200"/>
        <w:rPr>
          <w:rFonts w:hint="eastAsia" w:ascii="黑体" w:hAnsi="黑体" w:eastAsia="黑体" w:cs="黑体"/>
          <w:b/>
          <w:bCs w:val="0"/>
          <w:sz w:val="32"/>
          <w:szCs w:val="32"/>
          <w:lang w:val="en-US" w:eastAsia="zh-CN"/>
        </w:rPr>
      </w:pPr>
    </w:p>
    <w:p>
      <w:pPr>
        <w:rPr>
          <w:rFonts w:hint="eastAsia" w:ascii="黑体" w:hAnsi="黑体" w:eastAsia="黑体" w:cs="黑体"/>
          <w:b/>
          <w:bCs w:val="0"/>
          <w:sz w:val="32"/>
          <w:szCs w:val="32"/>
          <w:lang w:val="en-US" w:eastAsia="zh-CN"/>
        </w:rPr>
      </w:pPr>
    </w:p>
    <w:p>
      <w:pPr>
        <w:ind w:firstLine="643" w:firstLineChars="200"/>
        <w:rPr>
          <w:rFonts w:hint="eastAsia" w:ascii="黑体" w:hAnsi="黑体" w:eastAsia="黑体" w:cs="黑体"/>
          <w:b/>
          <w:bCs w:val="0"/>
          <w:sz w:val="32"/>
          <w:szCs w:val="32"/>
        </w:rPr>
      </w:pPr>
      <w:r>
        <w:rPr>
          <w:rFonts w:hint="eastAsia" w:ascii="黑体" w:hAnsi="黑体" w:eastAsia="黑体" w:cs="黑体"/>
          <w:b/>
          <w:bCs w:val="0"/>
          <w:sz w:val="32"/>
          <w:szCs w:val="32"/>
          <w:lang w:val="en-US" w:eastAsia="zh-CN"/>
        </w:rPr>
        <w:t>三、</w:t>
      </w:r>
      <w:r>
        <w:rPr>
          <w:rFonts w:hint="eastAsia" w:ascii="黑体" w:hAnsi="黑体" w:eastAsia="黑体" w:cs="黑体"/>
          <w:b/>
          <w:bCs w:val="0"/>
          <w:sz w:val="32"/>
          <w:szCs w:val="32"/>
        </w:rPr>
        <w:t>应聘条件</w:t>
      </w:r>
    </w:p>
    <w:p>
      <w:pPr>
        <w:ind w:firstLine="643"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应聘者基本要求</w:t>
      </w:r>
    </w:p>
    <w:p>
      <w:pPr>
        <w:ind w:firstLine="640" w:firstLineChars="200"/>
        <w:jc w:val="left"/>
        <w:rPr>
          <w:rFonts w:hint="eastAsia" w:ascii="仿宋_GB2312" w:hAnsi="仿宋_GB2312" w:eastAsia="仿宋_GB2312" w:cs="仿宋_GB2312"/>
          <w:i w:val="0"/>
          <w:iCs w:val="0"/>
          <w:caps w:val="0"/>
          <w:color w:val="303133"/>
          <w:spacing w:val="0"/>
          <w:sz w:val="32"/>
          <w:szCs w:val="32"/>
          <w:shd w:val="clear" w:color="auto" w:fill="FFFFFF"/>
          <w:lang w:eastAsia="zh-CN"/>
        </w:rPr>
      </w:pPr>
      <w:r>
        <w:rPr>
          <w:rFonts w:hint="eastAsia" w:ascii="仿宋_GB2312" w:hAnsi="黑体" w:eastAsia="仿宋_GB2312"/>
          <w:sz w:val="32"/>
          <w:szCs w:val="32"/>
          <w:lang w:val="en-US" w:eastAsia="zh-CN"/>
        </w:rPr>
        <w:t>1、</w:t>
      </w:r>
      <w:r>
        <w:rPr>
          <w:rFonts w:hint="eastAsia" w:ascii="仿宋_GB2312" w:hAnsi="仿宋_GB2312" w:eastAsia="仿宋_GB2312" w:cs="仿宋_GB2312"/>
          <w:i w:val="0"/>
          <w:iCs w:val="0"/>
          <w:caps w:val="0"/>
          <w:color w:val="303133"/>
          <w:spacing w:val="0"/>
          <w:sz w:val="32"/>
          <w:szCs w:val="32"/>
          <w:shd w:val="clear" w:color="auto" w:fill="FFFFFF"/>
        </w:rPr>
        <w:t>具有中华人民共和国国籍，且无国（境）外永久居住权</w:t>
      </w:r>
      <w:r>
        <w:rPr>
          <w:rFonts w:hint="eastAsia" w:ascii="仿宋_GB2312" w:hAnsi="仿宋_GB2312" w:eastAsia="仿宋_GB2312" w:cs="仿宋_GB2312"/>
          <w:i w:val="0"/>
          <w:iCs w:val="0"/>
          <w:caps w:val="0"/>
          <w:color w:val="303133"/>
          <w:spacing w:val="0"/>
          <w:sz w:val="32"/>
          <w:szCs w:val="32"/>
          <w:shd w:val="clear" w:color="auto" w:fill="FFFFFF"/>
          <w:lang w:eastAsia="zh-CN"/>
        </w:rPr>
        <w:t>。</w:t>
      </w:r>
    </w:p>
    <w:p>
      <w:pPr>
        <w:ind w:firstLine="640" w:firstLineChars="200"/>
        <w:jc w:val="left"/>
        <w:rPr>
          <w:rFonts w:hint="eastAsia" w:ascii="仿宋_GB2312" w:hAnsi="黑体" w:eastAsia="仿宋_GB2312"/>
          <w:sz w:val="32"/>
          <w:szCs w:val="32"/>
          <w:lang w:eastAsia="zh-CN"/>
        </w:rPr>
      </w:pPr>
      <w:r>
        <w:rPr>
          <w:rFonts w:hint="eastAsia" w:ascii="仿宋_GB2312" w:hAnsi="仿宋_GB2312" w:eastAsia="仿宋_GB2312" w:cs="仿宋_GB2312"/>
          <w:i w:val="0"/>
          <w:iCs w:val="0"/>
          <w:caps w:val="0"/>
          <w:color w:val="303133"/>
          <w:spacing w:val="0"/>
          <w:sz w:val="32"/>
          <w:szCs w:val="32"/>
          <w:shd w:val="clear" w:color="auto" w:fill="FFFFFF"/>
          <w:lang w:val="en-US" w:eastAsia="zh-CN"/>
        </w:rPr>
        <w:t>2、</w:t>
      </w:r>
      <w:r>
        <w:rPr>
          <w:rFonts w:hint="eastAsia" w:ascii="仿宋_GB2312" w:hAnsi="黑体" w:eastAsia="仿宋_GB2312"/>
          <w:sz w:val="32"/>
          <w:szCs w:val="32"/>
        </w:rPr>
        <w:t>坚持社会主义道路，</w:t>
      </w:r>
      <w:r>
        <w:rPr>
          <w:rFonts w:hint="eastAsia" w:ascii="仿宋_GB2312" w:hAnsi="仿宋" w:eastAsia="仿宋_GB2312" w:cs="仿宋_GB2312"/>
          <w:kern w:val="0"/>
          <w:sz w:val="32"/>
          <w:szCs w:val="32"/>
        </w:rPr>
        <w:t>拥护中国共产党的领导，热爱祖国</w:t>
      </w:r>
      <w:r>
        <w:rPr>
          <w:rFonts w:ascii="仿宋_GB2312" w:hAnsi="仿宋" w:eastAsia="仿宋_GB2312" w:cs="仿宋_GB2312"/>
          <w:kern w:val="0"/>
          <w:sz w:val="32"/>
          <w:szCs w:val="32"/>
        </w:rPr>
        <w:t>,</w:t>
      </w:r>
      <w:r>
        <w:rPr>
          <w:rFonts w:hint="eastAsia" w:ascii="仿宋_GB2312" w:hAnsi="仿宋" w:eastAsia="仿宋_GB2312" w:cs="仿宋_GB2312"/>
          <w:kern w:val="0"/>
          <w:sz w:val="32"/>
          <w:szCs w:val="32"/>
        </w:rPr>
        <w:t>热爱社会主义，</w:t>
      </w:r>
      <w:r>
        <w:rPr>
          <w:rFonts w:hint="eastAsia" w:ascii="仿宋_GB2312" w:hAnsi="黑体" w:eastAsia="仿宋_GB2312"/>
          <w:sz w:val="32"/>
          <w:szCs w:val="32"/>
        </w:rPr>
        <w:t>热爱能源事业</w:t>
      </w:r>
      <w:r>
        <w:rPr>
          <w:rFonts w:hint="eastAsia" w:ascii="仿宋_GB2312" w:hAnsi="黑体" w:eastAsia="仿宋_GB2312"/>
          <w:sz w:val="32"/>
          <w:szCs w:val="32"/>
          <w:lang w:eastAsia="zh-CN"/>
        </w:rPr>
        <w:t>。</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道德品行端正，遵纪守法，诚实守信</w:t>
      </w:r>
      <w:r>
        <w:rPr>
          <w:rFonts w:hint="eastAsia" w:ascii="仿宋_GB2312" w:hAnsi="黑体" w:eastAsia="仿宋_GB2312"/>
          <w:sz w:val="32"/>
          <w:szCs w:val="32"/>
          <w:lang w:eastAsia="zh-CN"/>
        </w:rPr>
        <w:t>，</w:t>
      </w:r>
      <w:r>
        <w:rPr>
          <w:rFonts w:hint="eastAsia" w:ascii="仿宋_GB2312" w:hAnsi="仿宋_GB2312" w:eastAsia="仿宋_GB2312" w:cs="仿宋_GB2312"/>
          <w:i w:val="0"/>
          <w:iCs w:val="0"/>
          <w:caps w:val="0"/>
          <w:color w:val="303133"/>
          <w:spacing w:val="0"/>
          <w:sz w:val="32"/>
          <w:szCs w:val="32"/>
          <w:shd w:val="clear" w:color="auto" w:fill="FFFFFF"/>
          <w:lang w:eastAsia="zh-CN"/>
        </w:rPr>
        <w:t>具备岗位所需</w:t>
      </w:r>
      <w:r>
        <w:rPr>
          <w:rFonts w:hint="eastAsia" w:ascii="仿宋_GB2312" w:hAnsi="黑体" w:eastAsia="仿宋_GB2312"/>
          <w:sz w:val="32"/>
          <w:szCs w:val="32"/>
          <w:lang w:val="en-US" w:eastAsia="zh-CN"/>
        </w:rPr>
        <w:t>的</w:t>
      </w:r>
      <w:r>
        <w:rPr>
          <w:rFonts w:hint="eastAsia" w:ascii="仿宋_GB2312" w:hAnsi="仿宋_GB2312" w:eastAsia="仿宋_GB2312" w:cs="仿宋_GB2312"/>
          <w:i w:val="0"/>
          <w:iCs w:val="0"/>
          <w:caps w:val="0"/>
          <w:color w:val="303133"/>
          <w:spacing w:val="0"/>
          <w:sz w:val="32"/>
          <w:szCs w:val="32"/>
          <w:shd w:val="clear" w:color="auto" w:fill="FFFFFF"/>
        </w:rPr>
        <w:t>工作能力</w:t>
      </w:r>
      <w:r>
        <w:rPr>
          <w:rFonts w:hint="eastAsia" w:ascii="仿宋_GB2312" w:hAnsi="仿宋_GB2312" w:eastAsia="仿宋_GB2312" w:cs="仿宋_GB2312"/>
          <w:i w:val="0"/>
          <w:iCs w:val="0"/>
          <w:caps w:val="0"/>
          <w:color w:val="303133"/>
          <w:spacing w:val="0"/>
          <w:sz w:val="32"/>
          <w:szCs w:val="32"/>
          <w:shd w:val="clear" w:color="auto" w:fill="FFFFFF"/>
          <w:lang w:val="en-US" w:eastAsia="zh-CN"/>
        </w:rPr>
        <w:t>和</w:t>
      </w:r>
      <w:r>
        <w:rPr>
          <w:rFonts w:hint="eastAsia" w:ascii="仿宋_GB2312" w:hAnsi="仿宋_GB2312" w:eastAsia="仿宋_GB2312" w:cs="仿宋_GB2312"/>
          <w:i w:val="0"/>
          <w:iCs w:val="0"/>
          <w:caps w:val="0"/>
          <w:color w:val="303133"/>
          <w:spacing w:val="0"/>
          <w:sz w:val="32"/>
          <w:szCs w:val="32"/>
          <w:shd w:val="clear" w:color="auto" w:fill="FFFFFF"/>
          <w:lang w:eastAsia="zh-CN"/>
        </w:rPr>
        <w:t>其他任职资格条件</w:t>
      </w:r>
      <w:r>
        <w:rPr>
          <w:rFonts w:hint="eastAsia" w:ascii="仿宋" w:hAnsi="仿宋" w:eastAsia="仿宋"/>
          <w:sz w:val="32"/>
          <w:szCs w:val="32"/>
        </w:rPr>
        <w:t>，服从工作安排</w:t>
      </w:r>
      <w:r>
        <w:rPr>
          <w:rFonts w:hint="eastAsia" w:ascii="仿宋_GB2312" w:hAnsi="黑体" w:eastAsia="仿宋_GB2312"/>
          <w:sz w:val="32"/>
          <w:szCs w:val="32"/>
        </w:rPr>
        <w:t>。</w:t>
      </w:r>
    </w:p>
    <w:p>
      <w:pPr>
        <w:ind w:firstLine="640" w:firstLineChars="200"/>
        <w:jc w:val="left"/>
        <w:rPr>
          <w:rFonts w:hint="eastAsia" w:ascii="仿宋_GB2312" w:eastAsia="仿宋_GB2312"/>
          <w:sz w:val="32"/>
          <w:szCs w:val="32"/>
          <w:highlight w:val="none"/>
          <w:lang w:eastAsia="zh-CN"/>
        </w:rPr>
      </w:pPr>
      <w:r>
        <w:rPr>
          <w:rFonts w:hint="eastAsia" w:ascii="仿宋_GB2312" w:hAnsi="黑体" w:eastAsia="仿宋_GB2312"/>
          <w:sz w:val="32"/>
          <w:szCs w:val="32"/>
          <w:lang w:val="en-US" w:eastAsia="zh-CN"/>
        </w:rPr>
        <w:t>4、</w:t>
      </w:r>
      <w:r>
        <w:rPr>
          <w:rFonts w:hint="eastAsia" w:ascii="仿宋" w:hAnsi="仿宋" w:eastAsia="仿宋"/>
          <w:sz w:val="32"/>
          <w:szCs w:val="32"/>
        </w:rPr>
        <w:t>身体健康</w:t>
      </w:r>
      <w:r>
        <w:rPr>
          <w:rFonts w:hint="eastAsia" w:ascii="仿宋" w:hAnsi="仿宋" w:eastAsia="仿宋"/>
          <w:sz w:val="32"/>
          <w:szCs w:val="32"/>
          <w:lang w:eastAsia="zh-CN"/>
        </w:rPr>
        <w:t>，</w:t>
      </w:r>
      <w:r>
        <w:rPr>
          <w:rFonts w:hint="eastAsia" w:ascii="仿宋_GB2312" w:hAnsi="黑体" w:eastAsia="仿宋_GB2312"/>
          <w:sz w:val="32"/>
          <w:szCs w:val="32"/>
        </w:rPr>
        <w:t>具有正常履行招聘岗位职责的身体条件和心理条件，吃苦耐劳，爱岗敬业，服从安排。身体健康，</w:t>
      </w:r>
      <w:r>
        <w:rPr>
          <w:rFonts w:hint="eastAsia" w:ascii="仿宋_GB2312" w:eastAsia="仿宋_GB2312"/>
          <w:sz w:val="32"/>
          <w:szCs w:val="32"/>
          <w:highlight w:val="none"/>
          <w:lang w:val="en-US" w:eastAsia="zh-CN"/>
        </w:rPr>
        <w:t>无</w:t>
      </w:r>
      <w:r>
        <w:rPr>
          <w:rFonts w:hint="eastAsia" w:ascii="仿宋_GB2312" w:eastAsia="仿宋_GB2312"/>
          <w:sz w:val="32"/>
          <w:szCs w:val="32"/>
          <w:highlight w:val="none"/>
        </w:rPr>
        <w:t>色盲、色弱、癫痫病、肺结核、精神病史、神经病遗传病史、心脏病、血液病</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身体缺陷及其他行业禁忌</w:t>
      </w:r>
      <w:r>
        <w:rPr>
          <w:rFonts w:hint="eastAsia" w:ascii="仿宋_GB2312" w:eastAsia="仿宋_GB2312"/>
          <w:sz w:val="32"/>
          <w:szCs w:val="32"/>
          <w:highlight w:val="none"/>
        </w:rPr>
        <w:t>等</w:t>
      </w:r>
      <w:r>
        <w:rPr>
          <w:rFonts w:hint="eastAsia" w:ascii="仿宋_GB2312" w:eastAsia="仿宋_GB2312"/>
          <w:sz w:val="32"/>
          <w:szCs w:val="32"/>
          <w:highlight w:val="none"/>
          <w:lang w:eastAsia="zh-CN"/>
        </w:rPr>
        <w:t>。</w:t>
      </w:r>
    </w:p>
    <w:p>
      <w:pPr>
        <w:ind w:firstLine="640" w:firstLineChars="200"/>
        <w:jc w:val="left"/>
        <w:rPr>
          <w:rFonts w:hint="eastAsia" w:ascii="仿宋_GB2312" w:eastAsia="仿宋_GB2312"/>
          <w:sz w:val="32"/>
          <w:szCs w:val="32"/>
          <w:highlight w:val="none"/>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无刑事犯罪记录和其他不得聘用的</w:t>
      </w:r>
      <w:r>
        <w:rPr>
          <w:rFonts w:hint="eastAsia" w:ascii="仿宋_GB2312" w:eastAsia="仿宋_GB2312"/>
          <w:sz w:val="32"/>
          <w:szCs w:val="32"/>
          <w:highlight w:val="none"/>
        </w:rPr>
        <w:t>违规违纪</w:t>
      </w:r>
      <w:r>
        <w:rPr>
          <w:rFonts w:hint="eastAsia" w:ascii="仿宋_GB2312" w:hAnsi="黑体" w:eastAsia="仿宋_GB2312"/>
          <w:sz w:val="32"/>
          <w:szCs w:val="32"/>
        </w:rPr>
        <w:t>违法</w:t>
      </w:r>
      <w:r>
        <w:rPr>
          <w:rFonts w:hint="eastAsia" w:ascii="仿宋_GB2312" w:hAnsi="黑体" w:eastAsia="仿宋_GB2312"/>
          <w:sz w:val="32"/>
          <w:szCs w:val="32"/>
          <w:lang w:val="en-US" w:eastAsia="zh-CN"/>
        </w:rPr>
        <w:t>行为</w:t>
      </w:r>
      <w:r>
        <w:rPr>
          <w:rFonts w:hint="eastAsia" w:ascii="仿宋_GB2312" w:hAnsi="黑体" w:eastAsia="仿宋_GB2312"/>
          <w:sz w:val="32"/>
          <w:szCs w:val="32"/>
        </w:rPr>
        <w:t>。</w:t>
      </w:r>
    </w:p>
    <w:p>
      <w:pPr>
        <w:ind w:firstLine="643" w:firstLineChars="200"/>
        <w:jc w:val="left"/>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（二）任职资格条件</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w:t>
      </w:r>
      <w:r>
        <w:rPr>
          <w:rFonts w:hint="eastAsia" w:ascii="仿宋_GB2312" w:hAnsi="仿宋" w:eastAsia="仿宋_GB2312" w:cs="仿宋_GB2312"/>
          <w:kern w:val="0"/>
          <w:sz w:val="32"/>
          <w:szCs w:val="32"/>
        </w:rPr>
        <w:t>年龄1</w:t>
      </w:r>
      <w:r>
        <w:rPr>
          <w:rFonts w:ascii="仿宋_GB2312" w:hAnsi="仿宋" w:eastAsia="仿宋_GB2312" w:cs="仿宋_GB2312"/>
          <w:kern w:val="0"/>
          <w:sz w:val="32"/>
          <w:szCs w:val="32"/>
        </w:rPr>
        <w:t>8周岁及以上</w:t>
      </w:r>
      <w:r>
        <w:rPr>
          <w:rFonts w:hint="eastAsia" w:ascii="仿宋_GB2312" w:hAnsi="仿宋" w:eastAsia="仿宋_GB2312" w:cs="仿宋_GB2312"/>
          <w:kern w:val="0"/>
          <w:sz w:val="32"/>
          <w:szCs w:val="32"/>
        </w:rPr>
        <w:t>，</w:t>
      </w:r>
      <w:r>
        <w:rPr>
          <w:rFonts w:hint="eastAsia" w:ascii="仿宋_GB2312" w:hAnsi="仿宋" w:eastAsia="仿宋_GB2312" w:cs="仿宋_GB2312"/>
          <w:kern w:val="0"/>
          <w:sz w:val="32"/>
          <w:szCs w:val="32"/>
          <w:lang w:val="en-US" w:eastAsia="zh-CN"/>
        </w:rPr>
        <w:t>25</w:t>
      </w:r>
      <w:r>
        <w:rPr>
          <w:rFonts w:hint="eastAsia" w:ascii="仿宋_GB2312" w:hAnsi="仿宋" w:eastAsia="仿宋_GB2312" w:cs="仿宋_GB2312"/>
          <w:kern w:val="0"/>
          <w:sz w:val="32"/>
          <w:szCs w:val="32"/>
        </w:rPr>
        <w:t>周岁及以下，具有硕士研究生及以上学历学位可适当放宽</w:t>
      </w:r>
      <w:r>
        <w:rPr>
          <w:rFonts w:hint="eastAsia" w:ascii="仿宋_GB2312" w:hAnsi="仿宋" w:eastAsia="仿宋_GB2312" w:cs="仿宋_GB2312"/>
          <w:kern w:val="0"/>
          <w:sz w:val="32"/>
          <w:szCs w:val="32"/>
          <w:lang w:val="en-US" w:eastAsia="zh-CN"/>
        </w:rPr>
        <w:t>条件。</w:t>
      </w:r>
    </w:p>
    <w:p>
      <w:pPr>
        <w:ind w:firstLine="640" w:firstLineChars="200"/>
        <w:jc w:val="left"/>
        <w:rPr>
          <w:rFonts w:hint="eastAsia" w:ascii="仿宋_GB2312" w:hAnsi="仿宋" w:eastAsia="仿宋_GB2312" w:cs="仿宋_GB2312"/>
          <w:kern w:val="0"/>
          <w:sz w:val="32"/>
          <w:szCs w:val="32"/>
          <w:lang w:val="en-US" w:eastAsia="zh-CN"/>
        </w:rPr>
      </w:pPr>
      <w:r>
        <w:rPr>
          <w:rFonts w:hint="eastAsia" w:ascii="仿宋_GB2312" w:hAnsi="仿宋" w:eastAsia="仿宋_GB2312" w:cs="仿宋_GB2312"/>
          <w:kern w:val="0"/>
          <w:sz w:val="32"/>
          <w:szCs w:val="32"/>
          <w:lang w:val="en-US" w:eastAsia="zh-CN"/>
        </w:rPr>
        <w:t>2、</w:t>
      </w:r>
      <w:r>
        <w:rPr>
          <w:rFonts w:hint="eastAsia" w:ascii="仿宋_GB2312" w:hAnsi="仿宋" w:eastAsia="仿宋_GB2312" w:cs="仿宋_GB2312"/>
          <w:kern w:val="0"/>
          <w:sz w:val="32"/>
          <w:szCs w:val="32"/>
        </w:rPr>
        <w:t>大专及以上学历，</w:t>
      </w:r>
      <w:r>
        <w:rPr>
          <w:rFonts w:hint="eastAsia" w:ascii="仿宋_GB2312" w:hAnsi="仿宋" w:eastAsia="仿宋_GB2312" w:cs="仿宋_GB2312"/>
          <w:kern w:val="0"/>
          <w:sz w:val="32"/>
          <w:szCs w:val="32"/>
          <w:lang w:val="en-US" w:eastAsia="zh-CN"/>
        </w:rPr>
        <w:t>符合招聘岗位要求的专业及要求。</w:t>
      </w:r>
    </w:p>
    <w:p>
      <w:pPr>
        <w:ind w:firstLine="640" w:firstLineChars="200"/>
        <w:jc w:val="left"/>
        <w:rPr>
          <w:rFonts w:hint="default" w:ascii="仿宋_GB2312" w:hAnsi="仿宋" w:eastAsia="仿宋_GB2312" w:cs="仿宋_GB2312"/>
          <w:kern w:val="0"/>
          <w:sz w:val="32"/>
          <w:szCs w:val="32"/>
          <w:lang w:val="en-US" w:eastAsia="zh-CN"/>
        </w:rPr>
      </w:pPr>
      <w:r>
        <w:rPr>
          <w:rFonts w:hint="eastAsia" w:ascii="仿宋_GB2312" w:hAnsi="仿宋" w:eastAsia="仿宋_GB2312" w:cs="仿宋_GB2312"/>
          <w:kern w:val="0"/>
          <w:sz w:val="32"/>
          <w:szCs w:val="32"/>
          <w:lang w:val="en-US" w:eastAsia="zh-CN"/>
        </w:rPr>
        <w:t>3、</w:t>
      </w:r>
      <w:r>
        <w:rPr>
          <w:rFonts w:hint="eastAsia" w:ascii="仿宋_GB2312" w:hAnsi="仿宋_GB2312" w:eastAsia="仿宋_GB2312" w:cs="仿宋_GB2312"/>
          <w:sz w:val="32"/>
          <w:szCs w:val="32"/>
          <w:lang w:eastAsia="zh-CN"/>
        </w:rPr>
        <w:t>特别优秀的可适当放宽条件。</w:t>
      </w:r>
    </w:p>
    <w:p>
      <w:pPr>
        <w:ind w:firstLine="643" w:firstLineChars="200"/>
        <w:jc w:val="left"/>
        <w:rPr>
          <w:rFonts w:ascii="仿宋_GB2312" w:hAnsi="仿宋" w:eastAsia="仿宋_GB2312"/>
          <w:sz w:val="32"/>
          <w:szCs w:val="32"/>
        </w:rPr>
      </w:pPr>
      <w:r>
        <w:rPr>
          <w:rFonts w:hint="eastAsia" w:ascii="仿宋_GB2312" w:hAnsi="仿宋_GB2312" w:eastAsia="仿宋_GB2312" w:cs="仿宋_GB2312"/>
          <w:b/>
          <w:sz w:val="32"/>
          <w:szCs w:val="32"/>
          <w:lang w:val="en-US" w:eastAsia="zh-CN"/>
        </w:rPr>
        <w:t>（三）凡有下列情形之一</w:t>
      </w:r>
      <w:r>
        <w:rPr>
          <w:rFonts w:hint="eastAsia" w:ascii="仿宋_GB2312" w:hAnsi="仿宋_GB2312" w:eastAsia="仿宋_GB2312" w:cs="仿宋_GB2312"/>
          <w:b/>
          <w:bCs w:val="0"/>
          <w:sz w:val="32"/>
          <w:szCs w:val="32"/>
          <w:lang w:val="en-US" w:eastAsia="zh-CN"/>
        </w:rPr>
        <w:t>者，</w:t>
      </w:r>
      <w:r>
        <w:rPr>
          <w:rFonts w:hint="eastAsia" w:ascii="仿宋_GB2312" w:hAnsi="仿宋" w:eastAsia="仿宋_GB2312"/>
          <w:b/>
          <w:bCs w:val="0"/>
          <w:sz w:val="32"/>
          <w:szCs w:val="32"/>
        </w:rPr>
        <w:t>取消资格</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不能坚持党的基本路线，在重大政治问题上不能与党中央保持一致的。</w:t>
      </w:r>
    </w:p>
    <w:p>
      <w:pPr>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lang w:val="en-US" w:eastAsia="zh-CN"/>
        </w:rPr>
        <w:t>2、</w:t>
      </w:r>
      <w:r>
        <w:rPr>
          <w:rFonts w:ascii="仿宋_GB2312" w:hAnsi="仿宋" w:eastAsia="仿宋_GB2312"/>
          <w:sz w:val="32"/>
          <w:szCs w:val="32"/>
        </w:rPr>
        <w:t>不能按规定取得毕业证</w:t>
      </w:r>
      <w:r>
        <w:rPr>
          <w:rFonts w:hint="eastAsia" w:ascii="仿宋_GB2312" w:hAnsi="仿宋" w:eastAsia="仿宋_GB2312"/>
          <w:sz w:val="32"/>
          <w:szCs w:val="32"/>
        </w:rPr>
        <w:t>、</w:t>
      </w:r>
      <w:r>
        <w:rPr>
          <w:rFonts w:ascii="仿宋_GB2312" w:hAnsi="仿宋" w:eastAsia="仿宋_GB2312"/>
          <w:sz w:val="32"/>
          <w:szCs w:val="32"/>
        </w:rPr>
        <w:t>体检不合格</w:t>
      </w:r>
      <w:r>
        <w:rPr>
          <w:rFonts w:hint="eastAsia" w:ascii="仿宋_GB2312" w:hAnsi="仿宋" w:eastAsia="仿宋_GB2312"/>
          <w:sz w:val="32"/>
          <w:szCs w:val="32"/>
        </w:rPr>
        <w:t>、档案资料审查不合格，以及除不可抗力因素外本人原因放弃资格的。</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lang w:val="en-US" w:eastAsia="zh-CN"/>
        </w:rPr>
        <w:t>3、</w:t>
      </w:r>
      <w:r>
        <w:rPr>
          <w:rFonts w:ascii="仿宋_GB2312" w:hAnsi="仿宋" w:eastAsia="仿宋_GB2312"/>
          <w:sz w:val="32"/>
          <w:szCs w:val="32"/>
        </w:rPr>
        <w:t>已与</w:t>
      </w:r>
      <w:r>
        <w:rPr>
          <w:rFonts w:hint="eastAsia" w:ascii="仿宋_GB2312" w:hAnsi="仿宋" w:eastAsia="仿宋_GB2312"/>
          <w:sz w:val="32"/>
          <w:szCs w:val="32"/>
        </w:rPr>
        <w:t>用人单位</w:t>
      </w:r>
      <w:r>
        <w:rPr>
          <w:rFonts w:ascii="仿宋_GB2312" w:hAnsi="仿宋" w:eastAsia="仿宋_GB2312"/>
          <w:sz w:val="32"/>
          <w:szCs w:val="32"/>
        </w:rPr>
        <w:t>签订就业协议或劳动合同</w:t>
      </w:r>
      <w:r>
        <w:rPr>
          <w:rFonts w:hint="eastAsia" w:ascii="仿宋_GB2312" w:hAnsi="仿宋" w:eastAsia="仿宋_GB2312"/>
          <w:sz w:val="32"/>
          <w:szCs w:val="32"/>
        </w:rPr>
        <w:t>，</w:t>
      </w:r>
      <w:r>
        <w:rPr>
          <w:rFonts w:ascii="仿宋_GB2312" w:hAnsi="仿宋" w:eastAsia="仿宋_GB2312"/>
          <w:sz w:val="32"/>
          <w:szCs w:val="32"/>
        </w:rPr>
        <w:t>未经</w:t>
      </w:r>
      <w:r>
        <w:rPr>
          <w:rFonts w:hint="eastAsia" w:ascii="仿宋_GB2312" w:hAnsi="仿宋" w:eastAsia="仿宋_GB2312"/>
          <w:sz w:val="32"/>
          <w:szCs w:val="32"/>
          <w:lang w:val="en-US" w:eastAsia="zh-CN"/>
        </w:rPr>
        <w:t>原</w:t>
      </w:r>
      <w:r>
        <w:rPr>
          <w:rFonts w:ascii="仿宋_GB2312" w:hAnsi="仿宋" w:eastAsia="仿宋_GB2312"/>
          <w:sz w:val="32"/>
          <w:szCs w:val="32"/>
        </w:rPr>
        <w:t>用人单位或人事主管部门同意解除就业协议或劳动合同的</w:t>
      </w:r>
      <w:r>
        <w:rPr>
          <w:rFonts w:hint="eastAsia" w:ascii="仿宋_GB2312" w:hAnsi="仿宋" w:eastAsia="仿宋_GB2312"/>
          <w:sz w:val="32"/>
          <w:szCs w:val="32"/>
        </w:rPr>
        <w:t>。</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lang w:val="en-US" w:eastAsia="zh-CN"/>
        </w:rPr>
        <w:t>4、</w:t>
      </w:r>
      <w:r>
        <w:rPr>
          <w:rFonts w:hint="eastAsia" w:ascii="仿宋_GB2312" w:eastAsia="仿宋_GB2312" w:cs="仿宋_GB2312"/>
          <w:kern w:val="0"/>
          <w:sz w:val="32"/>
          <w:szCs w:val="32"/>
        </w:rPr>
        <w:t>人民法院认定为失信被执行人或经有关政府行政主管部门认定被列为失信联合惩戒的</w:t>
      </w:r>
      <w:r>
        <w:rPr>
          <w:rFonts w:hint="eastAsia" w:ascii="仿宋_GB2312" w:hAnsi="仿宋" w:eastAsia="仿宋_GB2312"/>
          <w:sz w:val="32"/>
          <w:szCs w:val="32"/>
        </w:rPr>
        <w:t>。</w:t>
      </w:r>
    </w:p>
    <w:p>
      <w:pPr>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lang w:val="en-US" w:eastAsia="zh-CN"/>
        </w:rPr>
        <w:t>5、</w:t>
      </w:r>
      <w:r>
        <w:rPr>
          <w:rFonts w:hint="eastAsia" w:ascii="仿宋" w:hAnsi="仿宋" w:eastAsia="仿宋"/>
          <w:sz w:val="32"/>
          <w:szCs w:val="32"/>
        </w:rPr>
        <w:t>曾受过司法机关刑事处罚的</w:t>
      </w:r>
      <w:r>
        <w:rPr>
          <w:rFonts w:hint="eastAsia" w:ascii="仿宋" w:hAnsi="仿宋" w:eastAsia="仿宋"/>
          <w:sz w:val="32"/>
          <w:szCs w:val="32"/>
          <w:lang w:eastAsia="zh-CN"/>
        </w:rPr>
        <w:t>，</w:t>
      </w:r>
      <w:r>
        <w:rPr>
          <w:rFonts w:hint="eastAsia" w:ascii="仿宋" w:hAnsi="仿宋" w:eastAsia="仿宋"/>
          <w:sz w:val="32"/>
          <w:szCs w:val="32"/>
        </w:rPr>
        <w:t>曾被党纪、政纪处分的</w:t>
      </w:r>
      <w:r>
        <w:rPr>
          <w:rFonts w:hint="eastAsia" w:ascii="仿宋" w:hAnsi="仿宋" w:eastAsia="仿宋"/>
          <w:sz w:val="32"/>
          <w:szCs w:val="32"/>
          <w:lang w:eastAsia="zh-CN"/>
        </w:rPr>
        <w:t>，</w:t>
      </w:r>
      <w:r>
        <w:rPr>
          <w:rFonts w:hint="eastAsia" w:ascii="仿宋" w:hAnsi="仿宋" w:eastAsia="仿宋"/>
          <w:sz w:val="32"/>
          <w:szCs w:val="32"/>
        </w:rPr>
        <w:t>涉嫌违法、违纪正在接受审查的</w:t>
      </w:r>
      <w:r>
        <w:rPr>
          <w:rFonts w:hint="eastAsia" w:ascii="仿宋" w:hAnsi="仿宋" w:eastAsia="仿宋"/>
          <w:sz w:val="32"/>
          <w:szCs w:val="32"/>
          <w:lang w:eastAsia="zh-CN"/>
        </w:rPr>
        <w:t>，</w:t>
      </w:r>
      <w:r>
        <w:rPr>
          <w:rFonts w:hint="eastAsia" w:ascii="仿宋" w:hAnsi="仿宋" w:eastAsia="仿宋"/>
          <w:sz w:val="32"/>
          <w:szCs w:val="32"/>
        </w:rPr>
        <w:t>曾被开除公职</w:t>
      </w:r>
      <w:r>
        <w:rPr>
          <w:rFonts w:hint="eastAsia" w:ascii="仿宋" w:hAnsi="仿宋" w:eastAsia="仿宋"/>
          <w:sz w:val="32"/>
          <w:szCs w:val="32"/>
          <w:lang w:val="en-US" w:eastAsia="zh-CN"/>
        </w:rPr>
        <w:t>或因个人原因被单位</w:t>
      </w:r>
      <w:r>
        <w:rPr>
          <w:rFonts w:hint="eastAsia" w:ascii="仿宋" w:hAnsi="仿宋" w:eastAsia="仿宋"/>
          <w:sz w:val="32"/>
          <w:szCs w:val="32"/>
        </w:rPr>
        <w:t>解聘的</w:t>
      </w:r>
      <w:r>
        <w:rPr>
          <w:rFonts w:hint="eastAsia" w:ascii="仿宋_GB2312" w:hAnsi="仿宋" w:eastAsia="仿宋_GB2312"/>
          <w:sz w:val="32"/>
          <w:szCs w:val="32"/>
        </w:rPr>
        <w:t>，以及</w:t>
      </w:r>
      <w:r>
        <w:rPr>
          <w:rFonts w:hint="eastAsia" w:ascii="仿宋_GB2312" w:eastAsia="仿宋_GB2312" w:cs="仿宋_GB2312"/>
          <w:kern w:val="0"/>
          <w:sz w:val="32"/>
          <w:szCs w:val="32"/>
        </w:rPr>
        <w:t>法律、法规等有关规定不得聘用为国有企业工作人员的。</w:t>
      </w:r>
    </w:p>
    <w:p>
      <w:pPr>
        <w:widowControl/>
        <w:shd w:val="clear" w:color="auto" w:fill="FFFFFF"/>
        <w:spacing w:line="270" w:lineRule="atLeast"/>
        <w:ind w:firstLine="640" w:firstLineChars="200"/>
        <w:jc w:val="left"/>
        <w:rPr>
          <w:rFonts w:ascii="黑体" w:hAnsi="黑体" w:eastAsia="黑体"/>
          <w:sz w:val="32"/>
          <w:szCs w:val="32"/>
        </w:rPr>
      </w:pPr>
      <w:r>
        <w:rPr>
          <w:rFonts w:hint="eastAsia" w:ascii="黑体" w:hAnsi="黑体" w:eastAsia="黑体"/>
          <w:sz w:val="32"/>
          <w:szCs w:val="32"/>
        </w:rPr>
        <w:t>四、薪酬福利</w:t>
      </w:r>
    </w:p>
    <w:p>
      <w:pPr>
        <w:ind w:firstLine="643" w:firstLineChars="200"/>
        <w:jc w:val="left"/>
        <w:rPr>
          <w:rFonts w:hint="eastAsia" w:ascii="仿宋_GB2312" w:hAnsi="仿宋" w:eastAsia="仿宋_GB2312" w:cs="仿宋_GB2312"/>
          <w:kern w:val="0"/>
          <w:sz w:val="32"/>
          <w:szCs w:val="32"/>
          <w:lang w:val="en-US" w:eastAsia="zh-CN"/>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）薪酬</w:t>
      </w:r>
    </w:p>
    <w:p>
      <w:pPr>
        <w:ind w:firstLine="640" w:firstLineChars="200"/>
        <w:jc w:val="left"/>
        <w:rPr>
          <w:rFonts w:ascii="仿宋_GB2312" w:hAnsi="仿宋" w:eastAsia="仿宋_GB2312" w:cs="仿宋_GB2312"/>
          <w:kern w:val="0"/>
          <w:sz w:val="32"/>
          <w:szCs w:val="32"/>
        </w:rPr>
      </w:pPr>
      <w:r>
        <w:rPr>
          <w:rFonts w:hint="eastAsia" w:ascii="仿宋_GB2312" w:hAnsi="仿宋" w:eastAsia="仿宋_GB2312" w:cs="仿宋_GB2312"/>
          <w:kern w:val="0"/>
          <w:sz w:val="32"/>
          <w:szCs w:val="32"/>
          <w:lang w:val="en-US" w:eastAsia="zh-CN"/>
        </w:rPr>
        <w:t>1、</w:t>
      </w:r>
      <w:r>
        <w:rPr>
          <w:rFonts w:hint="eastAsia" w:ascii="仿宋_GB2312" w:hAnsi="仿宋" w:eastAsia="仿宋_GB2312" w:cs="仿宋_GB2312"/>
          <w:kern w:val="0"/>
          <w:sz w:val="32"/>
          <w:szCs w:val="32"/>
        </w:rPr>
        <w:t>试用期</w:t>
      </w:r>
      <w:r>
        <w:rPr>
          <w:rFonts w:hint="eastAsia" w:ascii="仿宋_GB2312" w:hAnsi="仿宋" w:eastAsia="仿宋_GB2312" w:cs="仿宋_GB2312"/>
          <w:kern w:val="0"/>
          <w:sz w:val="32"/>
          <w:szCs w:val="32"/>
          <w:lang w:val="en-US" w:eastAsia="zh-CN"/>
        </w:rPr>
        <w:t>薪酬</w:t>
      </w:r>
      <w:r>
        <w:rPr>
          <w:rFonts w:hint="eastAsia" w:ascii="仿宋_GB2312" w:hAnsi="仿宋" w:eastAsia="仿宋_GB2312" w:cs="仿宋_GB2312"/>
          <w:kern w:val="0"/>
          <w:sz w:val="32"/>
          <w:szCs w:val="32"/>
        </w:rPr>
        <w:t>：</w:t>
      </w:r>
    </w:p>
    <w:p>
      <w:pPr>
        <w:ind w:firstLine="640" w:firstLineChars="200"/>
        <w:jc w:val="left"/>
        <w:rPr>
          <w:rFonts w:ascii="仿宋_GB2312" w:hAnsi="仿宋" w:eastAsia="仿宋_GB2312" w:cs="仿宋_GB2312"/>
          <w:kern w:val="0"/>
          <w:sz w:val="32"/>
          <w:szCs w:val="32"/>
        </w:rPr>
      </w:pPr>
      <w:r>
        <w:rPr>
          <w:rFonts w:hint="eastAsia" w:ascii="仿宋_GB2312" w:hAnsi="仿宋" w:eastAsia="仿宋_GB2312" w:cs="仿宋_GB2312"/>
          <w:kern w:val="0"/>
          <w:sz w:val="32"/>
          <w:szCs w:val="32"/>
        </w:rPr>
        <w:t>研究生：8000～10000元/月；</w:t>
      </w:r>
    </w:p>
    <w:p>
      <w:pPr>
        <w:ind w:firstLine="640" w:firstLineChars="200"/>
        <w:jc w:val="left"/>
        <w:rPr>
          <w:rFonts w:ascii="仿宋_GB2312" w:hAnsi="仿宋" w:eastAsia="仿宋_GB2312" w:cs="仿宋_GB2312"/>
          <w:kern w:val="0"/>
          <w:sz w:val="32"/>
          <w:szCs w:val="32"/>
        </w:rPr>
      </w:pPr>
      <w:r>
        <w:rPr>
          <w:rFonts w:hint="eastAsia" w:ascii="仿宋_GB2312" w:hAnsi="仿宋" w:eastAsia="仿宋_GB2312" w:cs="仿宋_GB2312"/>
          <w:kern w:val="0"/>
          <w:sz w:val="32"/>
          <w:szCs w:val="32"/>
        </w:rPr>
        <w:t>本科（9</w:t>
      </w:r>
      <w:r>
        <w:rPr>
          <w:rFonts w:ascii="仿宋_GB2312" w:hAnsi="仿宋" w:eastAsia="仿宋_GB2312" w:cs="仿宋_GB2312"/>
          <w:kern w:val="0"/>
          <w:sz w:val="32"/>
          <w:szCs w:val="32"/>
        </w:rPr>
        <w:t>85</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7</w:t>
      </w:r>
      <w:r>
        <w:rPr>
          <w:rFonts w:hint="eastAsia" w:ascii="仿宋_GB2312" w:hAnsi="仿宋" w:eastAsia="仿宋_GB2312" w:cs="仿宋_GB2312"/>
          <w:kern w:val="0"/>
          <w:sz w:val="32"/>
          <w:szCs w:val="32"/>
        </w:rPr>
        <w:t>000～8000元/月；</w:t>
      </w:r>
    </w:p>
    <w:p>
      <w:pPr>
        <w:ind w:firstLine="640" w:firstLineChars="200"/>
        <w:jc w:val="left"/>
        <w:rPr>
          <w:rFonts w:ascii="仿宋_GB2312" w:hAnsi="仿宋" w:eastAsia="仿宋_GB2312" w:cs="仿宋_GB2312"/>
          <w:kern w:val="0"/>
          <w:sz w:val="32"/>
          <w:szCs w:val="32"/>
        </w:rPr>
      </w:pPr>
      <w:r>
        <w:rPr>
          <w:rFonts w:ascii="仿宋_GB2312" w:hAnsi="仿宋" w:eastAsia="仿宋_GB2312" w:cs="仿宋_GB2312"/>
          <w:kern w:val="0"/>
          <w:sz w:val="32"/>
          <w:szCs w:val="32"/>
        </w:rPr>
        <w:t>本科</w:t>
      </w:r>
      <w:r>
        <w:rPr>
          <w:rFonts w:hint="eastAsia" w:ascii="仿宋_GB2312" w:hAnsi="仿宋" w:eastAsia="仿宋_GB2312" w:cs="仿宋_GB2312"/>
          <w:kern w:val="0"/>
          <w:sz w:val="32"/>
          <w:szCs w:val="32"/>
        </w:rPr>
        <w:t>（2</w:t>
      </w:r>
      <w:r>
        <w:rPr>
          <w:rFonts w:ascii="仿宋_GB2312" w:hAnsi="仿宋" w:eastAsia="仿宋_GB2312" w:cs="仿宋_GB2312"/>
          <w:kern w:val="0"/>
          <w:sz w:val="32"/>
          <w:szCs w:val="32"/>
        </w:rPr>
        <w:t>11</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6</w:t>
      </w:r>
      <w:r>
        <w:rPr>
          <w:rFonts w:hint="eastAsia" w:ascii="仿宋_GB2312" w:hAnsi="仿宋" w:eastAsia="仿宋_GB2312" w:cs="仿宋_GB2312"/>
          <w:kern w:val="0"/>
          <w:sz w:val="32"/>
          <w:szCs w:val="32"/>
        </w:rPr>
        <w:t>000～</w:t>
      </w:r>
      <w:r>
        <w:rPr>
          <w:rFonts w:ascii="仿宋_GB2312" w:hAnsi="仿宋" w:eastAsia="仿宋_GB2312" w:cs="仿宋_GB2312"/>
          <w:kern w:val="0"/>
          <w:sz w:val="32"/>
          <w:szCs w:val="32"/>
        </w:rPr>
        <w:t>7</w:t>
      </w:r>
      <w:r>
        <w:rPr>
          <w:rFonts w:hint="eastAsia" w:ascii="仿宋_GB2312" w:hAnsi="仿宋" w:eastAsia="仿宋_GB2312" w:cs="仿宋_GB2312"/>
          <w:kern w:val="0"/>
          <w:sz w:val="32"/>
          <w:szCs w:val="32"/>
        </w:rPr>
        <w:t>000元/月；</w:t>
      </w:r>
    </w:p>
    <w:p>
      <w:pPr>
        <w:ind w:firstLine="640" w:firstLineChars="200"/>
        <w:jc w:val="left"/>
        <w:rPr>
          <w:rFonts w:ascii="仿宋_GB2312" w:hAnsi="仿宋" w:eastAsia="仿宋_GB2312" w:cs="仿宋_GB2312"/>
          <w:kern w:val="0"/>
          <w:sz w:val="32"/>
          <w:szCs w:val="32"/>
        </w:rPr>
      </w:pPr>
      <w:r>
        <w:rPr>
          <w:rFonts w:ascii="仿宋_GB2312" w:hAnsi="仿宋" w:eastAsia="仿宋_GB2312" w:cs="仿宋_GB2312"/>
          <w:kern w:val="0"/>
          <w:sz w:val="32"/>
          <w:szCs w:val="32"/>
        </w:rPr>
        <w:t>一般本科</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6</w:t>
      </w:r>
      <w:r>
        <w:rPr>
          <w:rFonts w:hint="eastAsia" w:ascii="仿宋_GB2312" w:hAnsi="仿宋" w:eastAsia="仿宋_GB2312" w:cs="仿宋_GB2312"/>
          <w:kern w:val="0"/>
          <w:sz w:val="32"/>
          <w:szCs w:val="32"/>
        </w:rPr>
        <w:t>000元/月；</w:t>
      </w:r>
    </w:p>
    <w:p>
      <w:pPr>
        <w:ind w:firstLine="640" w:firstLineChars="200"/>
        <w:jc w:val="left"/>
        <w:rPr>
          <w:rFonts w:ascii="仿宋_GB2312" w:hAnsi="仿宋" w:eastAsia="仿宋_GB2312" w:cs="仿宋_GB2312"/>
          <w:kern w:val="0"/>
          <w:sz w:val="32"/>
          <w:szCs w:val="32"/>
        </w:rPr>
      </w:pPr>
      <w:r>
        <w:rPr>
          <w:rFonts w:hint="eastAsia" w:ascii="仿宋_GB2312" w:hAnsi="仿宋" w:eastAsia="仿宋_GB2312" w:cs="仿宋_GB2312"/>
          <w:kern w:val="0"/>
          <w:sz w:val="32"/>
          <w:szCs w:val="32"/>
        </w:rPr>
        <w:t>专科：</w:t>
      </w:r>
      <w:r>
        <w:rPr>
          <w:rFonts w:ascii="仿宋_GB2312" w:hAnsi="仿宋" w:eastAsia="仿宋_GB2312" w:cs="仿宋_GB2312"/>
          <w:kern w:val="0"/>
          <w:sz w:val="32"/>
          <w:szCs w:val="32"/>
        </w:rPr>
        <w:t>5</w:t>
      </w:r>
      <w:r>
        <w:rPr>
          <w:rFonts w:hint="eastAsia" w:ascii="仿宋_GB2312" w:hAnsi="仿宋" w:eastAsia="仿宋_GB2312" w:cs="仿宋_GB2312"/>
          <w:kern w:val="0"/>
          <w:sz w:val="32"/>
          <w:szCs w:val="32"/>
        </w:rPr>
        <w:t>000元/月；</w:t>
      </w:r>
    </w:p>
    <w:p>
      <w:pPr>
        <w:ind w:firstLine="640" w:firstLineChars="200"/>
        <w:jc w:val="left"/>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试用期满考核合格，按公司规定享受相应岗位待遇，并享受年终绩效。特别优秀者可面谈、协商试用期薪酬待遇。</w:t>
      </w:r>
    </w:p>
    <w:p>
      <w:pPr>
        <w:ind w:firstLine="640" w:firstLineChars="200"/>
        <w:jc w:val="left"/>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lang w:val="en-US" w:eastAsia="zh-CN"/>
        </w:rPr>
        <w:t>2、</w:t>
      </w:r>
      <w:r>
        <w:rPr>
          <w:rFonts w:hint="eastAsia" w:ascii="仿宋_GB2312" w:hAnsi="仿宋" w:eastAsia="仿宋_GB2312" w:cs="仿宋_GB2312"/>
          <w:kern w:val="0"/>
          <w:sz w:val="32"/>
          <w:szCs w:val="32"/>
        </w:rPr>
        <w:t>安家费补助：研究生享受公司高层次人才补贴。</w:t>
      </w:r>
    </w:p>
    <w:p>
      <w:pPr>
        <w:ind w:firstLine="640" w:firstLineChars="200"/>
        <w:jc w:val="left"/>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博士研究生入职满6个月且经考核合格后认定为中层副职级，给予安家费补助30万元；硕士研究生入职满6个月且经考核合格后认定为正主管级，电力、焦化主体专业毕业且入职电力、焦化生产单位并从事相关专业工作，给予安家费补助15万元，其他情形的，给予安家费补助5万元。</w:t>
      </w:r>
    </w:p>
    <w:p>
      <w:pPr>
        <w:pStyle w:val="5"/>
        <w:shd w:val="clear" w:color="auto" w:fill="FFFFFF"/>
        <w:spacing w:before="0" w:beforeAutospacing="0" w:after="0" w:afterAutospacing="0" w:line="495" w:lineRule="atLeast"/>
        <w:ind w:firstLine="555"/>
        <w:jc w:val="both"/>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kern w:val="2"/>
          <w:sz w:val="32"/>
          <w:szCs w:val="32"/>
        </w:rPr>
        <w:t>福利</w:t>
      </w:r>
    </w:p>
    <w:p>
      <w:pPr>
        <w:ind w:firstLine="640" w:firstLineChars="200"/>
        <w:jc w:val="left"/>
        <w:rPr>
          <w:rFonts w:ascii="仿宋_GB2312" w:hAnsi="仿宋" w:eastAsia="仿宋_GB2312"/>
          <w:b/>
          <w:sz w:val="32"/>
          <w:szCs w:val="32"/>
        </w:rPr>
      </w:pPr>
      <w:r>
        <w:rPr>
          <w:rFonts w:hint="eastAsia" w:ascii="仿宋" w:hAnsi="仿宋" w:eastAsia="仿宋"/>
          <w:kern w:val="2"/>
          <w:sz w:val="32"/>
          <w:szCs w:val="32"/>
          <w:lang w:val="en-US" w:eastAsia="zh-CN"/>
        </w:rPr>
        <w:t>按规定</w:t>
      </w:r>
      <w:r>
        <w:rPr>
          <w:rFonts w:hint="eastAsia" w:ascii="仿宋" w:hAnsi="仿宋" w:eastAsia="仿宋"/>
          <w:kern w:val="2"/>
          <w:sz w:val="32"/>
          <w:szCs w:val="32"/>
        </w:rPr>
        <w:t>缴纳“</w:t>
      </w:r>
      <w:r>
        <w:rPr>
          <w:rFonts w:hint="eastAsia" w:ascii="仿宋" w:hAnsi="仿宋" w:eastAsia="仿宋"/>
          <w:kern w:val="2"/>
          <w:sz w:val="32"/>
          <w:szCs w:val="32"/>
          <w:lang w:val="en-US" w:eastAsia="zh-CN"/>
        </w:rPr>
        <w:t>六</w:t>
      </w:r>
      <w:r>
        <w:rPr>
          <w:rFonts w:hint="eastAsia" w:ascii="仿宋" w:hAnsi="仿宋" w:eastAsia="仿宋"/>
          <w:kern w:val="2"/>
          <w:sz w:val="32"/>
          <w:szCs w:val="32"/>
        </w:rPr>
        <w:t>险二金”，</w:t>
      </w:r>
      <w:r>
        <w:rPr>
          <w:rFonts w:hint="eastAsia" w:ascii="仿宋" w:hAnsi="仿宋" w:eastAsia="仿宋"/>
          <w:kern w:val="2"/>
          <w:sz w:val="32"/>
          <w:szCs w:val="32"/>
          <w:lang w:val="en-US" w:eastAsia="zh-CN"/>
        </w:rPr>
        <w:t>享受</w:t>
      </w:r>
      <w:r>
        <w:rPr>
          <w:rFonts w:hint="eastAsia" w:ascii="仿宋_GB2312" w:hAnsi="仿宋" w:eastAsia="仿宋_GB2312" w:cs="仿宋_GB2312"/>
          <w:kern w:val="0"/>
          <w:sz w:val="32"/>
          <w:szCs w:val="32"/>
        </w:rPr>
        <w:t>带薪</w:t>
      </w:r>
      <w:r>
        <w:rPr>
          <w:rFonts w:hint="eastAsia" w:ascii="仿宋_GB2312" w:hAnsi="仿宋" w:eastAsia="仿宋_GB2312" w:cs="仿宋_GB2312"/>
          <w:kern w:val="0"/>
          <w:sz w:val="32"/>
          <w:szCs w:val="32"/>
          <w:lang w:val="en-US" w:eastAsia="zh-CN"/>
        </w:rPr>
        <w:t>年</w:t>
      </w:r>
      <w:r>
        <w:rPr>
          <w:rFonts w:hint="eastAsia" w:ascii="仿宋_GB2312" w:hAnsi="仿宋" w:eastAsia="仿宋_GB2312" w:cs="仿宋_GB2312"/>
          <w:kern w:val="0"/>
          <w:sz w:val="32"/>
          <w:szCs w:val="32"/>
        </w:rPr>
        <w:t>休、</w:t>
      </w:r>
      <w:r>
        <w:rPr>
          <w:rFonts w:hint="eastAsia" w:ascii="仿宋_GB2312" w:hAnsi="仿宋" w:eastAsia="仿宋_GB2312" w:cs="仿宋_GB2312"/>
          <w:kern w:val="0"/>
          <w:sz w:val="32"/>
          <w:szCs w:val="32"/>
          <w:lang w:val="en-US" w:eastAsia="zh-CN"/>
        </w:rPr>
        <w:t>补充医疗、健康体检、餐补、工会卡福利、</w:t>
      </w:r>
      <w:r>
        <w:rPr>
          <w:rFonts w:hint="eastAsia" w:ascii="仿宋_GB2312" w:hAnsi="仿宋" w:eastAsia="仿宋_GB2312" w:cs="仿宋_GB2312"/>
          <w:kern w:val="0"/>
          <w:sz w:val="32"/>
          <w:szCs w:val="32"/>
        </w:rPr>
        <w:t>探亲假等。</w:t>
      </w:r>
    </w:p>
    <w:p>
      <w:pPr>
        <w:ind w:firstLine="643" w:firstLineChars="200"/>
        <w:jc w:val="left"/>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（三）劳动合同</w:t>
      </w:r>
    </w:p>
    <w:p>
      <w:pPr>
        <w:ind w:firstLine="640" w:firstLineChars="200"/>
        <w:jc w:val="left"/>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签订三年固定期限劳动合同，试用期六个月。毕业前到盘江电投及所属企业参加见习的，其见习时间可抵试用期相应时间。</w:t>
      </w:r>
    </w:p>
    <w:p>
      <w:pPr>
        <w:ind w:firstLine="640" w:firstLineChars="200"/>
        <w:jc w:val="left"/>
        <w:rPr>
          <w:rFonts w:hint="eastAsia" w:ascii="仿宋_GB2312" w:hAnsi="仿宋" w:eastAsia="仿宋_GB2312" w:cs="仿宋_GB2312"/>
          <w:kern w:val="0"/>
          <w:sz w:val="32"/>
          <w:szCs w:val="32"/>
        </w:rPr>
      </w:pPr>
    </w:p>
    <w:p>
      <w:pPr>
        <w:ind w:firstLine="643" w:firstLineChars="200"/>
        <w:jc w:val="left"/>
        <w:rPr>
          <w:rFonts w:hint="default"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（四）职业晋升通道</w:t>
      </w:r>
    </w:p>
    <w:p>
      <w:pPr>
        <w:spacing w:line="600" w:lineRule="exact"/>
        <w:ind w:firstLine="569" w:firstLineChars="177"/>
        <w:rPr>
          <w:rFonts w:hint="default" w:ascii="仿宋_GB2312" w:hAnsi="仿宋" w:eastAsia="仿宋_GB2312" w:cs="仿宋_GB2312"/>
          <w:kern w:val="0"/>
          <w:sz w:val="32"/>
          <w:szCs w:val="32"/>
          <w:lang w:val="en-US" w:eastAsia="zh-CN"/>
        </w:rPr>
      </w:pPr>
      <w:r>
        <w:rPr>
          <w:rFonts w:hint="eastAsia" w:ascii="仿宋_GB2312" w:hAnsi="仿宋" w:eastAsia="仿宋_GB2312" w:cs="仿宋_GB2312"/>
          <w:b/>
          <w:bCs/>
          <w:kern w:val="0"/>
          <w:sz w:val="32"/>
          <w:szCs w:val="32"/>
          <w:lang w:val="en-US" w:eastAsia="zh-CN"/>
        </w:rPr>
        <w:t>1、管理通道：</w:t>
      </w:r>
      <w:r>
        <w:rPr>
          <w:rFonts w:hint="eastAsia" w:ascii="仿宋_GB2312" w:hAnsi="仿宋" w:eastAsia="仿宋_GB2312" w:cs="仿宋_GB2312"/>
          <w:kern w:val="0"/>
          <w:sz w:val="32"/>
          <w:szCs w:val="32"/>
          <w:lang w:val="en-US" w:eastAsia="zh-CN"/>
        </w:rPr>
        <w:t>试用期人员》一般工作人员》一般管理人员》副主管》主管》中层副职》中层正职》经营层</w:t>
      </w:r>
    </w:p>
    <w:p>
      <w:pPr>
        <w:spacing w:line="600" w:lineRule="exact"/>
        <w:ind w:firstLine="569" w:firstLineChars="177"/>
        <w:rPr>
          <w:rFonts w:hint="eastAsia" w:ascii="仿宋_GB2312" w:hAnsi="仿宋" w:eastAsia="仿宋_GB2312" w:cs="仿宋_GB2312"/>
          <w:kern w:val="0"/>
          <w:sz w:val="32"/>
          <w:szCs w:val="32"/>
          <w:lang w:val="en-US" w:eastAsia="zh-CN"/>
        </w:rPr>
      </w:pPr>
      <w:r>
        <w:rPr>
          <w:rFonts w:hint="eastAsia" w:ascii="仿宋_GB2312" w:hAnsi="仿宋" w:eastAsia="仿宋_GB2312" w:cs="仿宋_GB2312"/>
          <w:b/>
          <w:bCs/>
          <w:kern w:val="0"/>
          <w:sz w:val="32"/>
          <w:szCs w:val="32"/>
          <w:lang w:val="en-US" w:eastAsia="zh-CN"/>
        </w:rPr>
        <w:t>2、技术通道：</w:t>
      </w:r>
      <w:r>
        <w:rPr>
          <w:rFonts w:hint="eastAsia" w:ascii="仿宋_GB2312" w:hAnsi="仿宋" w:eastAsia="仿宋_GB2312" w:cs="仿宋_GB2312"/>
          <w:kern w:val="0"/>
          <w:sz w:val="32"/>
          <w:szCs w:val="32"/>
          <w:lang w:val="en-US" w:eastAsia="zh-CN"/>
        </w:rPr>
        <w:t>试用期人员》一般工作人员》技术技能骨干》专业工程师》首席工程师》副总工程师》总工程师》经营层</w:t>
      </w:r>
    </w:p>
    <w:p>
      <w:pPr>
        <w:ind w:firstLine="640" w:firstLineChars="200"/>
        <w:rPr>
          <w:rFonts w:ascii="黑体" w:hAnsi="黑体" w:eastAsia="黑体"/>
          <w:sz w:val="32"/>
          <w:szCs w:val="32"/>
        </w:rPr>
      </w:pPr>
      <w:r>
        <w:rPr>
          <w:rFonts w:hint="eastAsia" w:ascii="黑体" w:hAnsi="黑体" w:eastAsia="黑体"/>
          <w:sz w:val="32"/>
          <w:szCs w:val="32"/>
        </w:rPr>
        <w:t>五、</w:t>
      </w:r>
      <w:r>
        <w:rPr>
          <w:rFonts w:ascii="黑体" w:hAnsi="黑体" w:eastAsia="黑体"/>
          <w:sz w:val="32"/>
          <w:szCs w:val="32"/>
        </w:rPr>
        <w:t>招聘</w:t>
      </w:r>
      <w:r>
        <w:rPr>
          <w:rFonts w:hint="eastAsia" w:ascii="黑体" w:hAnsi="黑体" w:eastAsia="黑体"/>
          <w:sz w:val="32"/>
          <w:szCs w:val="32"/>
          <w:lang w:val="en-US" w:eastAsia="zh-CN"/>
        </w:rPr>
        <w:t>程序</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（一）流程</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发布招聘信息→</w:t>
      </w:r>
      <w:r>
        <w:rPr>
          <w:rFonts w:hint="eastAsia" w:ascii="仿宋_GB2312" w:hAnsi="仿宋_GB2312" w:eastAsia="仿宋_GB2312" w:cs="仿宋_GB2312"/>
          <w:sz w:val="32"/>
          <w:szCs w:val="32"/>
          <w:lang w:val="en-US" w:eastAsia="zh-CN"/>
        </w:rPr>
        <w:t>现场宣讲</w:t>
      </w:r>
      <w:r>
        <w:rPr>
          <w:rFonts w:hint="eastAsia" w:ascii="仿宋_GB2312" w:hAnsi="仿宋_GB2312" w:eastAsia="仿宋_GB2312" w:cs="仿宋_GB2312"/>
          <w:sz w:val="32"/>
          <w:szCs w:val="32"/>
        </w:rPr>
        <w:t>→接收</w:t>
      </w:r>
      <w:r>
        <w:rPr>
          <w:rFonts w:hint="eastAsia" w:ascii="仿宋_GB2312" w:hAnsi="仿宋_GB2312" w:eastAsia="仿宋_GB2312" w:cs="仿宋_GB2312"/>
          <w:sz w:val="32"/>
          <w:szCs w:val="32"/>
          <w:lang w:val="en-US" w:eastAsia="zh-CN"/>
        </w:rPr>
        <w:t>意愿</w:t>
      </w:r>
      <w:r>
        <w:rPr>
          <w:rFonts w:hint="eastAsia" w:ascii="仿宋_GB2312" w:hAnsi="仿宋_GB2312" w:eastAsia="仿宋_GB2312" w:cs="仿宋_GB2312"/>
          <w:sz w:val="32"/>
          <w:szCs w:val="32"/>
        </w:rPr>
        <w:t>简历→筛选入围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必要时</w:t>
      </w:r>
      <w:r>
        <w:rPr>
          <w:rFonts w:hint="eastAsia" w:ascii="仿宋_GB2312" w:hAnsi="仿宋_GB2312" w:eastAsia="仿宋_GB2312" w:cs="仿宋_GB2312"/>
          <w:sz w:val="32"/>
          <w:szCs w:val="32"/>
        </w:rPr>
        <w:t>发放简历模板</w:t>
      </w:r>
      <w:r>
        <w:rPr>
          <w:rFonts w:hint="eastAsia" w:ascii="仿宋_GB2312" w:hAnsi="仿宋_GB2312" w:eastAsia="仿宋_GB2312" w:cs="仿宋_GB2312"/>
          <w:sz w:val="32"/>
          <w:szCs w:val="32"/>
          <w:lang w:val="en-US" w:eastAsia="zh-CN"/>
        </w:rPr>
        <w:t>择优筛选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→组织面试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必要时组织笔试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→确定录用人员→签订就业协议。</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（二）简历投递</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1、校园宣讲现场投递。</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2、网上投递：电脑浏览器</w:t>
      </w:r>
      <w:r>
        <w:rPr>
          <w:rFonts w:hint="eastAsia" w:ascii="仿宋_GB2312" w:hAnsi="仿宋_GB2312" w:eastAsia="仿宋_GB2312" w:cs="仿宋_GB2312"/>
          <w:sz w:val="32"/>
          <w:szCs w:val="32"/>
        </w:rPr>
        <w:t>登录贵州</w:t>
      </w:r>
      <w:r>
        <w:rPr>
          <w:rFonts w:hint="eastAsia" w:ascii="仿宋_GB2312" w:hAnsi="仿宋_GB2312" w:eastAsia="仿宋_GB2312" w:cs="仿宋_GB2312"/>
          <w:sz w:val="32"/>
          <w:szCs w:val="32"/>
          <w:lang w:val="en-US" w:eastAsia="zh-CN"/>
        </w:rPr>
        <w:t>能源</w:t>
      </w:r>
      <w:r>
        <w:rPr>
          <w:rFonts w:hint="eastAsia" w:ascii="仿宋_GB2312" w:hAnsi="仿宋_GB2312" w:eastAsia="仿宋_GB2312" w:cs="仿宋_GB2312"/>
          <w:sz w:val="32"/>
          <w:szCs w:val="32"/>
        </w:rPr>
        <w:t>集团人才招聘平台https://gz</w:t>
      </w:r>
      <w:r>
        <w:rPr>
          <w:rFonts w:hint="eastAsia" w:ascii="仿宋_GB2312" w:hAnsi="仿宋_GB2312" w:eastAsia="仿宋_GB2312" w:cs="仿宋_GB2312"/>
          <w:sz w:val="32"/>
          <w:szCs w:val="32"/>
          <w:lang w:val="en-US" w:eastAsia="zh-CN"/>
        </w:rPr>
        <w:t>ny</w:t>
      </w:r>
      <w:r>
        <w:rPr>
          <w:rFonts w:hint="eastAsia" w:ascii="仿宋_GB2312" w:hAnsi="仿宋_GB2312" w:eastAsia="仿宋_GB2312" w:cs="仿宋_GB2312"/>
          <w:sz w:val="32"/>
          <w:szCs w:val="32"/>
        </w:rPr>
        <w:t>.zhaopin.com/。点击“校园招聘”页面</w:t>
      </w:r>
      <w:r>
        <w:rPr>
          <w:rFonts w:hint="eastAsia" w:ascii="仿宋_GB2312" w:hAnsi="仿宋_GB2312" w:eastAsia="仿宋_GB2312" w:cs="仿宋_GB2312"/>
          <w:sz w:val="32"/>
          <w:szCs w:val="32"/>
          <w:lang w:val="en-US" w:eastAsia="zh-CN"/>
        </w:rPr>
        <w:t>检索</w:t>
      </w:r>
      <w:r>
        <w:rPr>
          <w:rFonts w:hint="eastAsia" w:ascii="仿宋_GB2312" w:hAnsi="仿宋_GB2312" w:eastAsia="仿宋_GB2312" w:cs="仿宋_GB2312"/>
          <w:sz w:val="32"/>
          <w:szCs w:val="32"/>
        </w:rPr>
        <w:t>“贵州盘江电力投资有限公司”</w:t>
      </w:r>
      <w:r>
        <w:rPr>
          <w:rFonts w:hint="eastAsia" w:ascii="仿宋_GB2312" w:hAnsi="仿宋_GB2312" w:eastAsia="仿宋_GB2312" w:cs="仿宋_GB2312"/>
          <w:sz w:val="32"/>
          <w:szCs w:val="32"/>
          <w:lang w:val="en-US" w:eastAsia="zh-CN"/>
        </w:rPr>
        <w:t>或岗位信息，</w:t>
      </w:r>
      <w:r>
        <w:rPr>
          <w:rFonts w:hint="eastAsia" w:ascii="仿宋_GB2312" w:hAnsi="仿宋_GB2312" w:eastAsia="仿宋_GB2312" w:cs="仿宋_GB2312"/>
          <w:sz w:val="32"/>
          <w:szCs w:val="32"/>
        </w:rPr>
        <w:t>找到对应的岗位进行投递。</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 w:hAnsi="仿宋" w:eastAsia="仿宋"/>
          <w:sz w:val="32"/>
          <w:szCs w:val="32"/>
          <w:lang w:val="en-US" w:eastAsia="zh-CN"/>
        </w:rPr>
        <w:t>应聘</w:t>
      </w:r>
      <w:r>
        <w:rPr>
          <w:rFonts w:hint="eastAsia" w:ascii="仿宋" w:hAnsi="仿宋" w:eastAsia="仿宋"/>
          <w:sz w:val="32"/>
          <w:szCs w:val="32"/>
        </w:rPr>
        <w:t>者填写《</w:t>
      </w:r>
      <w:r>
        <w:rPr>
          <w:rFonts w:hint="eastAsia" w:ascii="仿宋_GB2312" w:hAnsi="仿宋_GB2312" w:eastAsia="仿宋_GB2312" w:cs="仿宋_GB2312"/>
          <w:sz w:val="32"/>
          <w:szCs w:val="32"/>
          <w:lang w:val="en-US" w:eastAsia="zh-CN"/>
        </w:rPr>
        <w:t>盘江电投公开招聘应聘简历</w:t>
      </w:r>
      <w:r>
        <w:rPr>
          <w:rFonts w:hint="eastAsia" w:ascii="仿宋" w:hAnsi="仿宋" w:eastAsia="仿宋"/>
          <w:sz w:val="32"/>
          <w:szCs w:val="32"/>
        </w:rPr>
        <w:t>》</w:t>
      </w:r>
      <w:r>
        <w:rPr>
          <w:rFonts w:hint="eastAsia" w:ascii="仿宋_GB2312" w:hAnsi="仿宋_GB2312" w:eastAsia="仿宋_GB2312" w:cs="仿宋_GB2312"/>
          <w:sz w:val="32"/>
          <w:szCs w:val="32"/>
          <w:lang w:val="en-US" w:eastAsia="zh-CN"/>
        </w:rPr>
        <w:t>，信息包括但不限于：完整的个人基本信息，身份证、成绩单、就业推荐表、毕业证、学位证、职业资格证书等复印件（电子版文件大小不超1MB）。</w:t>
      </w:r>
    </w:p>
    <w:p>
      <w:pPr>
        <w:ind w:firstLine="640" w:firstLineChars="200"/>
        <w:rPr>
          <w:rFonts w:hint="default" w:ascii="仿宋" w:hAnsi="仿宋" w:eastAsia="仿宋"/>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 w:hAnsi="仿宋" w:eastAsia="仿宋"/>
          <w:sz w:val="32"/>
          <w:szCs w:val="32"/>
          <w:lang w:val="en-US" w:eastAsia="zh-CN"/>
        </w:rPr>
        <w:t>应聘</w:t>
      </w:r>
      <w:r>
        <w:rPr>
          <w:rFonts w:hint="eastAsia" w:ascii="仿宋" w:hAnsi="仿宋" w:eastAsia="仿宋"/>
          <w:sz w:val="32"/>
          <w:szCs w:val="32"/>
        </w:rPr>
        <w:t>者</w:t>
      </w:r>
      <w:r>
        <w:rPr>
          <w:rFonts w:hint="eastAsia" w:ascii="仿宋" w:hAnsi="仿宋" w:eastAsia="仿宋"/>
          <w:sz w:val="32"/>
          <w:szCs w:val="32"/>
          <w:lang w:val="en-US" w:eastAsia="zh-CN"/>
        </w:rPr>
        <w:t>网上投递简历</w:t>
      </w:r>
      <w:r>
        <w:rPr>
          <w:rFonts w:hint="eastAsia" w:ascii="仿宋_GB2312" w:hAnsi="仿宋_GB2312" w:eastAsia="仿宋_GB2312" w:cs="仿宋_GB2312"/>
          <w:sz w:val="32"/>
          <w:szCs w:val="32"/>
          <w:lang w:val="en-US" w:eastAsia="zh-CN"/>
        </w:rPr>
        <w:t>，应在</w:t>
      </w:r>
      <w:r>
        <w:rPr>
          <w:rFonts w:hint="eastAsia" w:ascii="仿宋_GB2312" w:hAnsi="仿宋_GB2312" w:eastAsia="仿宋_GB2312" w:cs="仿宋_GB2312"/>
          <w:sz w:val="32"/>
          <w:szCs w:val="32"/>
        </w:rPr>
        <w:t>招聘平台</w:t>
      </w:r>
      <w:r>
        <w:rPr>
          <w:rFonts w:hint="eastAsia" w:ascii="仿宋_GB2312" w:hAnsi="仿宋_GB2312" w:eastAsia="仿宋_GB2312" w:cs="仿宋_GB2312"/>
          <w:sz w:val="32"/>
          <w:szCs w:val="32"/>
          <w:lang w:val="en-US" w:eastAsia="zh-CN"/>
        </w:rPr>
        <w:t>填写</w:t>
      </w:r>
      <w:r>
        <w:rPr>
          <w:rFonts w:hint="eastAsia" w:ascii="仿宋_GB2312" w:hAnsi="仿宋_GB2312" w:eastAsia="仿宋_GB2312" w:cs="仿宋_GB2312"/>
          <w:sz w:val="32"/>
          <w:szCs w:val="32"/>
        </w:rPr>
        <w:t>完整的应聘信</w:t>
      </w:r>
      <w:r>
        <w:rPr>
          <w:rFonts w:ascii="仿宋" w:hAnsi="仿宋" w:eastAsia="仿宋"/>
          <w:sz w:val="32"/>
          <w:szCs w:val="32"/>
        </w:rPr>
        <w:t>息</w:t>
      </w:r>
      <w:r>
        <w:rPr>
          <w:rFonts w:hint="eastAsia" w:ascii="仿宋" w:hAnsi="仿宋" w:eastAsia="仿宋"/>
          <w:sz w:val="32"/>
          <w:szCs w:val="32"/>
        </w:rPr>
        <w:t>，包括</w:t>
      </w:r>
      <w:r>
        <w:rPr>
          <w:rFonts w:ascii="仿宋" w:hAnsi="仿宋" w:eastAsia="仿宋"/>
          <w:sz w:val="32"/>
          <w:szCs w:val="32"/>
        </w:rPr>
        <w:t>但不限于姓名</w:t>
      </w:r>
      <w:r>
        <w:rPr>
          <w:rFonts w:hint="eastAsia" w:ascii="仿宋" w:hAnsi="仿宋" w:eastAsia="仿宋"/>
          <w:sz w:val="32"/>
          <w:szCs w:val="32"/>
        </w:rPr>
        <w:t>、</w:t>
      </w:r>
      <w:r>
        <w:rPr>
          <w:rFonts w:ascii="仿宋" w:hAnsi="仿宋" w:eastAsia="仿宋"/>
          <w:sz w:val="32"/>
          <w:szCs w:val="32"/>
        </w:rPr>
        <w:t>性别</w:t>
      </w:r>
      <w:r>
        <w:rPr>
          <w:rFonts w:hint="eastAsia" w:ascii="仿宋" w:hAnsi="仿宋" w:eastAsia="仿宋"/>
          <w:sz w:val="32"/>
          <w:szCs w:val="32"/>
        </w:rPr>
        <w:t>、</w:t>
      </w:r>
      <w:r>
        <w:rPr>
          <w:rFonts w:ascii="仿宋" w:hAnsi="仿宋" w:eastAsia="仿宋"/>
          <w:sz w:val="32"/>
          <w:szCs w:val="32"/>
        </w:rPr>
        <w:t>籍贯</w:t>
      </w:r>
      <w:r>
        <w:rPr>
          <w:rFonts w:hint="eastAsia" w:ascii="仿宋" w:hAnsi="仿宋" w:eastAsia="仿宋"/>
          <w:sz w:val="32"/>
          <w:szCs w:val="32"/>
        </w:rPr>
        <w:t>、民族、出生年月、</w:t>
      </w:r>
      <w:r>
        <w:rPr>
          <w:rFonts w:ascii="仿宋" w:hAnsi="仿宋" w:eastAsia="仿宋"/>
          <w:sz w:val="32"/>
          <w:szCs w:val="32"/>
        </w:rPr>
        <w:t>身份证号</w:t>
      </w:r>
      <w:r>
        <w:rPr>
          <w:rFonts w:hint="eastAsia" w:ascii="仿宋" w:hAnsi="仿宋" w:eastAsia="仿宋"/>
          <w:sz w:val="32"/>
          <w:szCs w:val="32"/>
        </w:rPr>
        <w:t>、</w:t>
      </w:r>
      <w:r>
        <w:rPr>
          <w:rFonts w:ascii="仿宋" w:hAnsi="仿宋" w:eastAsia="仿宋"/>
          <w:sz w:val="32"/>
          <w:szCs w:val="32"/>
        </w:rPr>
        <w:t>个人免冠照片</w:t>
      </w:r>
      <w:r>
        <w:rPr>
          <w:rFonts w:hint="eastAsia" w:ascii="仿宋" w:hAnsi="仿宋" w:eastAsia="仿宋"/>
          <w:sz w:val="32"/>
          <w:szCs w:val="32"/>
        </w:rPr>
        <w:t>、政治面貌、婚姻情况、教育经历、实习或工作经历、奖惩情况、家庭情况，以及其他需要说明的情况等。</w:t>
      </w:r>
      <w:r>
        <w:rPr>
          <w:rFonts w:hint="eastAsia" w:ascii="仿宋" w:hAnsi="仿宋" w:eastAsia="仿宋"/>
          <w:sz w:val="32"/>
          <w:szCs w:val="32"/>
          <w:lang w:val="en-US" w:eastAsia="zh-CN"/>
        </w:rPr>
        <w:t>同时将</w:t>
      </w:r>
      <w:r>
        <w:rPr>
          <w:rFonts w:hint="eastAsia" w:ascii="仿宋" w:hAnsi="仿宋" w:eastAsia="仿宋"/>
          <w:sz w:val="32"/>
          <w:szCs w:val="32"/>
        </w:rPr>
        <w:t>《</w:t>
      </w:r>
      <w:r>
        <w:rPr>
          <w:rFonts w:hint="eastAsia" w:ascii="仿宋_GB2312" w:hAnsi="仿宋_GB2312" w:eastAsia="仿宋_GB2312" w:cs="仿宋_GB2312"/>
          <w:sz w:val="32"/>
          <w:szCs w:val="32"/>
          <w:lang w:val="en-US" w:eastAsia="zh-CN"/>
        </w:rPr>
        <w:t>盘江电投公开招聘应聘简历</w:t>
      </w:r>
      <w:r>
        <w:rPr>
          <w:rFonts w:hint="eastAsia" w:ascii="仿宋" w:hAnsi="仿宋" w:eastAsia="仿宋"/>
          <w:sz w:val="32"/>
          <w:szCs w:val="32"/>
        </w:rPr>
        <w:t>》</w:t>
      </w:r>
      <w:r>
        <w:rPr>
          <w:rFonts w:hint="eastAsia" w:ascii="仿宋" w:hAnsi="仿宋" w:eastAsia="仿宋"/>
          <w:sz w:val="32"/>
          <w:szCs w:val="32"/>
          <w:lang w:val="en-US" w:eastAsia="zh-CN"/>
        </w:rPr>
        <w:t>（姓名+院校+专业）电子版作为附件上传。</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5、</w:t>
      </w:r>
      <w:r>
        <w:rPr>
          <w:rFonts w:ascii="仿宋" w:hAnsi="仿宋" w:eastAsia="仿宋"/>
          <w:sz w:val="32"/>
          <w:szCs w:val="32"/>
        </w:rPr>
        <w:t>应聘者</w:t>
      </w:r>
      <w:r>
        <w:rPr>
          <w:rFonts w:hint="eastAsia" w:ascii="仿宋" w:hAnsi="仿宋" w:eastAsia="仿宋"/>
          <w:sz w:val="32"/>
          <w:szCs w:val="32"/>
          <w:lang w:val="en-US" w:eastAsia="zh-CN"/>
        </w:rPr>
        <w:t>提交的信息应</w:t>
      </w:r>
      <w:r>
        <w:rPr>
          <w:rFonts w:hint="eastAsia" w:ascii="仿宋" w:hAnsi="仿宋" w:eastAsia="仿宋"/>
          <w:sz w:val="32"/>
          <w:szCs w:val="32"/>
        </w:rPr>
        <w:t>真实、准确、完整</w:t>
      </w:r>
      <w:r>
        <w:rPr>
          <w:rFonts w:hint="eastAsia" w:ascii="仿宋" w:hAnsi="仿宋" w:eastAsia="仿宋"/>
          <w:sz w:val="32"/>
          <w:szCs w:val="32"/>
          <w:lang w:eastAsia="zh-CN"/>
        </w:rPr>
        <w:t>，</w:t>
      </w:r>
      <w:r>
        <w:rPr>
          <w:rFonts w:ascii="仿宋" w:hAnsi="仿宋" w:eastAsia="仿宋"/>
          <w:sz w:val="32"/>
          <w:szCs w:val="32"/>
        </w:rPr>
        <w:t>信息不实</w:t>
      </w:r>
      <w:r>
        <w:rPr>
          <w:rFonts w:hint="eastAsia" w:ascii="仿宋" w:hAnsi="仿宋" w:eastAsia="仿宋"/>
          <w:sz w:val="32"/>
          <w:szCs w:val="32"/>
        </w:rPr>
        <w:t>、弄虚作假的，</w:t>
      </w:r>
      <w:r>
        <w:rPr>
          <w:rFonts w:ascii="仿宋" w:hAnsi="仿宋" w:eastAsia="仿宋"/>
          <w:sz w:val="32"/>
          <w:szCs w:val="32"/>
        </w:rPr>
        <w:t>一经核实</w:t>
      </w:r>
      <w:r>
        <w:rPr>
          <w:rFonts w:hint="eastAsia" w:ascii="仿宋" w:hAnsi="仿宋" w:eastAsia="仿宋"/>
          <w:sz w:val="32"/>
          <w:szCs w:val="32"/>
        </w:rPr>
        <w:t>，</w:t>
      </w:r>
      <w:r>
        <w:rPr>
          <w:rFonts w:ascii="仿宋" w:hAnsi="仿宋" w:eastAsia="仿宋"/>
          <w:sz w:val="32"/>
          <w:szCs w:val="32"/>
        </w:rPr>
        <w:t>取消应聘资格</w:t>
      </w:r>
      <w:r>
        <w:rPr>
          <w:rFonts w:hint="eastAsia" w:ascii="仿宋" w:hAnsi="仿宋" w:eastAsia="仿宋"/>
          <w:sz w:val="32"/>
          <w:szCs w:val="32"/>
        </w:rPr>
        <w:t>。</w:t>
      </w:r>
    </w:p>
    <w:p>
      <w:pPr>
        <w:ind w:firstLine="643" w:firstLineChars="200"/>
        <w:jc w:val="left"/>
        <w:rPr>
          <w:rFonts w:hint="default" w:ascii="仿宋_GB2312" w:hAnsi="仿宋" w:eastAsia="仿宋_GB2312"/>
          <w:b/>
          <w:sz w:val="32"/>
          <w:szCs w:val="32"/>
          <w:lang w:val="en-US" w:eastAsia="zh-CN"/>
        </w:rPr>
      </w:pPr>
      <w:r>
        <w:rPr>
          <w:rFonts w:hint="eastAsia" w:ascii="仿宋_GB2312" w:hAnsi="仿宋" w:eastAsia="仿宋_GB2312"/>
          <w:b/>
          <w:sz w:val="32"/>
          <w:szCs w:val="32"/>
          <w:lang w:val="en-US" w:eastAsia="zh-CN"/>
        </w:rPr>
        <w:t>（三）简历筛选</w:t>
      </w:r>
    </w:p>
    <w:p>
      <w:pPr>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接收</w:t>
      </w:r>
      <w:r>
        <w:rPr>
          <w:rFonts w:hint="eastAsia" w:ascii="仿宋_GB2312" w:hAnsi="仿宋" w:eastAsia="仿宋_GB2312"/>
          <w:sz w:val="32"/>
          <w:szCs w:val="32"/>
          <w:lang w:val="en-US" w:eastAsia="zh-CN"/>
        </w:rPr>
        <w:t>简历</w:t>
      </w:r>
      <w:r>
        <w:rPr>
          <w:rFonts w:hint="eastAsia" w:ascii="仿宋_GB2312" w:hAnsi="黑体" w:eastAsia="仿宋_GB2312"/>
          <w:sz w:val="32"/>
          <w:szCs w:val="32"/>
          <w:lang w:eastAsia="zh-CN"/>
        </w:rPr>
        <w:t>。</w:t>
      </w:r>
      <w:r>
        <w:rPr>
          <w:rFonts w:hint="eastAsia" w:ascii="仿宋_GB2312" w:hAnsi="仿宋" w:eastAsia="仿宋_GB2312"/>
          <w:sz w:val="32"/>
          <w:szCs w:val="32"/>
        </w:rPr>
        <w:t>应聘者</w:t>
      </w:r>
      <w:r>
        <w:rPr>
          <w:rFonts w:hint="eastAsia" w:ascii="仿宋_GB2312" w:hAnsi="仿宋" w:eastAsia="仿宋_GB2312"/>
          <w:sz w:val="32"/>
          <w:szCs w:val="32"/>
          <w:lang w:val="en-US" w:eastAsia="zh-CN"/>
        </w:rPr>
        <w:t>应对</w:t>
      </w:r>
      <w:r>
        <w:rPr>
          <w:rFonts w:hint="eastAsia" w:ascii="仿宋_GB2312" w:hAnsi="仿宋" w:eastAsia="仿宋_GB2312"/>
          <w:sz w:val="32"/>
          <w:szCs w:val="32"/>
        </w:rPr>
        <w:t>简历</w:t>
      </w:r>
      <w:r>
        <w:rPr>
          <w:rFonts w:hint="eastAsia" w:ascii="仿宋_GB2312" w:hAnsi="仿宋" w:eastAsia="仿宋_GB2312"/>
          <w:sz w:val="32"/>
          <w:szCs w:val="32"/>
          <w:lang w:val="en-US" w:eastAsia="zh-CN"/>
        </w:rPr>
        <w:t>（含电子版简历）</w:t>
      </w:r>
      <w:r>
        <w:rPr>
          <w:rFonts w:hint="eastAsia" w:ascii="仿宋_GB2312" w:hAnsi="仿宋" w:eastAsia="仿宋_GB2312"/>
          <w:sz w:val="32"/>
          <w:szCs w:val="32"/>
        </w:rPr>
        <w:t>信息的真实性、</w:t>
      </w:r>
      <w:r>
        <w:rPr>
          <w:rFonts w:hint="eastAsia" w:ascii="仿宋" w:hAnsi="仿宋" w:eastAsia="仿宋"/>
          <w:sz w:val="32"/>
          <w:szCs w:val="32"/>
        </w:rPr>
        <w:t>准确</w:t>
      </w:r>
      <w:r>
        <w:rPr>
          <w:rFonts w:hint="eastAsia" w:ascii="仿宋" w:hAnsi="仿宋" w:eastAsia="仿宋"/>
          <w:sz w:val="32"/>
          <w:szCs w:val="32"/>
          <w:lang w:val="en-US" w:eastAsia="zh-CN"/>
        </w:rPr>
        <w:t>性</w:t>
      </w:r>
      <w:r>
        <w:rPr>
          <w:rFonts w:hint="eastAsia" w:ascii="仿宋" w:hAnsi="仿宋" w:eastAsia="仿宋"/>
          <w:sz w:val="32"/>
          <w:szCs w:val="32"/>
        </w:rPr>
        <w:t>、</w:t>
      </w:r>
      <w:r>
        <w:rPr>
          <w:rFonts w:hint="eastAsia" w:ascii="仿宋_GB2312" w:hAnsi="仿宋" w:eastAsia="仿宋_GB2312"/>
          <w:sz w:val="32"/>
          <w:szCs w:val="32"/>
        </w:rPr>
        <w:t>有效性</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完整性</w:t>
      </w:r>
      <w:r>
        <w:rPr>
          <w:rFonts w:hint="eastAsia" w:ascii="仿宋_GB2312" w:hAnsi="仿宋" w:eastAsia="仿宋_GB2312"/>
          <w:sz w:val="32"/>
          <w:szCs w:val="32"/>
        </w:rPr>
        <w:t>负责。</w:t>
      </w:r>
    </w:p>
    <w:p>
      <w:pPr>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lang w:val="en-US" w:eastAsia="zh-CN"/>
        </w:rPr>
        <w:t>2、筛选简历。根据招聘岗位条件和要求，对简历信息进行初步筛查，筛查应聘者</w:t>
      </w:r>
      <w:r>
        <w:rPr>
          <w:rFonts w:hint="eastAsia" w:ascii="仿宋_GB2312" w:hAnsi="仿宋" w:eastAsia="仿宋_GB2312"/>
          <w:sz w:val="32"/>
          <w:szCs w:val="32"/>
        </w:rPr>
        <w:t>简历信息的真实性、</w:t>
      </w:r>
      <w:r>
        <w:rPr>
          <w:rFonts w:hint="eastAsia" w:ascii="仿宋" w:hAnsi="仿宋" w:eastAsia="仿宋"/>
          <w:sz w:val="32"/>
          <w:szCs w:val="32"/>
        </w:rPr>
        <w:t>准确</w:t>
      </w:r>
      <w:r>
        <w:rPr>
          <w:rFonts w:hint="eastAsia" w:ascii="仿宋" w:hAnsi="仿宋" w:eastAsia="仿宋"/>
          <w:sz w:val="32"/>
          <w:szCs w:val="32"/>
          <w:lang w:val="en-US" w:eastAsia="zh-CN"/>
        </w:rPr>
        <w:t>性</w:t>
      </w:r>
      <w:r>
        <w:rPr>
          <w:rFonts w:hint="eastAsia" w:ascii="仿宋" w:hAnsi="仿宋" w:eastAsia="仿宋"/>
          <w:sz w:val="32"/>
          <w:szCs w:val="32"/>
        </w:rPr>
        <w:t>、</w:t>
      </w:r>
      <w:r>
        <w:rPr>
          <w:rFonts w:hint="eastAsia" w:ascii="仿宋_GB2312" w:hAnsi="仿宋" w:eastAsia="仿宋_GB2312"/>
          <w:sz w:val="32"/>
          <w:szCs w:val="32"/>
        </w:rPr>
        <w:t>有效性</w:t>
      </w:r>
      <w:r>
        <w:rPr>
          <w:rFonts w:hint="eastAsia" w:ascii="仿宋_GB2312" w:hAnsi="仿宋" w:eastAsia="仿宋_GB2312"/>
          <w:sz w:val="32"/>
          <w:szCs w:val="32"/>
          <w:lang w:val="en-US" w:eastAsia="zh-CN"/>
        </w:rPr>
        <w:t>和完整性等，</w:t>
      </w:r>
      <w:r>
        <w:rPr>
          <w:rFonts w:hint="eastAsia" w:ascii="仿宋_GB2312" w:hAnsi="仿宋" w:eastAsia="仿宋_GB2312"/>
          <w:sz w:val="32"/>
          <w:szCs w:val="32"/>
        </w:rPr>
        <w:t>包括但不限于个人身份信息（身份证、</w:t>
      </w:r>
      <w:r>
        <w:rPr>
          <w:rFonts w:hint="eastAsia" w:ascii="仿宋_GB2312" w:hAnsi="仿宋" w:eastAsia="仿宋_GB2312"/>
          <w:sz w:val="32"/>
          <w:szCs w:val="32"/>
          <w:lang w:val="en-US" w:eastAsia="zh-CN"/>
        </w:rPr>
        <w:t>学历学位</w:t>
      </w:r>
      <w:r>
        <w:rPr>
          <w:rFonts w:hint="eastAsia" w:ascii="仿宋_GB2312" w:hAnsi="仿宋" w:eastAsia="仿宋_GB2312"/>
          <w:sz w:val="32"/>
          <w:szCs w:val="32"/>
        </w:rPr>
        <w:t>等）、专业、年龄、婚姻、</w:t>
      </w:r>
      <w:r>
        <w:rPr>
          <w:rFonts w:hint="eastAsia" w:ascii="仿宋_GB2312" w:hAnsi="仿宋" w:eastAsia="仿宋_GB2312"/>
          <w:sz w:val="32"/>
          <w:szCs w:val="32"/>
          <w:lang w:val="en-US" w:eastAsia="zh-CN"/>
        </w:rPr>
        <w:t>政治、</w:t>
      </w:r>
      <w:r>
        <w:rPr>
          <w:rFonts w:hint="eastAsia" w:ascii="仿宋_GB2312" w:hAnsi="仿宋" w:eastAsia="仿宋_GB2312"/>
          <w:sz w:val="32"/>
          <w:szCs w:val="32"/>
        </w:rPr>
        <w:t>健康、</w:t>
      </w:r>
      <w:r>
        <w:rPr>
          <w:rFonts w:hint="eastAsia" w:ascii="仿宋_GB2312" w:hAnsi="仿宋" w:eastAsia="仿宋_GB2312"/>
          <w:sz w:val="32"/>
          <w:szCs w:val="32"/>
          <w:lang w:val="en-US" w:eastAsia="zh-CN"/>
        </w:rPr>
        <w:t>家庭、</w:t>
      </w:r>
      <w:r>
        <w:rPr>
          <w:rFonts w:hint="eastAsia" w:ascii="仿宋_GB2312" w:hAnsi="仿宋" w:eastAsia="仿宋_GB2312"/>
          <w:sz w:val="32"/>
          <w:szCs w:val="32"/>
        </w:rPr>
        <w:t>教育、奖惩</w:t>
      </w:r>
      <w:r>
        <w:rPr>
          <w:rFonts w:hint="eastAsia" w:ascii="仿宋_GB2312" w:hAnsi="仿宋" w:eastAsia="仿宋_GB2312"/>
          <w:sz w:val="32"/>
          <w:szCs w:val="32"/>
          <w:lang w:eastAsia="zh-CN"/>
        </w:rPr>
        <w:t>、</w:t>
      </w:r>
      <w:r>
        <w:rPr>
          <w:rFonts w:hint="eastAsia" w:ascii="仿宋_GB2312" w:hAnsi="仿宋" w:eastAsia="仿宋_GB2312"/>
          <w:sz w:val="32"/>
          <w:szCs w:val="32"/>
        </w:rPr>
        <w:t>工作或实习经历等。</w:t>
      </w:r>
    </w:p>
    <w:p>
      <w:pPr>
        <w:ind w:firstLine="640" w:firstLineChars="200"/>
        <w:jc w:val="left"/>
        <w:rPr>
          <w:rFonts w:hint="default" w:ascii="仿宋_GB2312" w:hAnsi="仿宋" w:eastAsia="仿宋_GB2312"/>
          <w:sz w:val="32"/>
          <w:szCs w:val="32"/>
          <w:lang w:val="en-US" w:eastAsia="zh-CN"/>
        </w:rPr>
      </w:pPr>
      <w:r>
        <w:rPr>
          <w:rFonts w:hint="eastAsia" w:ascii="仿宋_GB2312" w:hAnsi="仿宋" w:eastAsia="仿宋_GB2312"/>
          <w:b w:val="0"/>
          <w:bCs w:val="0"/>
          <w:sz w:val="32"/>
          <w:szCs w:val="32"/>
          <w:lang w:val="en-US" w:eastAsia="zh-CN"/>
        </w:rPr>
        <w:t>3、</w:t>
      </w:r>
      <w:r>
        <w:rPr>
          <w:rFonts w:hint="default" w:ascii="仿宋_GB2312" w:hAnsi="仿宋" w:eastAsia="仿宋_GB2312"/>
          <w:b w:val="0"/>
          <w:bCs w:val="0"/>
          <w:sz w:val="32"/>
          <w:szCs w:val="32"/>
          <w:lang w:val="en-US" w:eastAsia="zh-CN"/>
        </w:rPr>
        <w:t>资格</w:t>
      </w:r>
      <w:r>
        <w:rPr>
          <w:rFonts w:hint="eastAsia" w:ascii="仿宋_GB2312" w:hAnsi="仿宋" w:eastAsia="仿宋_GB2312"/>
          <w:b w:val="0"/>
          <w:bCs w:val="0"/>
          <w:sz w:val="32"/>
          <w:szCs w:val="32"/>
          <w:lang w:val="en-US" w:eastAsia="zh-CN"/>
        </w:rPr>
        <w:t>审查。</w:t>
      </w:r>
      <w:r>
        <w:rPr>
          <w:rFonts w:hint="default" w:ascii="仿宋_GB2312" w:hAnsi="仿宋" w:eastAsia="仿宋_GB2312"/>
          <w:sz w:val="32"/>
          <w:szCs w:val="32"/>
          <w:lang w:val="en-US" w:eastAsia="zh-CN"/>
        </w:rPr>
        <w:t>应聘人员应</w:t>
      </w:r>
      <w:r>
        <w:rPr>
          <w:rFonts w:hint="eastAsia" w:ascii="仿宋_GB2312" w:hAnsi="仿宋" w:eastAsia="仿宋_GB2312"/>
          <w:sz w:val="32"/>
          <w:szCs w:val="32"/>
          <w:lang w:val="en-US" w:eastAsia="zh-CN"/>
        </w:rPr>
        <w:t>提交</w:t>
      </w:r>
      <w:r>
        <w:rPr>
          <w:rFonts w:hint="default" w:ascii="仿宋_GB2312" w:hAnsi="仿宋" w:eastAsia="仿宋_GB2312"/>
          <w:sz w:val="32"/>
          <w:szCs w:val="32"/>
          <w:lang w:val="en-US" w:eastAsia="zh-CN"/>
        </w:rPr>
        <w:t>身份证、毕业证、学位证</w:t>
      </w:r>
      <w:r>
        <w:rPr>
          <w:rFonts w:hint="eastAsia" w:ascii="仿宋_GB2312" w:hAnsi="仿宋" w:eastAsia="仿宋_GB2312"/>
          <w:sz w:val="32"/>
          <w:szCs w:val="32"/>
          <w:lang w:val="en-US" w:eastAsia="zh-CN"/>
        </w:rPr>
        <w:t>（如有）、</w:t>
      </w:r>
      <w:r>
        <w:rPr>
          <w:rFonts w:hint="eastAsia" w:ascii="仿宋_GB2312" w:hAnsi="仿宋_GB2312" w:eastAsia="仿宋_GB2312" w:cs="仿宋_GB2312"/>
          <w:sz w:val="32"/>
          <w:szCs w:val="32"/>
          <w:lang w:val="en-US" w:eastAsia="zh-CN"/>
        </w:rPr>
        <w:t>成绩单、就业推荐表</w:t>
      </w:r>
      <w:r>
        <w:rPr>
          <w:rFonts w:hint="default" w:ascii="仿宋_GB2312" w:hAnsi="仿宋" w:eastAsia="仿宋_GB2312"/>
          <w:sz w:val="32"/>
          <w:szCs w:val="32"/>
          <w:lang w:val="en-US" w:eastAsia="zh-CN"/>
        </w:rPr>
        <w:t>等与招聘资格条件相关的证件、证明材料原件及复印件。</w:t>
      </w:r>
    </w:p>
    <w:p>
      <w:pPr>
        <w:ind w:firstLine="643" w:firstLineChars="200"/>
        <w:jc w:val="left"/>
        <w:rPr>
          <w:rFonts w:hint="default" w:ascii="仿宋_GB2312" w:hAnsi="仿宋" w:eastAsia="仿宋_GB2312"/>
          <w:sz w:val="32"/>
          <w:szCs w:val="32"/>
          <w:lang w:val="en-US" w:eastAsia="zh-CN"/>
        </w:rPr>
      </w:pPr>
      <w:r>
        <w:rPr>
          <w:rFonts w:hint="eastAsia" w:ascii="仿宋_GB2312" w:hAnsi="仿宋" w:eastAsia="仿宋_GB2312"/>
          <w:b/>
          <w:sz w:val="32"/>
          <w:szCs w:val="32"/>
          <w:lang w:eastAsia="zh-CN"/>
        </w:rPr>
        <w:t>（</w:t>
      </w:r>
      <w:r>
        <w:rPr>
          <w:rFonts w:hint="eastAsia" w:ascii="仿宋_GB2312" w:hAnsi="仿宋" w:eastAsia="仿宋_GB2312"/>
          <w:b/>
          <w:sz w:val="32"/>
          <w:szCs w:val="32"/>
          <w:lang w:val="en-US" w:eastAsia="zh-CN"/>
        </w:rPr>
        <w:t>四</w:t>
      </w:r>
      <w:r>
        <w:rPr>
          <w:rFonts w:hint="eastAsia" w:ascii="仿宋_GB2312" w:hAnsi="仿宋" w:eastAsia="仿宋_GB2312"/>
          <w:b/>
          <w:sz w:val="32"/>
          <w:szCs w:val="32"/>
          <w:lang w:eastAsia="zh-CN"/>
        </w:rPr>
        <w:t>）</w:t>
      </w:r>
      <w:r>
        <w:rPr>
          <w:rFonts w:hint="eastAsia" w:ascii="仿宋_GB2312" w:hAnsi="仿宋" w:eastAsia="仿宋_GB2312"/>
          <w:b/>
          <w:sz w:val="32"/>
          <w:szCs w:val="32"/>
          <w:lang w:val="en-US" w:eastAsia="zh-CN"/>
        </w:rPr>
        <w:t>现场测评</w:t>
      </w:r>
    </w:p>
    <w:p>
      <w:pPr>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1、现场面试：现场组建面试工作小组，通知符合条件的应聘者到指定地点进行面试</w:t>
      </w:r>
      <w:r>
        <w:rPr>
          <w:rFonts w:hint="eastAsia" w:ascii="仿宋_GB2312" w:hAnsi="仿宋" w:eastAsia="仿宋_GB2312"/>
          <w:sz w:val="32"/>
          <w:szCs w:val="32"/>
        </w:rPr>
        <w:t>。</w:t>
      </w:r>
      <w:r>
        <w:rPr>
          <w:rFonts w:ascii="仿宋_GB2312" w:hAnsi="仿宋" w:eastAsia="仿宋_GB2312"/>
          <w:sz w:val="32"/>
          <w:szCs w:val="28"/>
        </w:rPr>
        <w:t>面试</w:t>
      </w:r>
      <w:r>
        <w:rPr>
          <w:rFonts w:hint="eastAsia" w:ascii="仿宋_GB2312" w:hAnsi="仿宋" w:eastAsia="仿宋_GB2312"/>
          <w:sz w:val="32"/>
          <w:szCs w:val="32"/>
        </w:rPr>
        <w:t>（100分制）</w:t>
      </w:r>
      <w:r>
        <w:rPr>
          <w:rFonts w:ascii="仿宋_GB2312" w:hAnsi="仿宋" w:eastAsia="仿宋_GB2312"/>
          <w:sz w:val="32"/>
          <w:szCs w:val="28"/>
        </w:rPr>
        <w:t>内容包括</w:t>
      </w:r>
      <w:r>
        <w:rPr>
          <w:rFonts w:hint="eastAsia" w:ascii="仿宋_GB2312" w:hAnsi="仿宋" w:eastAsia="仿宋_GB2312"/>
          <w:sz w:val="32"/>
          <w:szCs w:val="28"/>
        </w:rPr>
        <w:t>但不限于应聘者自我介绍（</w:t>
      </w:r>
      <w:r>
        <w:rPr>
          <w:rFonts w:hint="eastAsia" w:ascii="仿宋_GB2312" w:hAnsi="仿宋" w:eastAsia="仿宋_GB2312"/>
          <w:sz w:val="32"/>
          <w:szCs w:val="28"/>
          <w:lang w:val="en-US" w:eastAsia="zh-CN"/>
        </w:rPr>
        <w:t>个人</w:t>
      </w:r>
      <w:r>
        <w:rPr>
          <w:rFonts w:hint="eastAsia" w:ascii="仿宋_GB2312" w:hAnsi="仿宋" w:eastAsia="仿宋_GB2312"/>
          <w:sz w:val="32"/>
          <w:szCs w:val="28"/>
        </w:rPr>
        <w:t>基本信息、</w:t>
      </w:r>
      <w:r>
        <w:rPr>
          <w:rFonts w:hint="eastAsia" w:ascii="仿宋_GB2312" w:hAnsi="仿宋" w:eastAsia="仿宋_GB2312"/>
          <w:sz w:val="32"/>
          <w:szCs w:val="28"/>
          <w:lang w:val="en-US" w:eastAsia="zh-CN"/>
        </w:rPr>
        <w:t>学习情况和</w:t>
      </w:r>
      <w:r>
        <w:rPr>
          <w:rFonts w:hint="eastAsia" w:ascii="仿宋_GB2312" w:hAnsi="仿宋" w:eastAsia="仿宋_GB2312"/>
          <w:sz w:val="32"/>
          <w:szCs w:val="28"/>
        </w:rPr>
        <w:t>家庭情况</w:t>
      </w:r>
      <w:r>
        <w:rPr>
          <w:rFonts w:hint="eastAsia" w:ascii="仿宋_GB2312" w:hAnsi="仿宋" w:eastAsia="仿宋_GB2312"/>
          <w:sz w:val="32"/>
          <w:szCs w:val="28"/>
          <w:lang w:val="en-US" w:eastAsia="zh-CN"/>
        </w:rPr>
        <w:t>等</w:t>
      </w:r>
      <w:r>
        <w:rPr>
          <w:rFonts w:hint="eastAsia" w:ascii="仿宋_GB2312" w:hAnsi="仿宋" w:eastAsia="仿宋_GB2312"/>
          <w:sz w:val="32"/>
          <w:szCs w:val="28"/>
        </w:rPr>
        <w:t>），问答（专业</w:t>
      </w:r>
      <w:r>
        <w:rPr>
          <w:rFonts w:hint="eastAsia" w:ascii="仿宋_GB2312" w:hAnsi="仿宋" w:eastAsia="仿宋_GB2312"/>
          <w:sz w:val="32"/>
          <w:szCs w:val="28"/>
          <w:lang w:val="en-US" w:eastAsia="zh-CN"/>
        </w:rPr>
        <w:t>理论</w:t>
      </w:r>
      <w:r>
        <w:rPr>
          <w:rFonts w:hint="eastAsia" w:ascii="仿宋_GB2312" w:hAnsi="仿宋" w:eastAsia="仿宋_GB2312"/>
          <w:sz w:val="32"/>
          <w:szCs w:val="28"/>
        </w:rPr>
        <w:t>知识等）、与应聘者沟通交流（学习、生活、实习或工作经历等）。</w:t>
      </w:r>
      <w:r>
        <w:rPr>
          <w:rFonts w:hint="eastAsia" w:ascii="仿宋_GB2312" w:hAnsi="仿宋" w:eastAsia="仿宋_GB2312"/>
          <w:sz w:val="32"/>
          <w:szCs w:val="32"/>
          <w:lang w:val="en-US" w:eastAsia="zh-CN"/>
        </w:rPr>
        <w:t>面试工作小组</w:t>
      </w:r>
      <w:r>
        <w:rPr>
          <w:rFonts w:hint="eastAsia" w:ascii="仿宋_GB2312" w:hAnsi="仿宋" w:eastAsia="仿宋_GB2312"/>
          <w:sz w:val="32"/>
          <w:szCs w:val="32"/>
        </w:rPr>
        <w:t>根据应聘者介绍、回答及交流情况，评价应聘者在基本素质、专业素养、岗位匹配度等方面素质。</w:t>
      </w:r>
    </w:p>
    <w:p>
      <w:pPr>
        <w:ind w:firstLine="640" w:firstLineChars="200"/>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2、笔试：根据实际情况进行确定。</w:t>
      </w:r>
      <w:r>
        <w:rPr>
          <w:rFonts w:ascii="仿宋_GB2312" w:hAnsi="仿宋" w:eastAsia="仿宋_GB2312"/>
          <w:sz w:val="32"/>
          <w:szCs w:val="28"/>
        </w:rPr>
        <w:t>内容包括</w:t>
      </w:r>
      <w:r>
        <w:rPr>
          <w:rFonts w:hint="eastAsia" w:ascii="仿宋_GB2312" w:hAnsi="仿宋" w:eastAsia="仿宋_GB2312"/>
          <w:sz w:val="32"/>
          <w:szCs w:val="28"/>
        </w:rPr>
        <w:t>但不限于</w:t>
      </w:r>
      <w:r>
        <w:rPr>
          <w:rFonts w:hint="eastAsia" w:ascii="仿宋_GB2312" w:hAnsi="仿宋" w:eastAsia="仿宋_GB2312"/>
          <w:sz w:val="32"/>
          <w:szCs w:val="28"/>
          <w:lang w:val="en-US" w:eastAsia="zh-CN"/>
        </w:rPr>
        <w:t>思想政治理论、专业理论、科技知识、法律法规、工作和生活常识、情景模拟、文字写作等。</w:t>
      </w:r>
    </w:p>
    <w:p>
      <w:pPr>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lang w:val="en-US" w:eastAsia="zh-CN"/>
        </w:rPr>
        <w:t>3、</w:t>
      </w:r>
      <w:r>
        <w:rPr>
          <w:rFonts w:hint="eastAsia" w:ascii="仿宋_GB2312" w:hAnsi="仿宋" w:eastAsia="仿宋_GB2312"/>
          <w:sz w:val="32"/>
          <w:szCs w:val="32"/>
        </w:rPr>
        <w:t>汇总所有面试者成绩，按分数高低进行排序，择优选择入围人选，提出拟录用人选建议。</w:t>
      </w:r>
    </w:p>
    <w:p>
      <w:pPr>
        <w:ind w:firstLine="640" w:firstLineChars="200"/>
        <w:jc w:val="left"/>
        <w:rPr>
          <w:rFonts w:hint="eastAsia" w:ascii="仿宋_GB2312" w:hAnsi="仿宋" w:eastAsia="仿宋_GB2312"/>
          <w:sz w:val="32"/>
          <w:szCs w:val="32"/>
        </w:rPr>
      </w:pPr>
    </w:p>
    <w:p>
      <w:pPr>
        <w:ind w:firstLine="640" w:firstLineChars="200"/>
        <w:jc w:val="left"/>
        <w:rPr>
          <w:rFonts w:hint="eastAsia" w:ascii="仿宋_GB2312" w:hAnsi="仿宋" w:eastAsia="仿宋_GB2312"/>
          <w:sz w:val="32"/>
          <w:szCs w:val="32"/>
        </w:rPr>
      </w:pPr>
    </w:p>
    <w:p>
      <w:pPr>
        <w:ind w:firstLine="643" w:firstLineChars="200"/>
        <w:jc w:val="left"/>
        <w:rPr>
          <w:rFonts w:ascii="仿宋_GB2312" w:hAnsi="仿宋" w:eastAsia="仿宋_GB2312"/>
          <w:b/>
          <w:sz w:val="32"/>
          <w:szCs w:val="32"/>
        </w:rPr>
      </w:pPr>
      <w:r>
        <w:rPr>
          <w:rFonts w:hint="eastAsia" w:ascii="仿宋_GB2312" w:hAnsi="仿宋" w:eastAsia="仿宋_GB2312"/>
          <w:b/>
          <w:sz w:val="32"/>
          <w:szCs w:val="32"/>
          <w:lang w:eastAsia="zh-CN"/>
        </w:rPr>
        <w:t>（</w:t>
      </w:r>
      <w:r>
        <w:rPr>
          <w:rFonts w:hint="eastAsia" w:ascii="仿宋_GB2312" w:hAnsi="仿宋" w:eastAsia="仿宋_GB2312"/>
          <w:b/>
          <w:sz w:val="32"/>
          <w:szCs w:val="32"/>
          <w:lang w:val="en-US" w:eastAsia="zh-CN"/>
        </w:rPr>
        <w:t>五）</w:t>
      </w:r>
      <w:r>
        <w:rPr>
          <w:rFonts w:hint="eastAsia" w:ascii="仿宋_GB2312" w:hAnsi="仿宋" w:eastAsia="仿宋_GB2312"/>
          <w:b/>
          <w:sz w:val="32"/>
          <w:szCs w:val="32"/>
        </w:rPr>
        <w:t>录用审批</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lang w:val="en-US" w:eastAsia="zh-CN"/>
        </w:rPr>
        <w:t>经公司审核通过，</w:t>
      </w:r>
      <w:r>
        <w:rPr>
          <w:rFonts w:hint="eastAsia" w:ascii="仿宋_GB2312" w:hAnsi="仿宋" w:eastAsia="仿宋_GB2312"/>
          <w:sz w:val="32"/>
          <w:szCs w:val="32"/>
        </w:rPr>
        <w:t>确定录用人员</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签约单位及</w:t>
      </w:r>
      <w:r>
        <w:rPr>
          <w:rFonts w:hint="eastAsia" w:ascii="仿宋_GB2312" w:hAnsi="仿宋" w:eastAsia="仿宋_GB2312"/>
          <w:sz w:val="32"/>
          <w:szCs w:val="32"/>
        </w:rPr>
        <w:t>其他</w:t>
      </w:r>
      <w:r>
        <w:rPr>
          <w:rFonts w:hint="eastAsia" w:ascii="仿宋_GB2312" w:hAnsi="仿宋" w:eastAsia="仿宋_GB2312"/>
          <w:sz w:val="32"/>
          <w:szCs w:val="32"/>
          <w:lang w:val="en-US" w:eastAsia="zh-CN"/>
        </w:rPr>
        <w:t>有关</w:t>
      </w:r>
      <w:r>
        <w:rPr>
          <w:rFonts w:hint="eastAsia" w:ascii="仿宋_GB2312" w:hAnsi="仿宋" w:eastAsia="仿宋_GB2312"/>
          <w:sz w:val="32"/>
          <w:szCs w:val="32"/>
        </w:rPr>
        <w:t>事项。</w:t>
      </w:r>
    </w:p>
    <w:p>
      <w:pPr>
        <w:ind w:firstLine="643" w:firstLineChars="200"/>
        <w:jc w:val="left"/>
        <w:rPr>
          <w:rFonts w:hint="default" w:ascii="仿宋_GB2312" w:hAnsi="仿宋" w:eastAsia="仿宋_GB2312"/>
          <w:b/>
          <w:sz w:val="32"/>
          <w:szCs w:val="32"/>
          <w:lang w:val="en-US" w:eastAsia="zh-CN"/>
        </w:rPr>
      </w:pPr>
      <w:r>
        <w:rPr>
          <w:rFonts w:hint="eastAsia" w:ascii="仿宋_GB2312" w:hAnsi="仿宋" w:eastAsia="仿宋_GB2312"/>
          <w:b/>
          <w:sz w:val="32"/>
          <w:szCs w:val="32"/>
          <w:lang w:eastAsia="zh-CN"/>
        </w:rPr>
        <w:t>（</w:t>
      </w:r>
      <w:r>
        <w:rPr>
          <w:rFonts w:hint="eastAsia" w:ascii="仿宋_GB2312" w:hAnsi="仿宋" w:eastAsia="仿宋_GB2312"/>
          <w:b/>
          <w:sz w:val="32"/>
          <w:szCs w:val="32"/>
          <w:lang w:val="en-US" w:eastAsia="zh-CN"/>
        </w:rPr>
        <w:t>六</w:t>
      </w:r>
      <w:r>
        <w:rPr>
          <w:rFonts w:hint="eastAsia" w:ascii="仿宋_GB2312" w:hAnsi="仿宋" w:eastAsia="仿宋_GB2312"/>
          <w:b/>
          <w:sz w:val="32"/>
          <w:szCs w:val="32"/>
          <w:lang w:eastAsia="zh-CN"/>
        </w:rPr>
        <w:t>）</w:t>
      </w:r>
      <w:r>
        <w:rPr>
          <w:rFonts w:hint="eastAsia" w:ascii="仿宋_GB2312" w:hAnsi="仿宋" w:eastAsia="仿宋_GB2312"/>
          <w:b/>
          <w:sz w:val="32"/>
          <w:szCs w:val="32"/>
          <w:lang w:val="en-US" w:eastAsia="zh-CN"/>
        </w:rPr>
        <w:t>签约事项</w:t>
      </w:r>
    </w:p>
    <w:p>
      <w:pPr>
        <w:ind w:firstLine="640" w:firstLineChars="200"/>
        <w:jc w:val="left"/>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1、被录用人员需签</w:t>
      </w:r>
      <w:r>
        <w:rPr>
          <w:rFonts w:hint="eastAsia" w:ascii="仿宋_GB2312" w:hAnsi="仿宋" w:eastAsia="仿宋_GB2312"/>
          <w:sz w:val="32"/>
          <w:szCs w:val="32"/>
        </w:rPr>
        <w:t>订</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签约承诺书</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一份。</w:t>
      </w:r>
    </w:p>
    <w:p>
      <w:pPr>
        <w:ind w:firstLine="640" w:firstLineChars="200"/>
        <w:jc w:val="left"/>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2、线下签约：</w:t>
      </w:r>
      <w:r>
        <w:rPr>
          <w:rFonts w:hint="eastAsia" w:ascii="仿宋_GB2312" w:hAnsi="黑体" w:eastAsia="仿宋_GB2312"/>
          <w:sz w:val="32"/>
          <w:szCs w:val="32"/>
          <w:highlight w:val="none"/>
        </w:rPr>
        <w:t>2</w:t>
      </w:r>
      <w:r>
        <w:rPr>
          <w:rFonts w:ascii="仿宋_GB2312" w:hAnsi="黑体" w:eastAsia="仿宋_GB2312"/>
          <w:sz w:val="32"/>
          <w:szCs w:val="32"/>
          <w:highlight w:val="none"/>
        </w:rPr>
        <w:t>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年毕业</w:t>
      </w:r>
      <w:r>
        <w:rPr>
          <w:rFonts w:hint="eastAsia" w:ascii="仿宋_GB2312" w:hAnsi="黑体" w:eastAsia="仿宋_GB2312"/>
          <w:sz w:val="32"/>
          <w:szCs w:val="32"/>
          <w:highlight w:val="none"/>
          <w:lang w:val="en-US" w:eastAsia="zh-CN"/>
        </w:rPr>
        <w:t>未就业人员、</w:t>
      </w:r>
      <w:r>
        <w:rPr>
          <w:rFonts w:hint="eastAsia" w:ascii="仿宋_GB2312" w:hAnsi="黑体" w:eastAsia="仿宋_GB2312"/>
          <w:sz w:val="32"/>
          <w:szCs w:val="32"/>
          <w:highlight w:val="none"/>
        </w:rPr>
        <w:t>2</w:t>
      </w:r>
      <w:r>
        <w:rPr>
          <w:rFonts w:ascii="仿宋_GB2312" w:hAnsi="黑体" w:eastAsia="仿宋_GB2312"/>
          <w:sz w:val="32"/>
          <w:szCs w:val="32"/>
          <w:highlight w:val="none"/>
        </w:rPr>
        <w:t>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毕业的在校生，</w:t>
      </w:r>
      <w:r>
        <w:rPr>
          <w:rFonts w:hint="eastAsia" w:ascii="仿宋_GB2312" w:hAnsi="仿宋" w:eastAsia="仿宋_GB2312"/>
          <w:sz w:val="32"/>
          <w:szCs w:val="32"/>
          <w:lang w:val="en-US" w:eastAsia="zh-CN"/>
        </w:rPr>
        <w:t>凭身份证、所在院校发放的统一就业三方协议，与签约单位</w:t>
      </w:r>
      <w:r>
        <w:rPr>
          <w:rFonts w:hint="eastAsia" w:ascii="仿宋_GB2312" w:hAnsi="仿宋" w:eastAsia="仿宋_GB2312"/>
          <w:sz w:val="32"/>
          <w:szCs w:val="32"/>
        </w:rPr>
        <w:t>、</w:t>
      </w:r>
      <w:r>
        <w:rPr>
          <w:rFonts w:hint="eastAsia" w:ascii="仿宋_GB2312" w:hAnsi="仿宋" w:eastAsia="仿宋_GB2312"/>
          <w:sz w:val="32"/>
          <w:szCs w:val="32"/>
          <w:lang w:val="en-US" w:eastAsia="zh-CN"/>
        </w:rPr>
        <w:t>所在院校</w:t>
      </w:r>
      <w:r>
        <w:rPr>
          <w:rFonts w:hint="eastAsia" w:ascii="仿宋_GB2312" w:hAnsi="仿宋" w:eastAsia="仿宋_GB2312"/>
          <w:sz w:val="32"/>
          <w:szCs w:val="32"/>
        </w:rPr>
        <w:t>签订三方协议</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被</w:t>
      </w:r>
      <w:r>
        <w:rPr>
          <w:rFonts w:hint="eastAsia" w:ascii="仿宋_GB2312" w:hAnsi="仿宋" w:eastAsia="仿宋_GB2312"/>
          <w:sz w:val="32"/>
          <w:szCs w:val="32"/>
        </w:rPr>
        <w:t>录用人员</w:t>
      </w:r>
      <w:r>
        <w:rPr>
          <w:rFonts w:hint="eastAsia" w:ascii="仿宋_GB2312" w:hAnsi="仿宋" w:eastAsia="仿宋_GB2312"/>
          <w:sz w:val="32"/>
          <w:szCs w:val="32"/>
          <w:lang w:val="en-US" w:eastAsia="zh-CN"/>
        </w:rPr>
        <w:t>填写“同意就业”意见，签字捺印、盖院系和就业处公章，签约单位盖章后，三方各执一份。</w:t>
      </w:r>
    </w:p>
    <w:p>
      <w:pPr>
        <w:ind w:firstLine="640" w:firstLineChars="200"/>
        <w:jc w:val="left"/>
        <w:rPr>
          <w:rFonts w:hint="eastAsia" w:ascii="仿宋_GB2312" w:hAnsi="仿宋" w:eastAsia="仿宋_GB2312"/>
          <w:sz w:val="32"/>
          <w:szCs w:val="32"/>
          <w:lang w:val="en-US" w:eastAsia="zh-CN"/>
        </w:rPr>
      </w:pPr>
      <w:r>
        <w:rPr>
          <w:rFonts w:hint="eastAsia" w:ascii="仿宋_GB2312" w:hAnsi="黑体" w:eastAsia="仿宋_GB2312"/>
          <w:sz w:val="32"/>
          <w:szCs w:val="32"/>
          <w:highlight w:val="none"/>
        </w:rPr>
        <w:t>2</w:t>
      </w:r>
      <w:r>
        <w:rPr>
          <w:rFonts w:ascii="仿宋_GB2312" w:hAnsi="黑体" w:eastAsia="仿宋_GB2312"/>
          <w:sz w:val="32"/>
          <w:szCs w:val="32"/>
          <w:highlight w:val="none"/>
        </w:rPr>
        <w:t>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毕业的在校生</w:t>
      </w:r>
      <w:r>
        <w:rPr>
          <w:rFonts w:hint="eastAsia" w:ascii="仿宋_GB2312" w:hAnsi="仿宋" w:eastAsia="仿宋_GB2312"/>
          <w:sz w:val="32"/>
          <w:szCs w:val="32"/>
          <w:lang w:val="en-US" w:eastAsia="zh-CN"/>
        </w:rPr>
        <w:t>暂未取得就业三方协议的，需签</w:t>
      </w:r>
      <w:r>
        <w:rPr>
          <w:rFonts w:hint="eastAsia" w:ascii="仿宋_GB2312" w:hAnsi="仿宋" w:eastAsia="仿宋_GB2312"/>
          <w:sz w:val="32"/>
          <w:szCs w:val="32"/>
        </w:rPr>
        <w:t>订</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就业意向协议书</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一份，取得就业三方协议后履行三方协议签订程序。</w:t>
      </w:r>
    </w:p>
    <w:p>
      <w:pPr>
        <w:ind w:firstLine="640" w:firstLineChars="200"/>
        <w:jc w:val="left"/>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3、线上签约：</w:t>
      </w:r>
      <w:r>
        <w:rPr>
          <w:rFonts w:hint="eastAsia" w:ascii="仿宋_GB2312" w:hAnsi="黑体" w:eastAsia="仿宋_GB2312"/>
          <w:sz w:val="32"/>
          <w:szCs w:val="32"/>
          <w:highlight w:val="none"/>
          <w:lang w:val="en-US" w:eastAsia="zh-CN"/>
        </w:rPr>
        <w:t>按所在院校线上签约要求办理，</w:t>
      </w:r>
      <w:r>
        <w:rPr>
          <w:rFonts w:hint="eastAsia" w:ascii="仿宋_GB2312" w:hAnsi="仿宋" w:eastAsia="仿宋_GB2312"/>
          <w:sz w:val="32"/>
          <w:szCs w:val="32"/>
          <w:lang w:val="en-US" w:eastAsia="zh-CN"/>
        </w:rPr>
        <w:t>被</w:t>
      </w:r>
      <w:r>
        <w:rPr>
          <w:rFonts w:hint="eastAsia" w:ascii="仿宋_GB2312" w:hAnsi="仿宋" w:eastAsia="仿宋_GB2312"/>
          <w:sz w:val="32"/>
          <w:szCs w:val="32"/>
        </w:rPr>
        <w:t>录用人员</w:t>
      </w:r>
      <w:r>
        <w:rPr>
          <w:rFonts w:hint="eastAsia" w:ascii="仿宋_GB2312" w:hAnsi="仿宋" w:eastAsia="仿宋_GB2312"/>
          <w:sz w:val="32"/>
          <w:szCs w:val="32"/>
          <w:lang w:val="en-US" w:eastAsia="zh-CN"/>
        </w:rPr>
        <w:t>、签约单位</w:t>
      </w:r>
      <w:r>
        <w:rPr>
          <w:rFonts w:hint="eastAsia" w:ascii="仿宋_GB2312" w:hAnsi="仿宋" w:eastAsia="仿宋_GB2312"/>
          <w:sz w:val="32"/>
          <w:szCs w:val="32"/>
        </w:rPr>
        <w:t>、</w:t>
      </w:r>
      <w:r>
        <w:rPr>
          <w:rFonts w:hint="eastAsia" w:ascii="仿宋_GB2312" w:hAnsi="仿宋" w:eastAsia="仿宋_GB2312"/>
          <w:sz w:val="32"/>
          <w:szCs w:val="32"/>
          <w:lang w:val="en-US" w:eastAsia="zh-CN"/>
        </w:rPr>
        <w:t>所在院校完成用印后，三方各执一份。</w:t>
      </w:r>
    </w:p>
    <w:p>
      <w:pPr>
        <w:ind w:firstLine="643" w:firstLineChars="200"/>
        <w:jc w:val="left"/>
        <w:rPr>
          <w:rFonts w:hint="default" w:ascii="仿宋_GB2312" w:hAnsi="仿宋" w:eastAsia="仿宋_GB2312"/>
          <w:b/>
          <w:sz w:val="32"/>
          <w:szCs w:val="32"/>
          <w:lang w:val="en-US" w:eastAsia="zh-CN"/>
        </w:rPr>
      </w:pPr>
      <w:r>
        <w:rPr>
          <w:rFonts w:hint="eastAsia" w:ascii="仿宋_GB2312" w:hAnsi="仿宋" w:eastAsia="仿宋_GB2312"/>
          <w:b/>
          <w:sz w:val="32"/>
          <w:szCs w:val="32"/>
          <w:lang w:val="en-US" w:eastAsia="zh-CN"/>
        </w:rPr>
        <w:t>（七）入职办理</w:t>
      </w:r>
    </w:p>
    <w:p>
      <w:pPr>
        <w:ind w:firstLine="640" w:firstLineChars="200"/>
        <w:jc w:val="left"/>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1、背景调查。包括但不限于被录用人员身份、学历学位、经历、奖惩、诚信、法律诉讼、金融违规、商业背景、任职回避及其他违法违规违纪等方面进行核实，不合格的，可不予办理入职。岗位空缺名额可按成绩排名从高到低依次等额递补，或不递补。</w:t>
      </w:r>
    </w:p>
    <w:p>
      <w:pPr>
        <w:ind w:firstLine="640" w:firstLineChars="200"/>
        <w:jc w:val="left"/>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2、入职体检。签约单位通知或组织被录用人员进行入职健康体检，体检标准参照《公务员录用体检通用标准（试行）》执行。体检合格的，按规定办理入职。</w:t>
      </w:r>
    </w:p>
    <w:p>
      <w:pPr>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lang w:val="en-US" w:eastAsia="zh-CN"/>
        </w:rPr>
        <w:t>3、</w:t>
      </w:r>
      <w:r>
        <w:rPr>
          <w:rFonts w:hint="eastAsia" w:ascii="仿宋_GB2312" w:hAnsi="黑体" w:eastAsia="仿宋_GB2312"/>
          <w:sz w:val="32"/>
          <w:szCs w:val="32"/>
          <w:highlight w:val="none"/>
        </w:rPr>
        <w:t>2</w:t>
      </w:r>
      <w:r>
        <w:rPr>
          <w:rFonts w:ascii="仿宋_GB2312" w:hAnsi="黑体" w:eastAsia="仿宋_GB2312"/>
          <w:sz w:val="32"/>
          <w:szCs w:val="32"/>
          <w:highlight w:val="none"/>
        </w:rPr>
        <w:t>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年毕业</w:t>
      </w:r>
      <w:r>
        <w:rPr>
          <w:rFonts w:hint="eastAsia" w:ascii="仿宋_GB2312" w:hAnsi="黑体" w:eastAsia="仿宋_GB2312"/>
          <w:sz w:val="32"/>
          <w:szCs w:val="32"/>
          <w:highlight w:val="none"/>
          <w:lang w:val="en-US" w:eastAsia="zh-CN"/>
        </w:rPr>
        <w:t>未就业的。</w:t>
      </w:r>
      <w:r>
        <w:rPr>
          <w:rFonts w:hint="eastAsia" w:ascii="仿宋_GB2312" w:hAnsi="仿宋" w:eastAsia="仿宋_GB2312"/>
          <w:sz w:val="32"/>
          <w:szCs w:val="32"/>
        </w:rPr>
        <w:t>按规定取得国家承认学历（学位）的，签订三方协议</w:t>
      </w:r>
      <w:r>
        <w:rPr>
          <w:rFonts w:hint="eastAsia" w:ascii="仿宋_GB2312" w:hAnsi="仿宋" w:eastAsia="仿宋_GB2312"/>
          <w:sz w:val="32"/>
          <w:szCs w:val="32"/>
          <w:lang w:val="en-US" w:eastAsia="zh-CN"/>
        </w:rPr>
        <w:t>和个人承诺书后</w:t>
      </w:r>
      <w:r>
        <w:rPr>
          <w:rFonts w:hint="eastAsia" w:ascii="仿宋_GB2312" w:hAnsi="仿宋" w:eastAsia="仿宋_GB2312"/>
          <w:sz w:val="32"/>
          <w:szCs w:val="32"/>
        </w:rPr>
        <w:t>，由</w:t>
      </w:r>
      <w:r>
        <w:rPr>
          <w:rFonts w:hint="eastAsia" w:ascii="仿宋_GB2312" w:hAnsi="仿宋" w:eastAsia="仿宋_GB2312"/>
          <w:sz w:val="32"/>
          <w:szCs w:val="32"/>
          <w:lang w:val="en-US" w:eastAsia="zh-CN"/>
        </w:rPr>
        <w:t>签约单位按规定</w:t>
      </w:r>
      <w:r>
        <w:rPr>
          <w:rFonts w:hint="eastAsia" w:ascii="仿宋_GB2312" w:hAnsi="仿宋" w:eastAsia="仿宋_GB2312"/>
          <w:sz w:val="32"/>
          <w:szCs w:val="32"/>
        </w:rPr>
        <w:t>办理入职。</w:t>
      </w:r>
    </w:p>
    <w:p>
      <w:pPr>
        <w:ind w:firstLine="640" w:firstLineChars="200"/>
        <w:jc w:val="left"/>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4、</w:t>
      </w:r>
      <w:r>
        <w:rPr>
          <w:rFonts w:hint="eastAsia" w:ascii="仿宋_GB2312" w:hAnsi="黑体" w:eastAsia="仿宋_GB2312"/>
          <w:sz w:val="32"/>
          <w:szCs w:val="32"/>
          <w:highlight w:val="none"/>
        </w:rPr>
        <w:t>2</w:t>
      </w:r>
      <w:r>
        <w:rPr>
          <w:rFonts w:ascii="仿宋_GB2312" w:hAnsi="黑体" w:eastAsia="仿宋_GB2312"/>
          <w:sz w:val="32"/>
          <w:szCs w:val="32"/>
          <w:highlight w:val="none"/>
        </w:rPr>
        <w:t>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毕业的在校生。</w:t>
      </w:r>
      <w:r>
        <w:rPr>
          <w:rFonts w:hint="eastAsia" w:ascii="仿宋_GB2312" w:hAnsi="仿宋" w:eastAsia="仿宋_GB2312"/>
          <w:sz w:val="32"/>
          <w:szCs w:val="32"/>
        </w:rPr>
        <w:t>签订三方协议</w:t>
      </w:r>
      <w:r>
        <w:rPr>
          <w:rFonts w:hint="eastAsia" w:ascii="仿宋_GB2312" w:hAnsi="仿宋" w:eastAsia="仿宋_GB2312"/>
          <w:sz w:val="32"/>
          <w:szCs w:val="32"/>
          <w:lang w:val="en-US" w:eastAsia="zh-CN"/>
        </w:rPr>
        <w:t>和个人承诺书后</w:t>
      </w:r>
      <w:r>
        <w:rPr>
          <w:rFonts w:hint="eastAsia" w:ascii="仿宋_GB2312" w:hAnsi="仿宋" w:eastAsia="仿宋_GB2312"/>
          <w:sz w:val="32"/>
          <w:szCs w:val="32"/>
        </w:rPr>
        <w:t>，按规定取得国家承认学历（学位）的，由</w:t>
      </w:r>
      <w:r>
        <w:rPr>
          <w:rFonts w:hint="eastAsia" w:ascii="仿宋_GB2312" w:hAnsi="仿宋" w:eastAsia="仿宋_GB2312"/>
          <w:sz w:val="32"/>
          <w:szCs w:val="32"/>
          <w:lang w:val="en-US" w:eastAsia="zh-CN"/>
        </w:rPr>
        <w:t>签约单位</w:t>
      </w:r>
      <w:r>
        <w:rPr>
          <w:rFonts w:hint="eastAsia" w:ascii="仿宋_GB2312" w:hAnsi="仿宋" w:eastAsia="仿宋_GB2312"/>
          <w:sz w:val="32"/>
          <w:szCs w:val="32"/>
        </w:rPr>
        <w:t>通知办理入职。</w:t>
      </w:r>
      <w:r>
        <w:rPr>
          <w:rFonts w:hint="eastAsia" w:ascii="仿宋_GB2312" w:hAnsi="仿宋" w:eastAsia="仿宋_GB2312"/>
          <w:sz w:val="32"/>
          <w:szCs w:val="32"/>
          <w:lang w:val="en-US" w:eastAsia="zh-CN"/>
        </w:rPr>
        <w:t>已签订</w:t>
      </w:r>
      <w:r>
        <w:rPr>
          <w:rFonts w:hint="eastAsia" w:ascii="仿宋_GB2312" w:hAnsi="仿宋" w:eastAsia="仿宋_GB2312"/>
          <w:sz w:val="32"/>
          <w:szCs w:val="32"/>
        </w:rPr>
        <w:t>三方协议</w:t>
      </w:r>
      <w:r>
        <w:rPr>
          <w:rFonts w:hint="eastAsia" w:ascii="仿宋_GB2312" w:hAnsi="仿宋" w:eastAsia="仿宋_GB2312"/>
          <w:sz w:val="32"/>
          <w:szCs w:val="32"/>
          <w:lang w:eastAsia="zh-CN"/>
        </w:rPr>
        <w:t>的，</w:t>
      </w:r>
      <w:r>
        <w:rPr>
          <w:rFonts w:hint="eastAsia" w:ascii="仿宋_GB2312" w:hAnsi="仿宋" w:eastAsia="仿宋_GB2312"/>
          <w:sz w:val="32"/>
          <w:szCs w:val="32"/>
          <w:lang w:val="en-US" w:eastAsia="zh-CN"/>
        </w:rPr>
        <w:t>可安排到签约单位见习（该见习为教学的一部分），由签约单位按相关规定办理。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firstLine="643" w:firstLineChars="200"/>
        <w:jc w:val="both"/>
        <w:textAlignment w:val="auto"/>
        <w:rPr>
          <w:rFonts w:hint="eastAsia" w:ascii="黑体" w:hAnsi="黑体" w:eastAsia="黑体" w:cs="黑体"/>
          <w:sz w:val="32"/>
          <w:szCs w:val="32"/>
        </w:rPr>
      </w:pPr>
      <w:r>
        <w:rPr>
          <w:rStyle w:val="9"/>
          <w:rFonts w:hint="eastAsia" w:ascii="黑体" w:hAnsi="黑体" w:eastAsia="黑体" w:cs="黑体"/>
          <w:i w:val="0"/>
          <w:iCs w:val="0"/>
          <w:caps w:val="0"/>
          <w:color w:val="303133"/>
          <w:spacing w:val="0"/>
          <w:sz w:val="32"/>
          <w:szCs w:val="32"/>
          <w:shd w:val="clear" w:color="auto" w:fill="FFFFFF"/>
          <w:lang w:val="en-US" w:eastAsia="zh-CN"/>
        </w:rPr>
        <w:t>六</w:t>
      </w:r>
      <w:r>
        <w:rPr>
          <w:rStyle w:val="9"/>
          <w:rFonts w:hint="eastAsia" w:ascii="黑体" w:hAnsi="黑体" w:eastAsia="黑体" w:cs="黑体"/>
          <w:i w:val="0"/>
          <w:iCs w:val="0"/>
          <w:caps w:val="0"/>
          <w:color w:val="303133"/>
          <w:spacing w:val="0"/>
          <w:sz w:val="32"/>
          <w:szCs w:val="32"/>
          <w:shd w:val="clear" w:color="auto" w:fill="FFFFFF"/>
        </w:rPr>
        <w:t>、其他事项</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（一）应聘者一经提交应聘资料，即视为已知悉并认同本招聘简章全部内容，</w:t>
      </w:r>
      <w:r>
        <w:rPr>
          <w:rFonts w:ascii="仿宋" w:hAnsi="仿宋" w:eastAsia="仿宋"/>
          <w:sz w:val="32"/>
          <w:szCs w:val="32"/>
        </w:rPr>
        <w:t>应聘者</w:t>
      </w:r>
      <w:r>
        <w:rPr>
          <w:rFonts w:hint="eastAsia" w:ascii="仿宋" w:hAnsi="仿宋" w:eastAsia="仿宋"/>
          <w:sz w:val="32"/>
          <w:szCs w:val="32"/>
          <w:lang w:val="en-US" w:eastAsia="zh-CN"/>
        </w:rPr>
        <w:t>应</w:t>
      </w:r>
      <w:r>
        <w:rPr>
          <w:rFonts w:ascii="仿宋" w:hAnsi="仿宋" w:eastAsia="仿宋"/>
          <w:sz w:val="32"/>
          <w:szCs w:val="32"/>
        </w:rPr>
        <w:t>对本人提供资料的真实性负责</w:t>
      </w:r>
      <w:r>
        <w:rPr>
          <w:rFonts w:hint="eastAsia" w:ascii="仿宋" w:hAnsi="仿宋" w:eastAsia="仿宋"/>
          <w:sz w:val="32"/>
          <w:szCs w:val="32"/>
        </w:rPr>
        <w:t>，</w:t>
      </w:r>
      <w:r>
        <w:rPr>
          <w:rFonts w:ascii="仿宋" w:hAnsi="仿宋" w:eastAsia="仿宋"/>
          <w:sz w:val="32"/>
          <w:szCs w:val="32"/>
        </w:rPr>
        <w:t>并承担相应责任。</w:t>
      </w:r>
      <w:r>
        <w:rPr>
          <w:rFonts w:hint="eastAsia" w:ascii="仿宋_GB2312" w:hAnsi="仿宋" w:eastAsia="仿宋_GB2312"/>
          <w:sz w:val="32"/>
          <w:szCs w:val="32"/>
          <w:lang w:val="en-US" w:eastAsia="zh-CN"/>
        </w:rPr>
        <w:t>应聘资料</w:t>
      </w:r>
      <w:r>
        <w:rPr>
          <w:rFonts w:hint="eastAsia" w:ascii="仿宋_GB2312" w:hAnsi="仿宋" w:eastAsia="仿宋_GB2312"/>
          <w:sz w:val="32"/>
          <w:szCs w:val="32"/>
        </w:rPr>
        <w:t>一经接收不予退回</w:t>
      </w:r>
      <w:r>
        <w:rPr>
          <w:rFonts w:hint="eastAsia" w:ascii="仿宋_GB2312" w:hAnsi="仿宋" w:eastAsia="仿宋_GB2312"/>
          <w:sz w:val="32"/>
          <w:szCs w:val="32"/>
          <w:lang w:eastAsia="zh-CN"/>
        </w:rPr>
        <w:t>。</w:t>
      </w:r>
    </w:p>
    <w:p>
      <w:pPr>
        <w:ind w:firstLine="640" w:firstLineChars="200"/>
        <w:jc w:val="left"/>
        <w:rPr>
          <w:rFonts w:hint="eastAsia" w:ascii="仿宋_GB2312" w:hAnsi="仿宋" w:eastAsia="仿宋_GB2312"/>
          <w:sz w:val="32"/>
          <w:szCs w:val="32"/>
        </w:rPr>
      </w:pPr>
      <w:r>
        <w:rPr>
          <w:rFonts w:hint="eastAsia" w:ascii="仿宋_GB2312" w:hAnsi="仿宋_GB2312" w:eastAsia="仿宋_GB2312" w:cs="仿宋_GB2312"/>
          <w:sz w:val="32"/>
          <w:szCs w:val="32"/>
          <w:lang w:val="en-US" w:eastAsia="zh-CN"/>
        </w:rPr>
        <w:t>（二）资格审核贯穿招聘全过程，在招聘期间、被录用期间、入职前，如发现应聘者存在</w:t>
      </w:r>
      <w:r>
        <w:rPr>
          <w:rFonts w:hint="eastAsia" w:ascii="仿宋_GB2312" w:hAnsi="仿宋" w:eastAsia="仿宋_GB2312"/>
          <w:sz w:val="32"/>
          <w:szCs w:val="32"/>
        </w:rPr>
        <w:t>弄虚作假</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欺骗、失信、体检不合格</w:t>
      </w:r>
      <w:r>
        <w:rPr>
          <w:rFonts w:hint="eastAsia" w:ascii="仿宋_GB2312" w:hAnsi="仿宋_GB2312" w:eastAsia="仿宋_GB2312" w:cs="仿宋_GB2312"/>
          <w:sz w:val="32"/>
          <w:szCs w:val="32"/>
        </w:rPr>
        <w:t>或有职业禁忌证</w:t>
      </w:r>
      <w:r>
        <w:rPr>
          <w:rFonts w:hint="eastAsia" w:ascii="仿宋_GB2312" w:hAnsi="仿宋" w:eastAsia="仿宋_GB2312"/>
          <w:sz w:val="32"/>
          <w:szCs w:val="32"/>
          <w:lang w:val="en-US" w:eastAsia="zh-CN"/>
        </w:rPr>
        <w:t>、违法违规违纪等情形，以及其他</w:t>
      </w:r>
      <w:r>
        <w:rPr>
          <w:rFonts w:hint="eastAsia" w:ascii="仿宋_GB2312" w:hAnsi="仿宋" w:eastAsia="仿宋_GB2312"/>
          <w:sz w:val="32"/>
          <w:szCs w:val="32"/>
        </w:rPr>
        <w:t>不符合录用条件的</w:t>
      </w:r>
      <w:r>
        <w:rPr>
          <w:rFonts w:hint="eastAsia" w:ascii="仿宋_GB2312" w:hAnsi="仿宋" w:eastAsia="仿宋_GB2312"/>
          <w:sz w:val="32"/>
          <w:szCs w:val="32"/>
          <w:lang w:eastAsia="zh-CN"/>
        </w:rPr>
        <w:t>，</w:t>
      </w:r>
      <w:r>
        <w:rPr>
          <w:rFonts w:hint="eastAsia" w:ascii="仿宋_GB2312" w:hAnsi="仿宋_GB2312" w:eastAsia="仿宋_GB2312" w:cs="仿宋_GB2312"/>
          <w:sz w:val="32"/>
          <w:szCs w:val="32"/>
        </w:rPr>
        <w:t>取消被录用资格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入职后资格审核不合格的，用人单位有权终止劳动关系</w:t>
      </w:r>
      <w:r>
        <w:rPr>
          <w:rFonts w:hint="eastAsia" w:ascii="仿宋_GB2312" w:hAnsi="仿宋" w:eastAsia="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（三）应聘者在面试（或笔试）、体检等环节，如因个人原因未按要求参加，即视为自动放弃录用。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default" w:ascii="仿宋" w:hAnsi="仿宋" w:eastAsia="仿宋_GB2312"/>
          <w:kern w:val="2"/>
          <w:sz w:val="32"/>
          <w:szCs w:val="32"/>
          <w:lang w:val="en-US" w:eastAsia="zh-CN"/>
        </w:rPr>
      </w:pPr>
      <w:r>
        <w:rPr>
          <w:rFonts w:hint="eastAsia" w:ascii="仿宋_GB2312" w:hAnsi="仿宋_GB2312" w:eastAsia="仿宋_GB2312" w:cs="仿宋_GB2312"/>
          <w:sz w:val="32"/>
          <w:szCs w:val="32"/>
          <w:lang w:val="en-US" w:eastAsia="zh-CN"/>
        </w:rPr>
        <w:t>（四）已</w:t>
      </w:r>
      <w:r>
        <w:rPr>
          <w:rFonts w:hint="eastAsia" w:ascii="仿宋" w:hAnsi="仿宋" w:eastAsia="仿宋"/>
          <w:kern w:val="2"/>
          <w:sz w:val="32"/>
          <w:szCs w:val="32"/>
        </w:rPr>
        <w:t>签订就业</w:t>
      </w:r>
      <w:r>
        <w:rPr>
          <w:rFonts w:hint="eastAsia" w:ascii="仿宋" w:hAnsi="仿宋" w:eastAsia="仿宋"/>
          <w:kern w:val="2"/>
          <w:sz w:val="32"/>
          <w:szCs w:val="32"/>
          <w:lang w:val="en-US" w:eastAsia="zh-CN"/>
        </w:rPr>
        <w:t>三方</w:t>
      </w:r>
      <w:r>
        <w:rPr>
          <w:rFonts w:hint="eastAsia" w:ascii="仿宋" w:hAnsi="仿宋" w:eastAsia="仿宋"/>
          <w:kern w:val="2"/>
          <w:sz w:val="32"/>
          <w:szCs w:val="32"/>
        </w:rPr>
        <w:t>协议的，</w:t>
      </w:r>
      <w:r>
        <w:rPr>
          <w:rFonts w:hint="eastAsia" w:ascii="仿宋" w:hAnsi="仿宋" w:eastAsia="仿宋"/>
          <w:kern w:val="2"/>
          <w:sz w:val="32"/>
          <w:szCs w:val="32"/>
          <w:lang w:val="en-US" w:eastAsia="zh-CN"/>
        </w:rPr>
        <w:t>不能</w:t>
      </w:r>
      <w:r>
        <w:rPr>
          <w:rFonts w:hint="eastAsia" w:ascii="仿宋_GB2312" w:hAnsi="仿宋" w:eastAsia="仿宋_GB2312"/>
          <w:sz w:val="32"/>
          <w:szCs w:val="32"/>
        </w:rPr>
        <w:t>按规定取得国家承认学历（学位）的</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暂缓办理入职，具体要求由盘江电投确定。</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default" w:ascii="仿宋" w:hAnsi="仿宋" w:eastAsia="仿宋_GB2312"/>
          <w:kern w:val="2"/>
          <w:sz w:val="32"/>
          <w:szCs w:val="32"/>
          <w:lang w:val="en-US" w:eastAsia="zh-CN"/>
        </w:rPr>
      </w:pPr>
      <w:r>
        <w:rPr>
          <w:rFonts w:hint="eastAsia" w:ascii="仿宋" w:hAnsi="仿宋" w:eastAsia="仿宋"/>
          <w:kern w:val="2"/>
          <w:sz w:val="32"/>
          <w:szCs w:val="32"/>
          <w:lang w:eastAsia="zh-CN"/>
        </w:rPr>
        <w:t>（</w:t>
      </w:r>
      <w:r>
        <w:rPr>
          <w:rFonts w:hint="eastAsia" w:ascii="仿宋" w:hAnsi="仿宋" w:eastAsia="仿宋"/>
          <w:kern w:val="2"/>
          <w:sz w:val="32"/>
          <w:szCs w:val="32"/>
          <w:lang w:val="en-US" w:eastAsia="zh-CN"/>
        </w:rPr>
        <w:t>五</w:t>
      </w:r>
      <w:r>
        <w:rPr>
          <w:rFonts w:hint="eastAsia" w:ascii="仿宋" w:hAnsi="仿宋" w:eastAsia="仿宋"/>
          <w:kern w:val="2"/>
          <w:sz w:val="32"/>
          <w:szCs w:val="32"/>
          <w:lang w:eastAsia="zh-CN"/>
        </w:rPr>
        <w:t>）</w:t>
      </w:r>
      <w:r>
        <w:rPr>
          <w:rFonts w:hint="eastAsia" w:ascii="仿宋_GB2312" w:hAnsi="仿宋_GB2312" w:eastAsia="仿宋_GB2312" w:cs="仿宋_GB2312"/>
          <w:sz w:val="32"/>
          <w:szCs w:val="32"/>
          <w:lang w:val="en-US" w:eastAsia="zh-CN"/>
        </w:rPr>
        <w:t>已</w:t>
      </w:r>
      <w:r>
        <w:rPr>
          <w:rFonts w:hint="eastAsia" w:ascii="仿宋" w:hAnsi="仿宋" w:eastAsia="仿宋"/>
          <w:kern w:val="2"/>
          <w:sz w:val="32"/>
          <w:szCs w:val="32"/>
        </w:rPr>
        <w:t>签订就业</w:t>
      </w:r>
      <w:r>
        <w:rPr>
          <w:rFonts w:hint="eastAsia" w:ascii="仿宋" w:hAnsi="仿宋" w:eastAsia="仿宋"/>
          <w:kern w:val="2"/>
          <w:sz w:val="32"/>
          <w:szCs w:val="32"/>
          <w:lang w:val="en-US" w:eastAsia="zh-CN"/>
        </w:rPr>
        <w:t>三方</w:t>
      </w:r>
      <w:r>
        <w:rPr>
          <w:rFonts w:hint="eastAsia" w:ascii="仿宋" w:hAnsi="仿宋" w:eastAsia="仿宋"/>
          <w:kern w:val="2"/>
          <w:sz w:val="32"/>
          <w:szCs w:val="32"/>
        </w:rPr>
        <w:t>协议的</w:t>
      </w:r>
      <w:r>
        <w:rPr>
          <w:rFonts w:hint="eastAsia" w:ascii="仿宋" w:hAnsi="仿宋" w:eastAsia="仿宋"/>
          <w:kern w:val="2"/>
          <w:sz w:val="32"/>
          <w:szCs w:val="32"/>
          <w:lang w:val="en-US" w:eastAsia="zh-CN"/>
        </w:rPr>
        <w:t>或已办理入职的，</w:t>
      </w:r>
      <w:r>
        <w:rPr>
          <w:rFonts w:hint="eastAsia" w:ascii="仿宋_GB2312" w:eastAsia="仿宋_GB2312"/>
          <w:sz w:val="32"/>
          <w:szCs w:val="32"/>
          <w:lang w:val="en-US" w:eastAsia="zh-CN"/>
        </w:rPr>
        <w:t>成功</w:t>
      </w:r>
      <w:r>
        <w:rPr>
          <w:rFonts w:ascii="仿宋_GB2312" w:eastAsia="仿宋_GB2312"/>
          <w:sz w:val="32"/>
          <w:szCs w:val="32"/>
        </w:rPr>
        <w:t>应征入伍</w:t>
      </w:r>
      <w:r>
        <w:rPr>
          <w:rFonts w:hint="eastAsia" w:ascii="仿宋_GB2312" w:eastAsia="仿宋_GB2312"/>
          <w:sz w:val="32"/>
          <w:szCs w:val="32"/>
          <w:lang w:eastAsia="zh-CN"/>
        </w:rPr>
        <w:t>（</w:t>
      </w:r>
      <w:r>
        <w:rPr>
          <w:rFonts w:ascii="仿宋_GB2312" w:eastAsia="仿宋_GB2312"/>
          <w:sz w:val="32"/>
          <w:szCs w:val="32"/>
        </w:rPr>
        <w:t>被批准服现役</w:t>
      </w:r>
      <w:r>
        <w:rPr>
          <w:rFonts w:hint="eastAsia" w:ascii="仿宋_GB2312" w:eastAsia="仿宋_GB2312"/>
          <w:sz w:val="32"/>
          <w:szCs w:val="32"/>
          <w:lang w:eastAsia="zh-CN"/>
        </w:rPr>
        <w:t>）</w:t>
      </w:r>
      <w:r>
        <w:rPr>
          <w:rFonts w:hint="eastAsia" w:ascii="仿宋_GB2312" w:eastAsia="仿宋_GB2312"/>
          <w:sz w:val="32"/>
          <w:szCs w:val="32"/>
        </w:rPr>
        <w:t>，</w:t>
      </w:r>
      <w:r>
        <w:rPr>
          <w:rFonts w:hint="eastAsia" w:ascii="仿宋_GB2312" w:eastAsia="仿宋_GB2312"/>
          <w:sz w:val="32"/>
          <w:szCs w:val="32"/>
          <w:lang w:val="en-US" w:eastAsia="zh-CN"/>
        </w:rPr>
        <w:t>凭有关部门出具的入伍通知书或证明文件，按规定解除三方协议或劳动合同，双方互不承担违约责任。</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 w:hAnsi="仿宋" w:eastAsia="仿宋"/>
          <w:kern w:val="2"/>
          <w:sz w:val="32"/>
          <w:szCs w:val="32"/>
          <w:lang w:eastAsia="zh-CN"/>
        </w:rPr>
        <w:t>（</w:t>
      </w:r>
      <w:r>
        <w:rPr>
          <w:rFonts w:hint="eastAsia" w:ascii="仿宋" w:hAnsi="仿宋" w:eastAsia="仿宋"/>
          <w:kern w:val="2"/>
          <w:sz w:val="32"/>
          <w:szCs w:val="32"/>
          <w:lang w:val="en-US" w:eastAsia="zh-CN"/>
        </w:rPr>
        <w:t>六</w:t>
      </w:r>
      <w:r>
        <w:rPr>
          <w:rFonts w:hint="eastAsia" w:ascii="仿宋" w:hAnsi="仿宋" w:eastAsia="仿宋"/>
          <w:kern w:val="2"/>
          <w:sz w:val="32"/>
          <w:szCs w:val="32"/>
          <w:lang w:eastAsia="zh-CN"/>
        </w:rPr>
        <w:t>）</w:t>
      </w:r>
      <w:r>
        <w:rPr>
          <w:rFonts w:hint="eastAsia" w:ascii="仿宋_GB2312" w:hAnsi="仿宋_GB2312" w:eastAsia="仿宋_GB2312" w:cs="仿宋_GB2312"/>
          <w:sz w:val="32"/>
          <w:szCs w:val="32"/>
          <w:lang w:val="en-US" w:eastAsia="zh-CN"/>
        </w:rPr>
        <w:t>最终解释权归盘江电投所有。</w:t>
      </w:r>
    </w:p>
    <w:p>
      <w:pPr>
        <w:ind w:firstLine="640" w:firstLineChars="200"/>
        <w:rPr>
          <w:rFonts w:ascii="黑体" w:hAnsi="黑体" w:eastAsia="黑体"/>
          <w:sz w:val="32"/>
          <w:szCs w:val="32"/>
        </w:rPr>
      </w:pPr>
      <w:r>
        <w:rPr>
          <w:rFonts w:hint="eastAsia" w:ascii="黑体" w:hAnsi="黑体" w:eastAsia="黑体"/>
          <w:sz w:val="32"/>
          <w:szCs w:val="32"/>
        </w:rPr>
        <w:t>七、联系方式</w:t>
      </w:r>
    </w:p>
    <w:p>
      <w:pPr>
        <w:ind w:firstLine="1280" w:firstLineChars="400"/>
        <w:rPr>
          <w:rFonts w:hint="default" w:ascii="仿宋" w:hAnsi="仿宋" w:eastAsia="仿宋"/>
          <w:sz w:val="32"/>
          <w:szCs w:val="32"/>
          <w:lang w:val="en-US" w:eastAsia="zh-CN"/>
        </w:rPr>
      </w:pPr>
      <w:r>
        <w:rPr>
          <w:rFonts w:hint="eastAsia" w:ascii="仿宋" w:hAnsi="仿宋" w:eastAsia="仿宋"/>
          <w:sz w:val="32"/>
          <w:szCs w:val="32"/>
          <w:lang w:val="en-US" w:eastAsia="zh-CN"/>
        </w:rPr>
        <w:t>邮箱投递：37944123@qq.com</w:t>
      </w:r>
    </w:p>
    <w:p>
      <w:pPr>
        <w:ind w:firstLine="1280" w:firstLineChars="400"/>
        <w:rPr>
          <w:rFonts w:hint="eastAsia" w:ascii="仿宋" w:hAnsi="仿宋" w:eastAsia="仿宋"/>
          <w:sz w:val="32"/>
          <w:szCs w:val="32"/>
          <w:lang w:val="en-US" w:eastAsia="zh-CN"/>
        </w:rPr>
      </w:pPr>
      <w:r>
        <w:rPr>
          <w:rFonts w:hint="eastAsia" w:ascii="仿宋" w:hAnsi="仿宋" w:eastAsia="仿宋"/>
          <w:sz w:val="32"/>
          <w:szCs w:val="32"/>
          <w:lang w:val="en-US" w:eastAsia="zh-CN"/>
        </w:rPr>
        <w:t>网申地址：</w:t>
      </w:r>
      <w:r>
        <w:rPr>
          <w:rFonts w:hint="eastAsia" w:ascii="仿宋" w:hAnsi="仿宋" w:eastAsia="仿宋"/>
          <w:sz w:val="32"/>
          <w:szCs w:val="32"/>
        </w:rPr>
        <w:t>https://gzny.zhaopin.com</w:t>
      </w:r>
      <w:r>
        <w:rPr>
          <w:rFonts w:hint="eastAsia" w:ascii="仿宋" w:hAnsi="仿宋" w:eastAsia="仿宋"/>
          <w:sz w:val="32"/>
          <w:szCs w:val="32"/>
          <w:lang w:eastAsia="zh-CN"/>
        </w:rPr>
        <w:t>（</w:t>
      </w:r>
      <w:r>
        <w:rPr>
          <w:rFonts w:hint="eastAsia" w:ascii="仿宋" w:hAnsi="仿宋" w:eastAsia="仿宋"/>
          <w:sz w:val="32"/>
          <w:szCs w:val="32"/>
          <w:lang w:val="en-US" w:eastAsia="zh-CN"/>
        </w:rPr>
        <w:t>以实际开放为准</w:t>
      </w:r>
      <w:r>
        <w:rPr>
          <w:rFonts w:hint="eastAsia" w:ascii="仿宋" w:hAnsi="仿宋" w:eastAsia="仿宋"/>
          <w:sz w:val="32"/>
          <w:szCs w:val="32"/>
          <w:lang w:eastAsia="zh-CN"/>
        </w:rPr>
        <w:t>）</w:t>
      </w:r>
    </w:p>
    <w:p>
      <w:pPr>
        <w:ind w:firstLine="1280" w:firstLineChars="400"/>
        <w:rPr>
          <w:rFonts w:hint="eastAsia" w:ascii="仿宋" w:hAnsi="仿宋" w:eastAsia="仿宋"/>
          <w:sz w:val="32"/>
          <w:szCs w:val="32"/>
        </w:rPr>
      </w:pPr>
      <w:r>
        <w:rPr>
          <w:rFonts w:ascii="仿宋" w:hAnsi="仿宋" w:eastAsia="仿宋"/>
          <w:sz w:val="32"/>
          <w:szCs w:val="32"/>
        </w:rPr>
        <w:t>官</w:t>
      </w:r>
      <w:r>
        <w:rPr>
          <w:rFonts w:hint="eastAsia" w:ascii="仿宋" w:hAnsi="仿宋" w:eastAsia="仿宋"/>
          <w:sz w:val="32"/>
          <w:szCs w:val="32"/>
          <w:lang w:val="en-US" w:eastAsia="zh-CN"/>
        </w:rPr>
        <w:t xml:space="preserve">    </w:t>
      </w:r>
      <w:r>
        <w:rPr>
          <w:rFonts w:ascii="仿宋" w:hAnsi="仿宋" w:eastAsia="仿宋"/>
          <w:sz w:val="32"/>
          <w:szCs w:val="32"/>
        </w:rPr>
        <w:t>宣</w:t>
      </w:r>
      <w:r>
        <w:rPr>
          <w:rFonts w:hint="eastAsia" w:ascii="仿宋" w:hAnsi="仿宋" w:eastAsia="仿宋"/>
          <w:sz w:val="32"/>
          <w:szCs w:val="32"/>
        </w:rPr>
        <w:t>：</w:t>
      </w:r>
      <w:r>
        <w:rPr>
          <w:rFonts w:hint="eastAsia" w:ascii="仿宋" w:hAnsi="仿宋" w:eastAsia="仿宋"/>
          <w:color w:val="auto"/>
          <w:sz w:val="32"/>
          <w:szCs w:val="32"/>
          <w:u w:val="none"/>
        </w:rPr>
        <w:t>https://gzny.zhaopin.com/shares.html</w:t>
      </w:r>
    </w:p>
    <w:p>
      <w:pPr>
        <w:ind w:firstLine="480" w:firstLineChars="200"/>
        <w:jc w:val="left"/>
        <w:rPr>
          <w:rFonts w:hint="eastAsia" w:ascii="仿宋" w:hAnsi="仿宋" w:eastAsia="仿宋"/>
          <w:sz w:val="24"/>
          <w:szCs w:val="24"/>
          <w:lang w:val="en-US" w:eastAsia="zh-CN"/>
        </w:rPr>
      </w:pPr>
    </w:p>
    <w:p>
      <w:pPr>
        <w:ind w:firstLine="480" w:firstLineChars="200"/>
        <w:jc w:val="left"/>
        <w:rPr>
          <w:rFonts w:hint="default" w:ascii="仿宋_GB2312" w:hAnsi="仿宋" w:eastAsia="仿宋_GB2312"/>
          <w:sz w:val="24"/>
          <w:szCs w:val="24"/>
          <w:lang w:val="en-US" w:eastAsia="zh-CN"/>
        </w:rPr>
      </w:pPr>
      <w:r>
        <w:rPr>
          <w:rFonts w:hint="eastAsia" w:ascii="仿宋" w:hAnsi="仿宋" w:eastAsia="仿宋"/>
          <w:sz w:val="24"/>
          <w:szCs w:val="24"/>
          <w:lang w:val="en-US" w:eastAsia="zh-CN"/>
        </w:rPr>
        <w:t>附件：1、</w:t>
      </w:r>
      <w:r>
        <w:rPr>
          <w:rFonts w:hint="eastAsia" w:ascii="仿宋_GB2312" w:hAnsi="黑体" w:eastAsia="仿宋_GB2312"/>
          <w:sz w:val="24"/>
          <w:szCs w:val="24"/>
          <w:lang w:val="en-US" w:eastAsia="zh-CN"/>
        </w:rPr>
        <w:t>签约承诺书（2023）</w:t>
      </w:r>
    </w:p>
    <w:p>
      <w:pPr>
        <w:ind w:firstLine="1200" w:firstLineChars="500"/>
        <w:jc w:val="left"/>
        <w:rPr>
          <w:rFonts w:hint="eastAsia" w:ascii="仿宋_GB2312" w:hAnsi="仿宋" w:eastAsia="仿宋_GB2312"/>
          <w:sz w:val="24"/>
          <w:szCs w:val="24"/>
        </w:rPr>
      </w:pPr>
      <w:r>
        <w:rPr>
          <w:rFonts w:hint="eastAsia" w:ascii="仿宋_GB2312" w:hAnsi="仿宋" w:eastAsia="仿宋_GB2312"/>
          <w:sz w:val="24"/>
          <w:szCs w:val="24"/>
        </w:rPr>
        <w:t>2</w:t>
      </w:r>
      <w:r>
        <w:rPr>
          <w:rFonts w:hint="eastAsia" w:ascii="仿宋_GB2312" w:hAnsi="仿宋" w:eastAsia="仿宋_GB2312"/>
          <w:sz w:val="24"/>
          <w:szCs w:val="24"/>
          <w:lang w:eastAsia="zh-CN"/>
        </w:rPr>
        <w:t>、</w:t>
      </w:r>
      <w:r>
        <w:rPr>
          <w:rFonts w:hint="eastAsia" w:ascii="仿宋_GB2312" w:hAnsi="仿宋" w:eastAsia="仿宋_GB2312"/>
          <w:sz w:val="24"/>
          <w:szCs w:val="24"/>
          <w:lang w:val="en-US" w:eastAsia="zh-CN"/>
        </w:rPr>
        <w:t>就业意向协议书</w:t>
      </w:r>
      <w:r>
        <w:rPr>
          <w:rFonts w:hint="eastAsia" w:ascii="仿宋_GB2312" w:hAnsi="仿宋" w:eastAsia="仿宋_GB2312"/>
          <w:sz w:val="24"/>
          <w:szCs w:val="24"/>
        </w:rPr>
        <w:t>（</w:t>
      </w:r>
      <w:r>
        <w:rPr>
          <w:rFonts w:hint="eastAsia" w:ascii="仿宋_GB2312" w:hAnsi="仿宋" w:eastAsia="仿宋_GB2312"/>
          <w:sz w:val="24"/>
          <w:szCs w:val="24"/>
          <w:lang w:val="en-US" w:eastAsia="zh-CN"/>
        </w:rPr>
        <w:t>2023</w:t>
      </w:r>
      <w:r>
        <w:rPr>
          <w:rFonts w:hint="eastAsia" w:ascii="仿宋_GB2312" w:hAnsi="仿宋" w:eastAsia="仿宋_GB2312"/>
          <w:sz w:val="24"/>
          <w:szCs w:val="24"/>
        </w:rPr>
        <w:t>）</w:t>
      </w:r>
    </w:p>
    <w:p>
      <w:pPr>
        <w:ind w:firstLine="1200" w:firstLineChars="50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3、盘江电投公开招聘应聘简历（适用邮箱投递、现场投递）</w:t>
      </w:r>
    </w:p>
    <w:sectPr>
      <w:pgSz w:w="11906" w:h="16838"/>
      <w:pgMar w:top="1134" w:right="850" w:bottom="567" w:left="1134"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zN2UyYWY1OTUyYzA4NzUxNDYyODhiNDA3NzNhNzMifQ=="/>
  </w:docVars>
  <w:rsids>
    <w:rsidRoot w:val="0014760D"/>
    <w:rsid w:val="00002CE7"/>
    <w:rsid w:val="00004B8F"/>
    <w:rsid w:val="00012563"/>
    <w:rsid w:val="00024BF7"/>
    <w:rsid w:val="000259DA"/>
    <w:rsid w:val="00030291"/>
    <w:rsid w:val="00036A51"/>
    <w:rsid w:val="00040A89"/>
    <w:rsid w:val="00041F27"/>
    <w:rsid w:val="000455CD"/>
    <w:rsid w:val="00050674"/>
    <w:rsid w:val="00056282"/>
    <w:rsid w:val="00056D7B"/>
    <w:rsid w:val="00057665"/>
    <w:rsid w:val="000607E9"/>
    <w:rsid w:val="00060FD4"/>
    <w:rsid w:val="000610B2"/>
    <w:rsid w:val="00064D04"/>
    <w:rsid w:val="00087327"/>
    <w:rsid w:val="000874A2"/>
    <w:rsid w:val="00093E10"/>
    <w:rsid w:val="000952DC"/>
    <w:rsid w:val="000A0881"/>
    <w:rsid w:val="000A1136"/>
    <w:rsid w:val="000A1BB5"/>
    <w:rsid w:val="000A549F"/>
    <w:rsid w:val="000A79B5"/>
    <w:rsid w:val="000B0FDA"/>
    <w:rsid w:val="000B2CDC"/>
    <w:rsid w:val="000B3811"/>
    <w:rsid w:val="000B498A"/>
    <w:rsid w:val="000B4EE7"/>
    <w:rsid w:val="000B566E"/>
    <w:rsid w:val="000C37EA"/>
    <w:rsid w:val="000C4B1E"/>
    <w:rsid w:val="000C5C4D"/>
    <w:rsid w:val="000D0F3E"/>
    <w:rsid w:val="000D1ECF"/>
    <w:rsid w:val="000D32AA"/>
    <w:rsid w:val="000E2622"/>
    <w:rsid w:val="000E31C4"/>
    <w:rsid w:val="000F1D14"/>
    <w:rsid w:val="000F4947"/>
    <w:rsid w:val="00105210"/>
    <w:rsid w:val="00106B0D"/>
    <w:rsid w:val="0011229A"/>
    <w:rsid w:val="00114AA9"/>
    <w:rsid w:val="00114BE8"/>
    <w:rsid w:val="001155B3"/>
    <w:rsid w:val="00116829"/>
    <w:rsid w:val="0012401A"/>
    <w:rsid w:val="00126C66"/>
    <w:rsid w:val="00133CCB"/>
    <w:rsid w:val="00134556"/>
    <w:rsid w:val="00137B1A"/>
    <w:rsid w:val="00141496"/>
    <w:rsid w:val="0014327D"/>
    <w:rsid w:val="00143E75"/>
    <w:rsid w:val="0014517E"/>
    <w:rsid w:val="0014760D"/>
    <w:rsid w:val="0014778F"/>
    <w:rsid w:val="001567D9"/>
    <w:rsid w:val="001571D1"/>
    <w:rsid w:val="0016057E"/>
    <w:rsid w:val="00160E06"/>
    <w:rsid w:val="00161333"/>
    <w:rsid w:val="001648A9"/>
    <w:rsid w:val="00165C4F"/>
    <w:rsid w:val="0017157B"/>
    <w:rsid w:val="00172474"/>
    <w:rsid w:val="00181DB3"/>
    <w:rsid w:val="001848D1"/>
    <w:rsid w:val="00194FC4"/>
    <w:rsid w:val="001A005D"/>
    <w:rsid w:val="001A2F09"/>
    <w:rsid w:val="001A582F"/>
    <w:rsid w:val="001A663B"/>
    <w:rsid w:val="001B2908"/>
    <w:rsid w:val="001C431A"/>
    <w:rsid w:val="001D381C"/>
    <w:rsid w:val="001D50AD"/>
    <w:rsid w:val="001D741F"/>
    <w:rsid w:val="001E0B3D"/>
    <w:rsid w:val="001E6945"/>
    <w:rsid w:val="001E6E12"/>
    <w:rsid w:val="001F2492"/>
    <w:rsid w:val="001F6FE4"/>
    <w:rsid w:val="001F799F"/>
    <w:rsid w:val="00214717"/>
    <w:rsid w:val="00217AB3"/>
    <w:rsid w:val="002272AA"/>
    <w:rsid w:val="00232F78"/>
    <w:rsid w:val="0023766B"/>
    <w:rsid w:val="00240859"/>
    <w:rsid w:val="00241487"/>
    <w:rsid w:val="00247F20"/>
    <w:rsid w:val="00251D9E"/>
    <w:rsid w:val="00256B8E"/>
    <w:rsid w:val="00256FB0"/>
    <w:rsid w:val="00261E56"/>
    <w:rsid w:val="002677FC"/>
    <w:rsid w:val="00267A42"/>
    <w:rsid w:val="00271287"/>
    <w:rsid w:val="002805DD"/>
    <w:rsid w:val="0028391F"/>
    <w:rsid w:val="002846FB"/>
    <w:rsid w:val="00286495"/>
    <w:rsid w:val="002A0106"/>
    <w:rsid w:val="002A3567"/>
    <w:rsid w:val="002A4F09"/>
    <w:rsid w:val="002C17C4"/>
    <w:rsid w:val="002C32D6"/>
    <w:rsid w:val="002C4577"/>
    <w:rsid w:val="002C74DD"/>
    <w:rsid w:val="002D09EC"/>
    <w:rsid w:val="002D6430"/>
    <w:rsid w:val="002E5A29"/>
    <w:rsid w:val="002E70DA"/>
    <w:rsid w:val="002F67DC"/>
    <w:rsid w:val="0030490B"/>
    <w:rsid w:val="00305AAD"/>
    <w:rsid w:val="0032052A"/>
    <w:rsid w:val="00332A15"/>
    <w:rsid w:val="00333E24"/>
    <w:rsid w:val="00335EEF"/>
    <w:rsid w:val="00335FA6"/>
    <w:rsid w:val="00350461"/>
    <w:rsid w:val="00361335"/>
    <w:rsid w:val="00362457"/>
    <w:rsid w:val="00364855"/>
    <w:rsid w:val="003660BE"/>
    <w:rsid w:val="0036739B"/>
    <w:rsid w:val="0037582C"/>
    <w:rsid w:val="0037777B"/>
    <w:rsid w:val="00385250"/>
    <w:rsid w:val="003912F2"/>
    <w:rsid w:val="003A01EC"/>
    <w:rsid w:val="003A0CDE"/>
    <w:rsid w:val="003A57D4"/>
    <w:rsid w:val="003A709A"/>
    <w:rsid w:val="003B2F04"/>
    <w:rsid w:val="003B51A5"/>
    <w:rsid w:val="003C1E6F"/>
    <w:rsid w:val="003C74C6"/>
    <w:rsid w:val="003D1F4E"/>
    <w:rsid w:val="003D596E"/>
    <w:rsid w:val="003E3AA8"/>
    <w:rsid w:val="003F020A"/>
    <w:rsid w:val="003F336A"/>
    <w:rsid w:val="00405864"/>
    <w:rsid w:val="00406CA1"/>
    <w:rsid w:val="00410B53"/>
    <w:rsid w:val="00412C00"/>
    <w:rsid w:val="00415EDA"/>
    <w:rsid w:val="00415F14"/>
    <w:rsid w:val="00420C00"/>
    <w:rsid w:val="00423B22"/>
    <w:rsid w:val="00423ED1"/>
    <w:rsid w:val="0042603A"/>
    <w:rsid w:val="00435D88"/>
    <w:rsid w:val="00440319"/>
    <w:rsid w:val="00441C13"/>
    <w:rsid w:val="0044561E"/>
    <w:rsid w:val="004456B1"/>
    <w:rsid w:val="00445E7A"/>
    <w:rsid w:val="00454427"/>
    <w:rsid w:val="00455AEF"/>
    <w:rsid w:val="00455BE7"/>
    <w:rsid w:val="00460DF5"/>
    <w:rsid w:val="004746B5"/>
    <w:rsid w:val="00475CC5"/>
    <w:rsid w:val="00475E30"/>
    <w:rsid w:val="004760D4"/>
    <w:rsid w:val="00481D9B"/>
    <w:rsid w:val="00484D87"/>
    <w:rsid w:val="00484DA6"/>
    <w:rsid w:val="00490721"/>
    <w:rsid w:val="00490E8E"/>
    <w:rsid w:val="00493C13"/>
    <w:rsid w:val="004961E3"/>
    <w:rsid w:val="004B0362"/>
    <w:rsid w:val="004B2A95"/>
    <w:rsid w:val="004B4583"/>
    <w:rsid w:val="004C241E"/>
    <w:rsid w:val="004C5D25"/>
    <w:rsid w:val="004D211D"/>
    <w:rsid w:val="004D492C"/>
    <w:rsid w:val="004D59C7"/>
    <w:rsid w:val="004D6EE7"/>
    <w:rsid w:val="004E7610"/>
    <w:rsid w:val="004F0B1B"/>
    <w:rsid w:val="004F4586"/>
    <w:rsid w:val="004F7327"/>
    <w:rsid w:val="004F78A7"/>
    <w:rsid w:val="0050102C"/>
    <w:rsid w:val="00504135"/>
    <w:rsid w:val="005043F8"/>
    <w:rsid w:val="005156F4"/>
    <w:rsid w:val="0052587F"/>
    <w:rsid w:val="00532A2E"/>
    <w:rsid w:val="005407F3"/>
    <w:rsid w:val="00540AB5"/>
    <w:rsid w:val="00546A6A"/>
    <w:rsid w:val="00550E8F"/>
    <w:rsid w:val="005522F5"/>
    <w:rsid w:val="00552A34"/>
    <w:rsid w:val="00553AB1"/>
    <w:rsid w:val="005558DE"/>
    <w:rsid w:val="00556818"/>
    <w:rsid w:val="00562443"/>
    <w:rsid w:val="0056390E"/>
    <w:rsid w:val="00564299"/>
    <w:rsid w:val="00567B1C"/>
    <w:rsid w:val="0057178E"/>
    <w:rsid w:val="00576AAF"/>
    <w:rsid w:val="005824A0"/>
    <w:rsid w:val="00582C26"/>
    <w:rsid w:val="00584B8A"/>
    <w:rsid w:val="00592721"/>
    <w:rsid w:val="00596B9F"/>
    <w:rsid w:val="005A0408"/>
    <w:rsid w:val="005A0A4A"/>
    <w:rsid w:val="005A19F0"/>
    <w:rsid w:val="005B01A1"/>
    <w:rsid w:val="005B57F5"/>
    <w:rsid w:val="005B6CE7"/>
    <w:rsid w:val="005C119D"/>
    <w:rsid w:val="005C1F71"/>
    <w:rsid w:val="005C3B68"/>
    <w:rsid w:val="005C6B6C"/>
    <w:rsid w:val="005D02F8"/>
    <w:rsid w:val="005D259F"/>
    <w:rsid w:val="005D6555"/>
    <w:rsid w:val="005D74A7"/>
    <w:rsid w:val="005E0D10"/>
    <w:rsid w:val="005E16A6"/>
    <w:rsid w:val="005F52E3"/>
    <w:rsid w:val="006026F4"/>
    <w:rsid w:val="006047B6"/>
    <w:rsid w:val="00616B82"/>
    <w:rsid w:val="00621500"/>
    <w:rsid w:val="00621C4F"/>
    <w:rsid w:val="006271A4"/>
    <w:rsid w:val="00633045"/>
    <w:rsid w:val="0063514B"/>
    <w:rsid w:val="006437D3"/>
    <w:rsid w:val="0065121A"/>
    <w:rsid w:val="00651C0F"/>
    <w:rsid w:val="00665AEA"/>
    <w:rsid w:val="00670AC9"/>
    <w:rsid w:val="006722D2"/>
    <w:rsid w:val="00672615"/>
    <w:rsid w:val="00696CA4"/>
    <w:rsid w:val="006A1148"/>
    <w:rsid w:val="006B2FF1"/>
    <w:rsid w:val="006B6730"/>
    <w:rsid w:val="006B74B1"/>
    <w:rsid w:val="006C6991"/>
    <w:rsid w:val="006C7DBB"/>
    <w:rsid w:val="006D3726"/>
    <w:rsid w:val="006F0C4E"/>
    <w:rsid w:val="006F6011"/>
    <w:rsid w:val="00701F91"/>
    <w:rsid w:val="007031FD"/>
    <w:rsid w:val="00711187"/>
    <w:rsid w:val="00712280"/>
    <w:rsid w:val="007122F1"/>
    <w:rsid w:val="00723434"/>
    <w:rsid w:val="0072790A"/>
    <w:rsid w:val="00740FBD"/>
    <w:rsid w:val="00741BA3"/>
    <w:rsid w:val="007421D7"/>
    <w:rsid w:val="00743F33"/>
    <w:rsid w:val="007454A5"/>
    <w:rsid w:val="0075127F"/>
    <w:rsid w:val="00756E53"/>
    <w:rsid w:val="0076075F"/>
    <w:rsid w:val="00776C59"/>
    <w:rsid w:val="007801C1"/>
    <w:rsid w:val="0078071B"/>
    <w:rsid w:val="007809E6"/>
    <w:rsid w:val="00782DFB"/>
    <w:rsid w:val="00785416"/>
    <w:rsid w:val="007933D8"/>
    <w:rsid w:val="007953F9"/>
    <w:rsid w:val="007A4AB0"/>
    <w:rsid w:val="007A4DBC"/>
    <w:rsid w:val="007B333F"/>
    <w:rsid w:val="007B3D3D"/>
    <w:rsid w:val="007B62A0"/>
    <w:rsid w:val="007D1B76"/>
    <w:rsid w:val="007D31EA"/>
    <w:rsid w:val="007D5670"/>
    <w:rsid w:val="007D7032"/>
    <w:rsid w:val="007E2366"/>
    <w:rsid w:val="007E6223"/>
    <w:rsid w:val="007F0170"/>
    <w:rsid w:val="007F20D2"/>
    <w:rsid w:val="00811D52"/>
    <w:rsid w:val="00813196"/>
    <w:rsid w:val="00817C03"/>
    <w:rsid w:val="00821DF5"/>
    <w:rsid w:val="008269B9"/>
    <w:rsid w:val="008309BD"/>
    <w:rsid w:val="00834E0F"/>
    <w:rsid w:val="0083677E"/>
    <w:rsid w:val="00837490"/>
    <w:rsid w:val="00860B77"/>
    <w:rsid w:val="00861259"/>
    <w:rsid w:val="00861F41"/>
    <w:rsid w:val="008623BC"/>
    <w:rsid w:val="0086248C"/>
    <w:rsid w:val="00873B6F"/>
    <w:rsid w:val="00873CFE"/>
    <w:rsid w:val="0087534C"/>
    <w:rsid w:val="0088458C"/>
    <w:rsid w:val="00890D70"/>
    <w:rsid w:val="008928C6"/>
    <w:rsid w:val="00893A16"/>
    <w:rsid w:val="008963E1"/>
    <w:rsid w:val="00897072"/>
    <w:rsid w:val="008A4AF3"/>
    <w:rsid w:val="008A5B6E"/>
    <w:rsid w:val="008B7084"/>
    <w:rsid w:val="008B70FA"/>
    <w:rsid w:val="008B7F18"/>
    <w:rsid w:val="008C2043"/>
    <w:rsid w:val="008C3BAD"/>
    <w:rsid w:val="008C4A49"/>
    <w:rsid w:val="008C4FFA"/>
    <w:rsid w:val="008D0B07"/>
    <w:rsid w:val="008D30EE"/>
    <w:rsid w:val="008D31D7"/>
    <w:rsid w:val="008D3547"/>
    <w:rsid w:val="008D42ED"/>
    <w:rsid w:val="008D47CB"/>
    <w:rsid w:val="008D5A8F"/>
    <w:rsid w:val="008D60D0"/>
    <w:rsid w:val="008D75E1"/>
    <w:rsid w:val="008E37DE"/>
    <w:rsid w:val="008F05EA"/>
    <w:rsid w:val="008F56F8"/>
    <w:rsid w:val="00906535"/>
    <w:rsid w:val="0091451F"/>
    <w:rsid w:val="00924BC0"/>
    <w:rsid w:val="00941B80"/>
    <w:rsid w:val="00942BD2"/>
    <w:rsid w:val="00945496"/>
    <w:rsid w:val="00953A0D"/>
    <w:rsid w:val="00953CA0"/>
    <w:rsid w:val="00956073"/>
    <w:rsid w:val="00962696"/>
    <w:rsid w:val="00965969"/>
    <w:rsid w:val="0097025A"/>
    <w:rsid w:val="00973D01"/>
    <w:rsid w:val="00977EE4"/>
    <w:rsid w:val="0098019C"/>
    <w:rsid w:val="00983920"/>
    <w:rsid w:val="00987A9A"/>
    <w:rsid w:val="00993FF7"/>
    <w:rsid w:val="009966DF"/>
    <w:rsid w:val="00997EBC"/>
    <w:rsid w:val="009A2E65"/>
    <w:rsid w:val="009A3F5E"/>
    <w:rsid w:val="009A6D09"/>
    <w:rsid w:val="009B20F5"/>
    <w:rsid w:val="009B54D5"/>
    <w:rsid w:val="009C5FDD"/>
    <w:rsid w:val="009D1D46"/>
    <w:rsid w:val="009E4F36"/>
    <w:rsid w:val="009E6A4E"/>
    <w:rsid w:val="009E6B77"/>
    <w:rsid w:val="009E780B"/>
    <w:rsid w:val="009E7D84"/>
    <w:rsid w:val="009F22D6"/>
    <w:rsid w:val="009F3F4C"/>
    <w:rsid w:val="009F6416"/>
    <w:rsid w:val="00A019C2"/>
    <w:rsid w:val="00A02630"/>
    <w:rsid w:val="00A076A7"/>
    <w:rsid w:val="00A219EE"/>
    <w:rsid w:val="00A27B4B"/>
    <w:rsid w:val="00A32323"/>
    <w:rsid w:val="00A3308D"/>
    <w:rsid w:val="00A34277"/>
    <w:rsid w:val="00A34CA2"/>
    <w:rsid w:val="00A37B17"/>
    <w:rsid w:val="00A41418"/>
    <w:rsid w:val="00A41885"/>
    <w:rsid w:val="00A45D61"/>
    <w:rsid w:val="00A53342"/>
    <w:rsid w:val="00A632DC"/>
    <w:rsid w:val="00A647FF"/>
    <w:rsid w:val="00A65B3B"/>
    <w:rsid w:val="00A66744"/>
    <w:rsid w:val="00A67943"/>
    <w:rsid w:val="00A7104A"/>
    <w:rsid w:val="00A74C28"/>
    <w:rsid w:val="00A76622"/>
    <w:rsid w:val="00A8000C"/>
    <w:rsid w:val="00A82C2B"/>
    <w:rsid w:val="00A86457"/>
    <w:rsid w:val="00A91869"/>
    <w:rsid w:val="00A93F9F"/>
    <w:rsid w:val="00AA0EE5"/>
    <w:rsid w:val="00AA472D"/>
    <w:rsid w:val="00AA7873"/>
    <w:rsid w:val="00AB78FE"/>
    <w:rsid w:val="00AC09F5"/>
    <w:rsid w:val="00AC2240"/>
    <w:rsid w:val="00AC68E9"/>
    <w:rsid w:val="00AD0C87"/>
    <w:rsid w:val="00AD157E"/>
    <w:rsid w:val="00AD3846"/>
    <w:rsid w:val="00AD45EA"/>
    <w:rsid w:val="00AE34F4"/>
    <w:rsid w:val="00AE4EA2"/>
    <w:rsid w:val="00AE60F4"/>
    <w:rsid w:val="00AF783E"/>
    <w:rsid w:val="00B002F9"/>
    <w:rsid w:val="00B01096"/>
    <w:rsid w:val="00B10F9D"/>
    <w:rsid w:val="00B111FF"/>
    <w:rsid w:val="00B11563"/>
    <w:rsid w:val="00B13BBF"/>
    <w:rsid w:val="00B222D0"/>
    <w:rsid w:val="00B255EE"/>
    <w:rsid w:val="00B30A92"/>
    <w:rsid w:val="00B33D57"/>
    <w:rsid w:val="00B357D0"/>
    <w:rsid w:val="00B368F4"/>
    <w:rsid w:val="00B37343"/>
    <w:rsid w:val="00B373F9"/>
    <w:rsid w:val="00B43ED6"/>
    <w:rsid w:val="00B502D9"/>
    <w:rsid w:val="00B50C59"/>
    <w:rsid w:val="00B539C2"/>
    <w:rsid w:val="00B61CDF"/>
    <w:rsid w:val="00B61D4D"/>
    <w:rsid w:val="00B63907"/>
    <w:rsid w:val="00B66204"/>
    <w:rsid w:val="00B67E9F"/>
    <w:rsid w:val="00B70E3B"/>
    <w:rsid w:val="00B71F6D"/>
    <w:rsid w:val="00B76FC3"/>
    <w:rsid w:val="00B852B4"/>
    <w:rsid w:val="00B91DBF"/>
    <w:rsid w:val="00BA110F"/>
    <w:rsid w:val="00BA7BE5"/>
    <w:rsid w:val="00BB5F4B"/>
    <w:rsid w:val="00BC433C"/>
    <w:rsid w:val="00BC44B0"/>
    <w:rsid w:val="00BE3930"/>
    <w:rsid w:val="00BE572B"/>
    <w:rsid w:val="00BF7391"/>
    <w:rsid w:val="00C0343F"/>
    <w:rsid w:val="00C07A89"/>
    <w:rsid w:val="00C12539"/>
    <w:rsid w:val="00C13948"/>
    <w:rsid w:val="00C22D9E"/>
    <w:rsid w:val="00C2610A"/>
    <w:rsid w:val="00C2694D"/>
    <w:rsid w:val="00C35D8B"/>
    <w:rsid w:val="00C373BB"/>
    <w:rsid w:val="00C40CB5"/>
    <w:rsid w:val="00C40F66"/>
    <w:rsid w:val="00C524F9"/>
    <w:rsid w:val="00C55BD2"/>
    <w:rsid w:val="00C605A9"/>
    <w:rsid w:val="00C63C35"/>
    <w:rsid w:val="00C662D7"/>
    <w:rsid w:val="00C710D5"/>
    <w:rsid w:val="00C719AA"/>
    <w:rsid w:val="00C73BF6"/>
    <w:rsid w:val="00C74D5D"/>
    <w:rsid w:val="00C771B5"/>
    <w:rsid w:val="00C81A66"/>
    <w:rsid w:val="00C81DAF"/>
    <w:rsid w:val="00C82595"/>
    <w:rsid w:val="00C83F49"/>
    <w:rsid w:val="00C84297"/>
    <w:rsid w:val="00C9318D"/>
    <w:rsid w:val="00C945D8"/>
    <w:rsid w:val="00C97D2C"/>
    <w:rsid w:val="00CB362F"/>
    <w:rsid w:val="00CC2EC9"/>
    <w:rsid w:val="00CD124C"/>
    <w:rsid w:val="00CD2FDE"/>
    <w:rsid w:val="00CD77CE"/>
    <w:rsid w:val="00CE7900"/>
    <w:rsid w:val="00CF0916"/>
    <w:rsid w:val="00CF3C2C"/>
    <w:rsid w:val="00CF4B9A"/>
    <w:rsid w:val="00CF79E0"/>
    <w:rsid w:val="00D03B9D"/>
    <w:rsid w:val="00D043D2"/>
    <w:rsid w:val="00D0607B"/>
    <w:rsid w:val="00D11639"/>
    <w:rsid w:val="00D159B5"/>
    <w:rsid w:val="00D17466"/>
    <w:rsid w:val="00D20152"/>
    <w:rsid w:val="00D22478"/>
    <w:rsid w:val="00D22FB5"/>
    <w:rsid w:val="00D25953"/>
    <w:rsid w:val="00D26F84"/>
    <w:rsid w:val="00D27394"/>
    <w:rsid w:val="00D277DD"/>
    <w:rsid w:val="00D32FCF"/>
    <w:rsid w:val="00D403EB"/>
    <w:rsid w:val="00D42304"/>
    <w:rsid w:val="00D43AE1"/>
    <w:rsid w:val="00D517C5"/>
    <w:rsid w:val="00D51B69"/>
    <w:rsid w:val="00D52DAB"/>
    <w:rsid w:val="00D55E47"/>
    <w:rsid w:val="00D57C5C"/>
    <w:rsid w:val="00D65F3E"/>
    <w:rsid w:val="00D74E48"/>
    <w:rsid w:val="00D97521"/>
    <w:rsid w:val="00D9796D"/>
    <w:rsid w:val="00DA0797"/>
    <w:rsid w:val="00DA41EE"/>
    <w:rsid w:val="00DB0227"/>
    <w:rsid w:val="00DC148F"/>
    <w:rsid w:val="00DC6D1A"/>
    <w:rsid w:val="00DD685D"/>
    <w:rsid w:val="00DD6E85"/>
    <w:rsid w:val="00DE0CFA"/>
    <w:rsid w:val="00DE1343"/>
    <w:rsid w:val="00DE4339"/>
    <w:rsid w:val="00DF7FCA"/>
    <w:rsid w:val="00E01A07"/>
    <w:rsid w:val="00E0297A"/>
    <w:rsid w:val="00E029B3"/>
    <w:rsid w:val="00E15629"/>
    <w:rsid w:val="00E15E0C"/>
    <w:rsid w:val="00E16138"/>
    <w:rsid w:val="00E172B5"/>
    <w:rsid w:val="00E2449D"/>
    <w:rsid w:val="00E25851"/>
    <w:rsid w:val="00E34C83"/>
    <w:rsid w:val="00E4746F"/>
    <w:rsid w:val="00E532D8"/>
    <w:rsid w:val="00E61A6B"/>
    <w:rsid w:val="00E626AC"/>
    <w:rsid w:val="00E72B09"/>
    <w:rsid w:val="00E80D8B"/>
    <w:rsid w:val="00E813E7"/>
    <w:rsid w:val="00E81FA8"/>
    <w:rsid w:val="00E86E53"/>
    <w:rsid w:val="00E87DE4"/>
    <w:rsid w:val="00E901AA"/>
    <w:rsid w:val="00E9166A"/>
    <w:rsid w:val="00E95A1D"/>
    <w:rsid w:val="00EA2319"/>
    <w:rsid w:val="00EB16BA"/>
    <w:rsid w:val="00EB44CA"/>
    <w:rsid w:val="00EB522B"/>
    <w:rsid w:val="00EB594D"/>
    <w:rsid w:val="00EB7FD8"/>
    <w:rsid w:val="00EC252C"/>
    <w:rsid w:val="00EC2C12"/>
    <w:rsid w:val="00EC5FF8"/>
    <w:rsid w:val="00ED160B"/>
    <w:rsid w:val="00EE133A"/>
    <w:rsid w:val="00EE7B6F"/>
    <w:rsid w:val="00EF036E"/>
    <w:rsid w:val="00EF5623"/>
    <w:rsid w:val="00EF7085"/>
    <w:rsid w:val="00F01FB1"/>
    <w:rsid w:val="00F06185"/>
    <w:rsid w:val="00F16A18"/>
    <w:rsid w:val="00F206CB"/>
    <w:rsid w:val="00F24C02"/>
    <w:rsid w:val="00F3388D"/>
    <w:rsid w:val="00F36922"/>
    <w:rsid w:val="00F42C10"/>
    <w:rsid w:val="00F43432"/>
    <w:rsid w:val="00F46B9C"/>
    <w:rsid w:val="00F47308"/>
    <w:rsid w:val="00F50E4F"/>
    <w:rsid w:val="00F577F2"/>
    <w:rsid w:val="00F65691"/>
    <w:rsid w:val="00F714F6"/>
    <w:rsid w:val="00F73BC9"/>
    <w:rsid w:val="00F77B03"/>
    <w:rsid w:val="00F846BE"/>
    <w:rsid w:val="00F85773"/>
    <w:rsid w:val="00F91EB9"/>
    <w:rsid w:val="00F94B87"/>
    <w:rsid w:val="00F9640C"/>
    <w:rsid w:val="00FA0658"/>
    <w:rsid w:val="00FB3F26"/>
    <w:rsid w:val="00FD32FF"/>
    <w:rsid w:val="00FE471B"/>
    <w:rsid w:val="00FE4CA7"/>
    <w:rsid w:val="00FF111C"/>
    <w:rsid w:val="00FF2632"/>
    <w:rsid w:val="00FF40F8"/>
    <w:rsid w:val="01006CB0"/>
    <w:rsid w:val="010334B8"/>
    <w:rsid w:val="0106663B"/>
    <w:rsid w:val="01075EF1"/>
    <w:rsid w:val="010B6346"/>
    <w:rsid w:val="010C27DA"/>
    <w:rsid w:val="010D1849"/>
    <w:rsid w:val="012A7AF5"/>
    <w:rsid w:val="012B5576"/>
    <w:rsid w:val="0139378E"/>
    <w:rsid w:val="01507D34"/>
    <w:rsid w:val="01511039"/>
    <w:rsid w:val="0159607D"/>
    <w:rsid w:val="015B3B47"/>
    <w:rsid w:val="015D63FC"/>
    <w:rsid w:val="015D704A"/>
    <w:rsid w:val="0170606B"/>
    <w:rsid w:val="01734A71"/>
    <w:rsid w:val="01744C7D"/>
    <w:rsid w:val="01780EF9"/>
    <w:rsid w:val="0179697A"/>
    <w:rsid w:val="017C78FF"/>
    <w:rsid w:val="017F0884"/>
    <w:rsid w:val="01802A82"/>
    <w:rsid w:val="0185498B"/>
    <w:rsid w:val="018D1D97"/>
    <w:rsid w:val="01933CA1"/>
    <w:rsid w:val="01980129"/>
    <w:rsid w:val="019D7E34"/>
    <w:rsid w:val="01A45240"/>
    <w:rsid w:val="01AE5B4F"/>
    <w:rsid w:val="01B16AD4"/>
    <w:rsid w:val="01B81CE2"/>
    <w:rsid w:val="01BA73E4"/>
    <w:rsid w:val="01C5349F"/>
    <w:rsid w:val="01DF1BA2"/>
    <w:rsid w:val="01E811AC"/>
    <w:rsid w:val="01ED0EB7"/>
    <w:rsid w:val="01F617C7"/>
    <w:rsid w:val="01FF0DD2"/>
    <w:rsid w:val="021D7488"/>
    <w:rsid w:val="021F7108"/>
    <w:rsid w:val="0229329B"/>
    <w:rsid w:val="022A2F1B"/>
    <w:rsid w:val="022D66A7"/>
    <w:rsid w:val="02322A9A"/>
    <w:rsid w:val="023423F8"/>
    <w:rsid w:val="023512AC"/>
    <w:rsid w:val="02372857"/>
    <w:rsid w:val="02397CB2"/>
    <w:rsid w:val="023D413A"/>
    <w:rsid w:val="023F543E"/>
    <w:rsid w:val="023F763D"/>
    <w:rsid w:val="02454DC9"/>
    <w:rsid w:val="025A3A6A"/>
    <w:rsid w:val="025E7EF2"/>
    <w:rsid w:val="02721111"/>
    <w:rsid w:val="02734614"/>
    <w:rsid w:val="028710B6"/>
    <w:rsid w:val="02890D36"/>
    <w:rsid w:val="028E2C3F"/>
    <w:rsid w:val="029370C7"/>
    <w:rsid w:val="02944B48"/>
    <w:rsid w:val="02971350"/>
    <w:rsid w:val="029D325A"/>
    <w:rsid w:val="02A0095B"/>
    <w:rsid w:val="02A73B69"/>
    <w:rsid w:val="02A837E9"/>
    <w:rsid w:val="02AC5A72"/>
    <w:rsid w:val="02AE56F2"/>
    <w:rsid w:val="02B475FB"/>
    <w:rsid w:val="02BA43F9"/>
    <w:rsid w:val="02BB280A"/>
    <w:rsid w:val="02C06C91"/>
    <w:rsid w:val="02C45698"/>
    <w:rsid w:val="02C81B1F"/>
    <w:rsid w:val="02CB2AA4"/>
    <w:rsid w:val="02CE01A5"/>
    <w:rsid w:val="02D60E35"/>
    <w:rsid w:val="02D768B7"/>
    <w:rsid w:val="02DB52BD"/>
    <w:rsid w:val="02DD029C"/>
    <w:rsid w:val="02DF1744"/>
    <w:rsid w:val="02E02F52"/>
    <w:rsid w:val="02E5364E"/>
    <w:rsid w:val="02E958D7"/>
    <w:rsid w:val="02F05262"/>
    <w:rsid w:val="02F403E5"/>
    <w:rsid w:val="02FB57F1"/>
    <w:rsid w:val="0302517C"/>
    <w:rsid w:val="03071604"/>
    <w:rsid w:val="03074E87"/>
    <w:rsid w:val="03105E59"/>
    <w:rsid w:val="03130C9A"/>
    <w:rsid w:val="0314094B"/>
    <w:rsid w:val="0314671B"/>
    <w:rsid w:val="031E4AAC"/>
    <w:rsid w:val="03227C2F"/>
    <w:rsid w:val="03243133"/>
    <w:rsid w:val="032853BC"/>
    <w:rsid w:val="032A2ABD"/>
    <w:rsid w:val="032B6341"/>
    <w:rsid w:val="03312448"/>
    <w:rsid w:val="03327ECA"/>
    <w:rsid w:val="03441469"/>
    <w:rsid w:val="034B11BF"/>
    <w:rsid w:val="034B6875"/>
    <w:rsid w:val="03544F87"/>
    <w:rsid w:val="035B108E"/>
    <w:rsid w:val="037960C0"/>
    <w:rsid w:val="037B73C5"/>
    <w:rsid w:val="038247D1"/>
    <w:rsid w:val="03851ED2"/>
    <w:rsid w:val="039424ED"/>
    <w:rsid w:val="039446EB"/>
    <w:rsid w:val="039A65F4"/>
    <w:rsid w:val="03B562A5"/>
    <w:rsid w:val="03C661BF"/>
    <w:rsid w:val="03C97144"/>
    <w:rsid w:val="03D567D9"/>
    <w:rsid w:val="03D83EDB"/>
    <w:rsid w:val="03D8775E"/>
    <w:rsid w:val="03D951E0"/>
    <w:rsid w:val="03DF70E9"/>
    <w:rsid w:val="03E125EC"/>
    <w:rsid w:val="03E2006E"/>
    <w:rsid w:val="03E4576F"/>
    <w:rsid w:val="03E50FF2"/>
    <w:rsid w:val="03E879F8"/>
    <w:rsid w:val="03E91BF7"/>
    <w:rsid w:val="03E9547A"/>
    <w:rsid w:val="03EC2B7B"/>
    <w:rsid w:val="03EC63FF"/>
    <w:rsid w:val="03F20308"/>
    <w:rsid w:val="03F703CA"/>
    <w:rsid w:val="04012B21"/>
    <w:rsid w:val="04177243"/>
    <w:rsid w:val="041D49CF"/>
    <w:rsid w:val="043445F5"/>
    <w:rsid w:val="043964FE"/>
    <w:rsid w:val="043C7483"/>
    <w:rsid w:val="043D4F04"/>
    <w:rsid w:val="043F4B84"/>
    <w:rsid w:val="0444488F"/>
    <w:rsid w:val="04477A12"/>
    <w:rsid w:val="044B421A"/>
    <w:rsid w:val="045412A6"/>
    <w:rsid w:val="04544B29"/>
    <w:rsid w:val="045D79B7"/>
    <w:rsid w:val="047F596D"/>
    <w:rsid w:val="048033EF"/>
    <w:rsid w:val="0488407F"/>
    <w:rsid w:val="048C4C83"/>
    <w:rsid w:val="04903689"/>
    <w:rsid w:val="0491110B"/>
    <w:rsid w:val="049E61F3"/>
    <w:rsid w:val="04A14B9C"/>
    <w:rsid w:val="04A14C29"/>
    <w:rsid w:val="04B11640"/>
    <w:rsid w:val="04B638C9"/>
    <w:rsid w:val="04C218DA"/>
    <w:rsid w:val="04C5285F"/>
    <w:rsid w:val="04CE0F70"/>
    <w:rsid w:val="04DD3789"/>
    <w:rsid w:val="04EA08A0"/>
    <w:rsid w:val="04EA2A9E"/>
    <w:rsid w:val="04FB2D39"/>
    <w:rsid w:val="050126C3"/>
    <w:rsid w:val="050F525C"/>
    <w:rsid w:val="05292583"/>
    <w:rsid w:val="052B5A86"/>
    <w:rsid w:val="054C183E"/>
    <w:rsid w:val="05511549"/>
    <w:rsid w:val="055446CC"/>
    <w:rsid w:val="055E085F"/>
    <w:rsid w:val="055E4FDC"/>
    <w:rsid w:val="056736ED"/>
    <w:rsid w:val="056858EB"/>
    <w:rsid w:val="05734F81"/>
    <w:rsid w:val="057B238D"/>
    <w:rsid w:val="057E3312"/>
    <w:rsid w:val="0587039E"/>
    <w:rsid w:val="058761A0"/>
    <w:rsid w:val="058C4826"/>
    <w:rsid w:val="058D5B2B"/>
    <w:rsid w:val="05910CAE"/>
    <w:rsid w:val="059B4E40"/>
    <w:rsid w:val="05A531D1"/>
    <w:rsid w:val="05BC2DF7"/>
    <w:rsid w:val="05C32781"/>
    <w:rsid w:val="05CC560F"/>
    <w:rsid w:val="05CF5FA2"/>
    <w:rsid w:val="05DA01A8"/>
    <w:rsid w:val="05DC112D"/>
    <w:rsid w:val="05E661B9"/>
    <w:rsid w:val="05E929C1"/>
    <w:rsid w:val="05EB5EC4"/>
    <w:rsid w:val="05F0454A"/>
    <w:rsid w:val="05F61CD7"/>
    <w:rsid w:val="05F90EA1"/>
    <w:rsid w:val="05F973D8"/>
    <w:rsid w:val="05FB615F"/>
    <w:rsid w:val="06040FED"/>
    <w:rsid w:val="06141287"/>
    <w:rsid w:val="06190F92"/>
    <w:rsid w:val="061E541A"/>
    <w:rsid w:val="0620509A"/>
    <w:rsid w:val="06247323"/>
    <w:rsid w:val="06254DA5"/>
    <w:rsid w:val="06331B3C"/>
    <w:rsid w:val="06382740"/>
    <w:rsid w:val="06431DD6"/>
    <w:rsid w:val="06443FD4"/>
    <w:rsid w:val="06451A56"/>
    <w:rsid w:val="06523F87"/>
    <w:rsid w:val="065751F3"/>
    <w:rsid w:val="065964F8"/>
    <w:rsid w:val="06603905"/>
    <w:rsid w:val="06613E78"/>
    <w:rsid w:val="06680D11"/>
    <w:rsid w:val="066F069C"/>
    <w:rsid w:val="0670611D"/>
    <w:rsid w:val="06744B24"/>
    <w:rsid w:val="067F4BD4"/>
    <w:rsid w:val="06801C3B"/>
    <w:rsid w:val="06875D43"/>
    <w:rsid w:val="068D56CD"/>
    <w:rsid w:val="068F0BD1"/>
    <w:rsid w:val="069140D4"/>
    <w:rsid w:val="06921B55"/>
    <w:rsid w:val="069872E2"/>
    <w:rsid w:val="06A2436E"/>
    <w:rsid w:val="06A9177A"/>
    <w:rsid w:val="06AC0501"/>
    <w:rsid w:val="06AE5C02"/>
    <w:rsid w:val="06BA5298"/>
    <w:rsid w:val="06BC079B"/>
    <w:rsid w:val="06C226A4"/>
    <w:rsid w:val="06C248A3"/>
    <w:rsid w:val="06C66837"/>
    <w:rsid w:val="06C66B2C"/>
    <w:rsid w:val="06C745AE"/>
    <w:rsid w:val="06E573E1"/>
    <w:rsid w:val="06EC6D6C"/>
    <w:rsid w:val="06F131F4"/>
    <w:rsid w:val="06FA0280"/>
    <w:rsid w:val="06FB3B03"/>
    <w:rsid w:val="06FD1204"/>
    <w:rsid w:val="06FD4A88"/>
    <w:rsid w:val="06FD7006"/>
    <w:rsid w:val="07036991"/>
    <w:rsid w:val="07067916"/>
    <w:rsid w:val="071311AA"/>
    <w:rsid w:val="071C1AB9"/>
    <w:rsid w:val="071D753B"/>
    <w:rsid w:val="0729334D"/>
    <w:rsid w:val="0730075A"/>
    <w:rsid w:val="073316DF"/>
    <w:rsid w:val="07392F54"/>
    <w:rsid w:val="073B6F93"/>
    <w:rsid w:val="07426476"/>
    <w:rsid w:val="07440AC1"/>
    <w:rsid w:val="07531272"/>
    <w:rsid w:val="07583E9D"/>
    <w:rsid w:val="07601EE6"/>
    <w:rsid w:val="076C72BA"/>
    <w:rsid w:val="07705CC0"/>
    <w:rsid w:val="07713742"/>
    <w:rsid w:val="07741229"/>
    <w:rsid w:val="077E62DB"/>
    <w:rsid w:val="078139DC"/>
    <w:rsid w:val="078619BD"/>
    <w:rsid w:val="078A20ED"/>
    <w:rsid w:val="078B42EC"/>
    <w:rsid w:val="079600FE"/>
    <w:rsid w:val="07B567B5"/>
    <w:rsid w:val="07BD6694"/>
    <w:rsid w:val="07C66F31"/>
    <w:rsid w:val="07C71F52"/>
    <w:rsid w:val="07CA2ED7"/>
    <w:rsid w:val="07CB2B57"/>
    <w:rsid w:val="07D41268"/>
    <w:rsid w:val="07D6476B"/>
    <w:rsid w:val="07E35FFF"/>
    <w:rsid w:val="07E87F08"/>
    <w:rsid w:val="07EB0E8D"/>
    <w:rsid w:val="07EF4010"/>
    <w:rsid w:val="07F82721"/>
    <w:rsid w:val="07F901A3"/>
    <w:rsid w:val="08013031"/>
    <w:rsid w:val="08074F3A"/>
    <w:rsid w:val="080A77CF"/>
    <w:rsid w:val="080C13C2"/>
    <w:rsid w:val="08177753"/>
    <w:rsid w:val="081906D7"/>
    <w:rsid w:val="081D70DE"/>
    <w:rsid w:val="081E4B5F"/>
    <w:rsid w:val="08230FE7"/>
    <w:rsid w:val="0828546F"/>
    <w:rsid w:val="082E2BFB"/>
    <w:rsid w:val="083060FE"/>
    <w:rsid w:val="08323800"/>
    <w:rsid w:val="08362206"/>
    <w:rsid w:val="083F3FE1"/>
    <w:rsid w:val="08413E1A"/>
    <w:rsid w:val="084602A2"/>
    <w:rsid w:val="084A0EA6"/>
    <w:rsid w:val="084D1E2B"/>
    <w:rsid w:val="084F532E"/>
    <w:rsid w:val="08500BB1"/>
    <w:rsid w:val="08533D34"/>
    <w:rsid w:val="08557237"/>
    <w:rsid w:val="08583A3F"/>
    <w:rsid w:val="085B49C4"/>
    <w:rsid w:val="085F7B47"/>
    <w:rsid w:val="08610ACC"/>
    <w:rsid w:val="086707D7"/>
    <w:rsid w:val="086A71DD"/>
    <w:rsid w:val="087F5E7D"/>
    <w:rsid w:val="0882075D"/>
    <w:rsid w:val="08976DA7"/>
    <w:rsid w:val="08A836D6"/>
    <w:rsid w:val="08A92545"/>
    <w:rsid w:val="08B275D1"/>
    <w:rsid w:val="08B814DA"/>
    <w:rsid w:val="08C565F2"/>
    <w:rsid w:val="08CC5F7D"/>
    <w:rsid w:val="08D17E86"/>
    <w:rsid w:val="08D5688C"/>
    <w:rsid w:val="08DA2D14"/>
    <w:rsid w:val="08E478CA"/>
    <w:rsid w:val="08F316BF"/>
    <w:rsid w:val="08F47141"/>
    <w:rsid w:val="08F66DC1"/>
    <w:rsid w:val="09095DE2"/>
    <w:rsid w:val="090C47E8"/>
    <w:rsid w:val="090E7CEB"/>
    <w:rsid w:val="091031EE"/>
    <w:rsid w:val="09134173"/>
    <w:rsid w:val="09141BF4"/>
    <w:rsid w:val="091772F6"/>
    <w:rsid w:val="091A5CFC"/>
    <w:rsid w:val="09223108"/>
    <w:rsid w:val="09241E8E"/>
    <w:rsid w:val="092B1819"/>
    <w:rsid w:val="093A65B1"/>
    <w:rsid w:val="0942143F"/>
    <w:rsid w:val="094F13B5"/>
    <w:rsid w:val="0953715A"/>
    <w:rsid w:val="095600DF"/>
    <w:rsid w:val="095A7969"/>
    <w:rsid w:val="095E54EB"/>
    <w:rsid w:val="0966617B"/>
    <w:rsid w:val="09670379"/>
    <w:rsid w:val="09673BFD"/>
    <w:rsid w:val="096A6D80"/>
    <w:rsid w:val="096D7D04"/>
    <w:rsid w:val="097B289D"/>
    <w:rsid w:val="09806D25"/>
    <w:rsid w:val="09837CAA"/>
    <w:rsid w:val="09847929"/>
    <w:rsid w:val="09893DB1"/>
    <w:rsid w:val="09965645"/>
    <w:rsid w:val="099B5350"/>
    <w:rsid w:val="09B90184"/>
    <w:rsid w:val="09C36515"/>
    <w:rsid w:val="09C74F1B"/>
    <w:rsid w:val="09CA261C"/>
    <w:rsid w:val="09CE1022"/>
    <w:rsid w:val="09D851B5"/>
    <w:rsid w:val="09DE12BD"/>
    <w:rsid w:val="09DF25C2"/>
    <w:rsid w:val="09E779CE"/>
    <w:rsid w:val="09E85450"/>
    <w:rsid w:val="09EB63D4"/>
    <w:rsid w:val="09F50EE2"/>
    <w:rsid w:val="09F856EA"/>
    <w:rsid w:val="0A1E12A6"/>
    <w:rsid w:val="0A2055A9"/>
    <w:rsid w:val="0A2B71BE"/>
    <w:rsid w:val="0A2E2341"/>
    <w:rsid w:val="0A3367C8"/>
    <w:rsid w:val="0A347ACD"/>
    <w:rsid w:val="0A362FD0"/>
    <w:rsid w:val="0A3A19D7"/>
    <w:rsid w:val="0A411361"/>
    <w:rsid w:val="0A426DE3"/>
    <w:rsid w:val="0A5237FA"/>
    <w:rsid w:val="0A580F87"/>
    <w:rsid w:val="0A5C798D"/>
    <w:rsid w:val="0A634D99"/>
    <w:rsid w:val="0A6B21A6"/>
    <w:rsid w:val="0A891756"/>
    <w:rsid w:val="0A8C5F5E"/>
    <w:rsid w:val="0A8F10E0"/>
    <w:rsid w:val="0A9764ED"/>
    <w:rsid w:val="0A983F6E"/>
    <w:rsid w:val="0AA04BFE"/>
    <w:rsid w:val="0AAD0691"/>
    <w:rsid w:val="0AAD3F14"/>
    <w:rsid w:val="0AAF3B94"/>
    <w:rsid w:val="0AB1291A"/>
    <w:rsid w:val="0AB24B18"/>
    <w:rsid w:val="0AB822A5"/>
    <w:rsid w:val="0ABC0CAB"/>
    <w:rsid w:val="0ABC5428"/>
    <w:rsid w:val="0ABE41AE"/>
    <w:rsid w:val="0ACC0F45"/>
    <w:rsid w:val="0ADA025B"/>
    <w:rsid w:val="0AED0E90"/>
    <w:rsid w:val="0AF17E80"/>
    <w:rsid w:val="0AF33383"/>
    <w:rsid w:val="0AF44688"/>
    <w:rsid w:val="0B04109F"/>
    <w:rsid w:val="0B0758A7"/>
    <w:rsid w:val="0B0E7239"/>
    <w:rsid w:val="0B161E1A"/>
    <w:rsid w:val="0B175B42"/>
    <w:rsid w:val="0B1A3243"/>
    <w:rsid w:val="0B1A6AC6"/>
    <w:rsid w:val="0B216451"/>
    <w:rsid w:val="0B22064F"/>
    <w:rsid w:val="0B2515D4"/>
    <w:rsid w:val="0B29385D"/>
    <w:rsid w:val="0B347670"/>
    <w:rsid w:val="0B3550F2"/>
    <w:rsid w:val="0B3D24FE"/>
    <w:rsid w:val="0B3F5A01"/>
    <w:rsid w:val="0B411BAE"/>
    <w:rsid w:val="0B4B7295"/>
    <w:rsid w:val="0B4C4D17"/>
    <w:rsid w:val="0B4E601C"/>
    <w:rsid w:val="0B5965AB"/>
    <w:rsid w:val="0B5B1AAE"/>
    <w:rsid w:val="0B5E04B4"/>
    <w:rsid w:val="0B5F3D37"/>
    <w:rsid w:val="0B6C304D"/>
    <w:rsid w:val="0B7329D8"/>
    <w:rsid w:val="0B7600D9"/>
    <w:rsid w:val="0B82196E"/>
    <w:rsid w:val="0B832C72"/>
    <w:rsid w:val="0B894B7C"/>
    <w:rsid w:val="0B8D3582"/>
    <w:rsid w:val="0B927A0A"/>
    <w:rsid w:val="0BA27CA4"/>
    <w:rsid w:val="0BAF6FBA"/>
    <w:rsid w:val="0BB0283D"/>
    <w:rsid w:val="0BB337C2"/>
    <w:rsid w:val="0BB359C0"/>
    <w:rsid w:val="0BB77C49"/>
    <w:rsid w:val="0BB978C9"/>
    <w:rsid w:val="0BBB2DCC"/>
    <w:rsid w:val="0BC72462"/>
    <w:rsid w:val="0BCD656A"/>
    <w:rsid w:val="0BD33CF6"/>
    <w:rsid w:val="0BD571F9"/>
    <w:rsid w:val="0BE22C8C"/>
    <w:rsid w:val="0BE92617"/>
    <w:rsid w:val="0BEE27DE"/>
    <w:rsid w:val="0BEF4520"/>
    <w:rsid w:val="0BF254A5"/>
    <w:rsid w:val="0BFA6134"/>
    <w:rsid w:val="0C1A6669"/>
    <w:rsid w:val="0C1E506F"/>
    <w:rsid w:val="0C234D7A"/>
    <w:rsid w:val="0C2549FA"/>
    <w:rsid w:val="0C26247C"/>
    <w:rsid w:val="0C277EFD"/>
    <w:rsid w:val="0C293400"/>
    <w:rsid w:val="0C314090"/>
    <w:rsid w:val="0C31628E"/>
    <w:rsid w:val="0C321B11"/>
    <w:rsid w:val="0C347213"/>
    <w:rsid w:val="0C3C7EA2"/>
    <w:rsid w:val="0C410AA7"/>
    <w:rsid w:val="0C43782D"/>
    <w:rsid w:val="0C5145C5"/>
    <w:rsid w:val="0C5651C9"/>
    <w:rsid w:val="0C5F38DA"/>
    <w:rsid w:val="0C616DDD"/>
    <w:rsid w:val="0C621E43"/>
    <w:rsid w:val="0C6841EA"/>
    <w:rsid w:val="0C724AF9"/>
    <w:rsid w:val="0C7D670E"/>
    <w:rsid w:val="0C7E090C"/>
    <w:rsid w:val="0C7E7FC4"/>
    <w:rsid w:val="0C942AAF"/>
    <w:rsid w:val="0C9949B9"/>
    <w:rsid w:val="0CB92CEF"/>
    <w:rsid w:val="0CBB61F2"/>
    <w:rsid w:val="0CC5327E"/>
    <w:rsid w:val="0CD33899"/>
    <w:rsid w:val="0CDB0CA5"/>
    <w:rsid w:val="0CDC6727"/>
    <w:rsid w:val="0CE515B5"/>
    <w:rsid w:val="0CE67036"/>
    <w:rsid w:val="0CEE1EC4"/>
    <w:rsid w:val="0CF031C9"/>
    <w:rsid w:val="0CF10C4B"/>
    <w:rsid w:val="0CF5184F"/>
    <w:rsid w:val="0CF672D1"/>
    <w:rsid w:val="0CF74D52"/>
    <w:rsid w:val="0CF860E7"/>
    <w:rsid w:val="0CFA5CD7"/>
    <w:rsid w:val="0D0365E6"/>
    <w:rsid w:val="0D074A5F"/>
    <w:rsid w:val="0D1036FE"/>
    <w:rsid w:val="0D1A620C"/>
    <w:rsid w:val="0D1E2A14"/>
    <w:rsid w:val="0D280DA5"/>
    <w:rsid w:val="0D483858"/>
    <w:rsid w:val="0D4E5761"/>
    <w:rsid w:val="0D576071"/>
    <w:rsid w:val="0D5C24F8"/>
    <w:rsid w:val="0D701199"/>
    <w:rsid w:val="0D72469C"/>
    <w:rsid w:val="0D737F1F"/>
    <w:rsid w:val="0D74379A"/>
    <w:rsid w:val="0D7C082F"/>
    <w:rsid w:val="0D814CB6"/>
    <w:rsid w:val="0D8A1D43"/>
    <w:rsid w:val="0D8C0AC9"/>
    <w:rsid w:val="0D8E0749"/>
    <w:rsid w:val="0D8F1A4E"/>
    <w:rsid w:val="0D924668"/>
    <w:rsid w:val="0D953916"/>
    <w:rsid w:val="0D99235D"/>
    <w:rsid w:val="0D9F4266"/>
    <w:rsid w:val="0DAE2303"/>
    <w:rsid w:val="0DAF7D84"/>
    <w:rsid w:val="0DB25485"/>
    <w:rsid w:val="0DB7190D"/>
    <w:rsid w:val="0DBA2892"/>
    <w:rsid w:val="0DD71E42"/>
    <w:rsid w:val="0DD77C44"/>
    <w:rsid w:val="0DDA0BC8"/>
    <w:rsid w:val="0DDD75CE"/>
    <w:rsid w:val="0DDF724E"/>
    <w:rsid w:val="0DE51158"/>
    <w:rsid w:val="0DE80AB1"/>
    <w:rsid w:val="0DEC0AE2"/>
    <w:rsid w:val="0DEC4366"/>
    <w:rsid w:val="0DED3FE6"/>
    <w:rsid w:val="0DF43970"/>
    <w:rsid w:val="0DFE7B03"/>
    <w:rsid w:val="0E034839"/>
    <w:rsid w:val="0E071E8B"/>
    <w:rsid w:val="0E0C355A"/>
    <w:rsid w:val="0E147AA9"/>
    <w:rsid w:val="0E1B4EB5"/>
    <w:rsid w:val="0E236A3E"/>
    <w:rsid w:val="0E241F41"/>
    <w:rsid w:val="0E2444C0"/>
    <w:rsid w:val="0E277AB7"/>
    <w:rsid w:val="0E3D2E6B"/>
    <w:rsid w:val="0E405FEE"/>
    <w:rsid w:val="0E452577"/>
    <w:rsid w:val="0E4B14EB"/>
    <w:rsid w:val="0E4C7F9C"/>
    <w:rsid w:val="0E53500F"/>
    <w:rsid w:val="0E552710"/>
    <w:rsid w:val="0E5A6B98"/>
    <w:rsid w:val="0E5D33A0"/>
    <w:rsid w:val="0E6507AC"/>
    <w:rsid w:val="0E681731"/>
    <w:rsid w:val="0E6F10BC"/>
    <w:rsid w:val="0E760DED"/>
    <w:rsid w:val="0E7F1356"/>
    <w:rsid w:val="0E8954E9"/>
    <w:rsid w:val="0E8D430E"/>
    <w:rsid w:val="0E903C7A"/>
    <w:rsid w:val="0E991F00"/>
    <w:rsid w:val="0EA0188B"/>
    <w:rsid w:val="0EA12B90"/>
    <w:rsid w:val="0EA53794"/>
    <w:rsid w:val="0EA84719"/>
    <w:rsid w:val="0EB01B25"/>
    <w:rsid w:val="0EB175A7"/>
    <w:rsid w:val="0EBD6C3D"/>
    <w:rsid w:val="0EBF2140"/>
    <w:rsid w:val="0EC15643"/>
    <w:rsid w:val="0EE213FB"/>
    <w:rsid w:val="0EFE0B35"/>
    <w:rsid w:val="0F01062B"/>
    <w:rsid w:val="0F0E1EBF"/>
    <w:rsid w:val="0F0F53C2"/>
    <w:rsid w:val="0F191555"/>
    <w:rsid w:val="0F195CD1"/>
    <w:rsid w:val="0F1F7BDB"/>
    <w:rsid w:val="0F216FC8"/>
    <w:rsid w:val="0F386586"/>
    <w:rsid w:val="0F394008"/>
    <w:rsid w:val="0F3B750B"/>
    <w:rsid w:val="0F3C4F8C"/>
    <w:rsid w:val="0F476BA1"/>
    <w:rsid w:val="0F555725"/>
    <w:rsid w:val="0F603EC7"/>
    <w:rsid w:val="0F624B3A"/>
    <w:rsid w:val="0F6A47D7"/>
    <w:rsid w:val="0F6B5ADC"/>
    <w:rsid w:val="0F714162"/>
    <w:rsid w:val="0F737665"/>
    <w:rsid w:val="0F74096A"/>
    <w:rsid w:val="0F7563EB"/>
    <w:rsid w:val="0F7B3680"/>
    <w:rsid w:val="0F8449D5"/>
    <w:rsid w:val="0F8D3A92"/>
    <w:rsid w:val="0F8E26B0"/>
    <w:rsid w:val="0F94341D"/>
    <w:rsid w:val="0FAD6545"/>
    <w:rsid w:val="0FB107CE"/>
    <w:rsid w:val="0FB35ED0"/>
    <w:rsid w:val="0FB82358"/>
    <w:rsid w:val="0FC53BEC"/>
    <w:rsid w:val="0FD41C88"/>
    <w:rsid w:val="0FD57709"/>
    <w:rsid w:val="0FD8068E"/>
    <w:rsid w:val="0FD84E0B"/>
    <w:rsid w:val="0FDC7094"/>
    <w:rsid w:val="0FDD1292"/>
    <w:rsid w:val="0FE75425"/>
    <w:rsid w:val="0FEC3AAB"/>
    <w:rsid w:val="0FF4473B"/>
    <w:rsid w:val="0FF71E3C"/>
    <w:rsid w:val="1000054D"/>
    <w:rsid w:val="10126475"/>
    <w:rsid w:val="101910F7"/>
    <w:rsid w:val="101B45FA"/>
    <w:rsid w:val="10231A07"/>
    <w:rsid w:val="10337AA3"/>
    <w:rsid w:val="10360A28"/>
    <w:rsid w:val="103D5E34"/>
    <w:rsid w:val="103F5AB4"/>
    <w:rsid w:val="104963C3"/>
    <w:rsid w:val="104A18C6"/>
    <w:rsid w:val="105015D1"/>
    <w:rsid w:val="105656D9"/>
    <w:rsid w:val="1058445F"/>
    <w:rsid w:val="105A40DF"/>
    <w:rsid w:val="106F4084"/>
    <w:rsid w:val="108407A7"/>
    <w:rsid w:val="10907E3C"/>
    <w:rsid w:val="10927ABC"/>
    <w:rsid w:val="10994EC9"/>
    <w:rsid w:val="109F4BD4"/>
    <w:rsid w:val="10A235DA"/>
    <w:rsid w:val="10A5455F"/>
    <w:rsid w:val="10A61FE0"/>
    <w:rsid w:val="10A77A62"/>
    <w:rsid w:val="10B27FF1"/>
    <w:rsid w:val="10BA53FD"/>
    <w:rsid w:val="10D95CB2"/>
    <w:rsid w:val="10DB11B5"/>
    <w:rsid w:val="10DF343F"/>
    <w:rsid w:val="10E66F4F"/>
    <w:rsid w:val="10ED13FA"/>
    <w:rsid w:val="10F040B0"/>
    <w:rsid w:val="10F90765"/>
    <w:rsid w:val="110E4E87"/>
    <w:rsid w:val="11114067"/>
    <w:rsid w:val="1112388E"/>
    <w:rsid w:val="111A0C9A"/>
    <w:rsid w:val="11265DB1"/>
    <w:rsid w:val="112B2239"/>
    <w:rsid w:val="112F1D43"/>
    <w:rsid w:val="113605CA"/>
    <w:rsid w:val="1140695B"/>
    <w:rsid w:val="11537B7A"/>
    <w:rsid w:val="116E61A6"/>
    <w:rsid w:val="11714F2C"/>
    <w:rsid w:val="11724BAC"/>
    <w:rsid w:val="11797DBA"/>
    <w:rsid w:val="117A1FB8"/>
    <w:rsid w:val="117E4242"/>
    <w:rsid w:val="11803EC2"/>
    <w:rsid w:val="11807745"/>
    <w:rsid w:val="11811943"/>
    <w:rsid w:val="118A2253"/>
    <w:rsid w:val="118B3557"/>
    <w:rsid w:val="118B6D16"/>
    <w:rsid w:val="11A256FB"/>
    <w:rsid w:val="11A30BFE"/>
    <w:rsid w:val="11AB3E0C"/>
    <w:rsid w:val="11AC730F"/>
    <w:rsid w:val="11B25995"/>
    <w:rsid w:val="11B40E99"/>
    <w:rsid w:val="11B6439C"/>
    <w:rsid w:val="11BE502B"/>
    <w:rsid w:val="11C23A31"/>
    <w:rsid w:val="11CF2D47"/>
    <w:rsid w:val="11D471CF"/>
    <w:rsid w:val="11D87DD3"/>
    <w:rsid w:val="11DB6B5A"/>
    <w:rsid w:val="11DC67DA"/>
    <w:rsid w:val="11DD425B"/>
    <w:rsid w:val="11E12C61"/>
    <w:rsid w:val="11E51668"/>
    <w:rsid w:val="11E54EEB"/>
    <w:rsid w:val="11E85E6F"/>
    <w:rsid w:val="11ED22F7"/>
    <w:rsid w:val="11ED44F6"/>
    <w:rsid w:val="11EF79F9"/>
    <w:rsid w:val="11F10CFD"/>
    <w:rsid w:val="12033C28"/>
    <w:rsid w:val="120B18A7"/>
    <w:rsid w:val="120D282C"/>
    <w:rsid w:val="12147FB8"/>
    <w:rsid w:val="12246A9A"/>
    <w:rsid w:val="122711D7"/>
    <w:rsid w:val="122D0B62"/>
    <w:rsid w:val="122D52DF"/>
    <w:rsid w:val="12344C6A"/>
    <w:rsid w:val="123B7E78"/>
    <w:rsid w:val="123D5579"/>
    <w:rsid w:val="123E0DFD"/>
    <w:rsid w:val="12475E89"/>
    <w:rsid w:val="12550A22"/>
    <w:rsid w:val="125A6232"/>
    <w:rsid w:val="125B6C0C"/>
    <w:rsid w:val="126741BF"/>
    <w:rsid w:val="1270704D"/>
    <w:rsid w:val="127E3DE4"/>
    <w:rsid w:val="129B6061"/>
    <w:rsid w:val="12A1781C"/>
    <w:rsid w:val="12A44024"/>
    <w:rsid w:val="12C82F5F"/>
    <w:rsid w:val="12CA6462"/>
    <w:rsid w:val="12D15DED"/>
    <w:rsid w:val="12D24AB6"/>
    <w:rsid w:val="12D547F3"/>
    <w:rsid w:val="12DA0C7B"/>
    <w:rsid w:val="12E54A8E"/>
    <w:rsid w:val="12F066A2"/>
    <w:rsid w:val="12F33DA3"/>
    <w:rsid w:val="12F37627"/>
    <w:rsid w:val="12FC46B3"/>
    <w:rsid w:val="12FF5637"/>
    <w:rsid w:val="130143BE"/>
    <w:rsid w:val="13045342"/>
    <w:rsid w:val="131555DD"/>
    <w:rsid w:val="1316525D"/>
    <w:rsid w:val="13176561"/>
    <w:rsid w:val="131B58EC"/>
    <w:rsid w:val="13411924"/>
    <w:rsid w:val="134306AA"/>
    <w:rsid w:val="13465DAC"/>
    <w:rsid w:val="1347382D"/>
    <w:rsid w:val="134A2234"/>
    <w:rsid w:val="13542B43"/>
    <w:rsid w:val="135A02D0"/>
    <w:rsid w:val="135D1254"/>
    <w:rsid w:val="13611E59"/>
    <w:rsid w:val="136640E2"/>
    <w:rsid w:val="136775E5"/>
    <w:rsid w:val="13717EF5"/>
    <w:rsid w:val="13753078"/>
    <w:rsid w:val="137C3A6B"/>
    <w:rsid w:val="138E61A0"/>
    <w:rsid w:val="13904F26"/>
    <w:rsid w:val="139B0D39"/>
    <w:rsid w:val="139F773F"/>
    <w:rsid w:val="13B10CDE"/>
    <w:rsid w:val="13B518E3"/>
    <w:rsid w:val="13BF5A76"/>
    <w:rsid w:val="13D05D10"/>
    <w:rsid w:val="13D11213"/>
    <w:rsid w:val="13D61E18"/>
    <w:rsid w:val="13DC75A4"/>
    <w:rsid w:val="13E001A9"/>
    <w:rsid w:val="13E54630"/>
    <w:rsid w:val="13E855B5"/>
    <w:rsid w:val="13EE74BE"/>
    <w:rsid w:val="13F413C8"/>
    <w:rsid w:val="14075E6A"/>
    <w:rsid w:val="14087D53"/>
    <w:rsid w:val="140B4870"/>
    <w:rsid w:val="140D7D73"/>
    <w:rsid w:val="141E0B59"/>
    <w:rsid w:val="14250C9D"/>
    <w:rsid w:val="142B7323"/>
    <w:rsid w:val="143556B4"/>
    <w:rsid w:val="143A53BF"/>
    <w:rsid w:val="14403A45"/>
    <w:rsid w:val="144072C9"/>
    <w:rsid w:val="144A1DD6"/>
    <w:rsid w:val="144B565A"/>
    <w:rsid w:val="14517563"/>
    <w:rsid w:val="145271E3"/>
    <w:rsid w:val="14545F69"/>
    <w:rsid w:val="14565BE9"/>
    <w:rsid w:val="1458496F"/>
    <w:rsid w:val="14596B6E"/>
    <w:rsid w:val="145D0DF7"/>
    <w:rsid w:val="14632D00"/>
    <w:rsid w:val="146C3610"/>
    <w:rsid w:val="14751D21"/>
    <w:rsid w:val="147677A3"/>
    <w:rsid w:val="147C5E29"/>
    <w:rsid w:val="148E15C6"/>
    <w:rsid w:val="148E4E49"/>
    <w:rsid w:val="149B66DD"/>
    <w:rsid w:val="14A02B65"/>
    <w:rsid w:val="14A04D63"/>
    <w:rsid w:val="14A67B72"/>
    <w:rsid w:val="14AD3BD1"/>
    <w:rsid w:val="14AD74AF"/>
    <w:rsid w:val="14BB338F"/>
    <w:rsid w:val="14C0309A"/>
    <w:rsid w:val="14CC6EAC"/>
    <w:rsid w:val="14D6523E"/>
    <w:rsid w:val="14D961C2"/>
    <w:rsid w:val="14DF394F"/>
    <w:rsid w:val="14E16E52"/>
    <w:rsid w:val="14F55AF2"/>
    <w:rsid w:val="15023B03"/>
    <w:rsid w:val="150F2E19"/>
    <w:rsid w:val="15111B9F"/>
    <w:rsid w:val="15193728"/>
    <w:rsid w:val="15250840"/>
    <w:rsid w:val="152C01CB"/>
    <w:rsid w:val="153B29E4"/>
    <w:rsid w:val="15435BF2"/>
    <w:rsid w:val="154645F8"/>
    <w:rsid w:val="15484278"/>
    <w:rsid w:val="154D06FF"/>
    <w:rsid w:val="15535E8C"/>
    <w:rsid w:val="1555358D"/>
    <w:rsid w:val="155D421D"/>
    <w:rsid w:val="15624E21"/>
    <w:rsid w:val="15640325"/>
    <w:rsid w:val="1571763A"/>
    <w:rsid w:val="15756040"/>
    <w:rsid w:val="15794A47"/>
    <w:rsid w:val="157D344D"/>
    <w:rsid w:val="15807C55"/>
    <w:rsid w:val="158D36E7"/>
    <w:rsid w:val="15907EEF"/>
    <w:rsid w:val="159D1783"/>
    <w:rsid w:val="15A3368D"/>
    <w:rsid w:val="15A77B14"/>
    <w:rsid w:val="15B50867"/>
    <w:rsid w:val="15C02C3D"/>
    <w:rsid w:val="15C725C7"/>
    <w:rsid w:val="15D70664"/>
    <w:rsid w:val="15D72862"/>
    <w:rsid w:val="15DA15E8"/>
    <w:rsid w:val="15E056F0"/>
    <w:rsid w:val="15E24476"/>
    <w:rsid w:val="15ED2807"/>
    <w:rsid w:val="15ED6F84"/>
    <w:rsid w:val="15F26C8F"/>
    <w:rsid w:val="15F34710"/>
    <w:rsid w:val="15F57C14"/>
    <w:rsid w:val="15F9409B"/>
    <w:rsid w:val="15FC5020"/>
    <w:rsid w:val="15FD15C4"/>
    <w:rsid w:val="160968B4"/>
    <w:rsid w:val="1616144D"/>
    <w:rsid w:val="16263C66"/>
    <w:rsid w:val="1636067D"/>
    <w:rsid w:val="16414490"/>
    <w:rsid w:val="16450C97"/>
    <w:rsid w:val="165434B0"/>
    <w:rsid w:val="16635CC9"/>
    <w:rsid w:val="16683EB2"/>
    <w:rsid w:val="166D65D9"/>
    <w:rsid w:val="16722A60"/>
    <w:rsid w:val="16745F63"/>
    <w:rsid w:val="1677496A"/>
    <w:rsid w:val="167823EB"/>
    <w:rsid w:val="16795C6E"/>
    <w:rsid w:val="16815279"/>
    <w:rsid w:val="16853C7F"/>
    <w:rsid w:val="16877182"/>
    <w:rsid w:val="168A398A"/>
    <w:rsid w:val="168E458F"/>
    <w:rsid w:val="168E6B0D"/>
    <w:rsid w:val="168F2010"/>
    <w:rsid w:val="1694429A"/>
    <w:rsid w:val="16972CA0"/>
    <w:rsid w:val="16980722"/>
    <w:rsid w:val="169961A3"/>
    <w:rsid w:val="16A36AB3"/>
    <w:rsid w:val="16A776B7"/>
    <w:rsid w:val="16AC1941"/>
    <w:rsid w:val="16AD15C0"/>
    <w:rsid w:val="16B05DC8"/>
    <w:rsid w:val="16BF2B60"/>
    <w:rsid w:val="16CD78F7"/>
    <w:rsid w:val="16E62A1F"/>
    <w:rsid w:val="16E85F22"/>
    <w:rsid w:val="170148CE"/>
    <w:rsid w:val="17060D55"/>
    <w:rsid w:val="170D06E0"/>
    <w:rsid w:val="170F5DE2"/>
    <w:rsid w:val="171347E8"/>
    <w:rsid w:val="171B1BF4"/>
    <w:rsid w:val="172018FF"/>
    <w:rsid w:val="17244A82"/>
    <w:rsid w:val="17263809"/>
    <w:rsid w:val="173D342E"/>
    <w:rsid w:val="17461B3F"/>
    <w:rsid w:val="174E6F4B"/>
    <w:rsid w:val="175355D1"/>
    <w:rsid w:val="17543053"/>
    <w:rsid w:val="175852DC"/>
    <w:rsid w:val="176048E7"/>
    <w:rsid w:val="176D19FF"/>
    <w:rsid w:val="17702983"/>
    <w:rsid w:val="17722603"/>
    <w:rsid w:val="177A6F24"/>
    <w:rsid w:val="177B0D14"/>
    <w:rsid w:val="177C6796"/>
    <w:rsid w:val="1780739A"/>
    <w:rsid w:val="1781069F"/>
    <w:rsid w:val="17876D25"/>
    <w:rsid w:val="17920939"/>
    <w:rsid w:val="17AC14E3"/>
    <w:rsid w:val="17BC312B"/>
    <w:rsid w:val="17BF2702"/>
    <w:rsid w:val="17BF5F86"/>
    <w:rsid w:val="17C4240D"/>
    <w:rsid w:val="17C5460C"/>
    <w:rsid w:val="17CE2D1D"/>
    <w:rsid w:val="17D34C26"/>
    <w:rsid w:val="17D50129"/>
    <w:rsid w:val="17DF0A39"/>
    <w:rsid w:val="17E02C37"/>
    <w:rsid w:val="17E603C4"/>
    <w:rsid w:val="17E85AC5"/>
    <w:rsid w:val="17EE3251"/>
    <w:rsid w:val="17EE79CE"/>
    <w:rsid w:val="17EF0CD3"/>
    <w:rsid w:val="17FB4AE6"/>
    <w:rsid w:val="1802759E"/>
    <w:rsid w:val="1811250D"/>
    <w:rsid w:val="181C089E"/>
    <w:rsid w:val="18235CAA"/>
    <w:rsid w:val="182746B0"/>
    <w:rsid w:val="18282132"/>
    <w:rsid w:val="18294330"/>
    <w:rsid w:val="1831173C"/>
    <w:rsid w:val="183171BE"/>
    <w:rsid w:val="18397E4E"/>
    <w:rsid w:val="183F1D57"/>
    <w:rsid w:val="183F64D4"/>
    <w:rsid w:val="18496DE3"/>
    <w:rsid w:val="184A22E6"/>
    <w:rsid w:val="184F4570"/>
    <w:rsid w:val="185276F3"/>
    <w:rsid w:val="18664195"/>
    <w:rsid w:val="18790C37"/>
    <w:rsid w:val="187B08B7"/>
    <w:rsid w:val="187E183C"/>
    <w:rsid w:val="188E5359"/>
    <w:rsid w:val="18A12CF5"/>
    <w:rsid w:val="18A31A7B"/>
    <w:rsid w:val="18A6717D"/>
    <w:rsid w:val="18A93985"/>
    <w:rsid w:val="18AB6E88"/>
    <w:rsid w:val="18AD238B"/>
    <w:rsid w:val="18AE4589"/>
    <w:rsid w:val="18B26813"/>
    <w:rsid w:val="18B34294"/>
    <w:rsid w:val="18B51996"/>
    <w:rsid w:val="18B9039C"/>
    <w:rsid w:val="18BB7122"/>
    <w:rsid w:val="18BC1320"/>
    <w:rsid w:val="18C809B6"/>
    <w:rsid w:val="18D86A52"/>
    <w:rsid w:val="18DA1F55"/>
    <w:rsid w:val="18E0605D"/>
    <w:rsid w:val="18E461B2"/>
    <w:rsid w:val="18E86CED"/>
    <w:rsid w:val="18FE0E90"/>
    <w:rsid w:val="1905081B"/>
    <w:rsid w:val="190817A0"/>
    <w:rsid w:val="191477B1"/>
    <w:rsid w:val="191A16BA"/>
    <w:rsid w:val="191E3943"/>
    <w:rsid w:val="1923584D"/>
    <w:rsid w:val="192C06DB"/>
    <w:rsid w:val="193225E4"/>
    <w:rsid w:val="19391F6F"/>
    <w:rsid w:val="194A0D8E"/>
    <w:rsid w:val="194A350E"/>
    <w:rsid w:val="19512E99"/>
    <w:rsid w:val="195C6CAB"/>
    <w:rsid w:val="195F7C30"/>
    <w:rsid w:val="196178B0"/>
    <w:rsid w:val="19632DB3"/>
    <w:rsid w:val="196717B9"/>
    <w:rsid w:val="19690540"/>
    <w:rsid w:val="196B3A43"/>
    <w:rsid w:val="1971594C"/>
    <w:rsid w:val="197468D1"/>
    <w:rsid w:val="19767855"/>
    <w:rsid w:val="197C5EDB"/>
    <w:rsid w:val="197F6E60"/>
    <w:rsid w:val="1988776F"/>
    <w:rsid w:val="19915E81"/>
    <w:rsid w:val="19954887"/>
    <w:rsid w:val="19B83B42"/>
    <w:rsid w:val="19B95D40"/>
    <w:rsid w:val="19BF56CB"/>
    <w:rsid w:val="19C340D1"/>
    <w:rsid w:val="19CC46A5"/>
    <w:rsid w:val="19DA1AF8"/>
    <w:rsid w:val="19DC4FFB"/>
    <w:rsid w:val="19E36B84"/>
    <w:rsid w:val="19EB5BB5"/>
    <w:rsid w:val="19EC1A12"/>
    <w:rsid w:val="19F63627"/>
    <w:rsid w:val="1A1041D0"/>
    <w:rsid w:val="1A132F57"/>
    <w:rsid w:val="1A271BF7"/>
    <w:rsid w:val="1A2950FA"/>
    <w:rsid w:val="1A404D20"/>
    <w:rsid w:val="1A420223"/>
    <w:rsid w:val="1A422421"/>
    <w:rsid w:val="1A466C29"/>
    <w:rsid w:val="1A487BAE"/>
    <w:rsid w:val="1A4B52AF"/>
    <w:rsid w:val="1A501737"/>
    <w:rsid w:val="1A555ADC"/>
    <w:rsid w:val="1A605254"/>
    <w:rsid w:val="1A6516DC"/>
    <w:rsid w:val="1A761976"/>
    <w:rsid w:val="1A7A5DFE"/>
    <w:rsid w:val="1A85136E"/>
    <w:rsid w:val="1A8B191C"/>
    <w:rsid w:val="1A8F2520"/>
    <w:rsid w:val="1A930F26"/>
    <w:rsid w:val="1A936D28"/>
    <w:rsid w:val="1A9447AA"/>
    <w:rsid w:val="1A9B6333"/>
    <w:rsid w:val="1A9C3DB4"/>
    <w:rsid w:val="1AAC1E50"/>
    <w:rsid w:val="1ABB0DE6"/>
    <w:rsid w:val="1ABD7B6C"/>
    <w:rsid w:val="1ABF306F"/>
    <w:rsid w:val="1AC16573"/>
    <w:rsid w:val="1AE532AF"/>
    <w:rsid w:val="1AE554AD"/>
    <w:rsid w:val="1AF60FCB"/>
    <w:rsid w:val="1AF866CC"/>
    <w:rsid w:val="1AF91F50"/>
    <w:rsid w:val="1AFC2ED4"/>
    <w:rsid w:val="1AFC50D3"/>
    <w:rsid w:val="1B02285F"/>
    <w:rsid w:val="1B045D62"/>
    <w:rsid w:val="1B073464"/>
    <w:rsid w:val="1B0C316F"/>
    <w:rsid w:val="1B125078"/>
    <w:rsid w:val="1B132AFA"/>
    <w:rsid w:val="1B163A7E"/>
    <w:rsid w:val="1B1C7B86"/>
    <w:rsid w:val="1B1D0E8B"/>
    <w:rsid w:val="1B1D5607"/>
    <w:rsid w:val="1B3020AA"/>
    <w:rsid w:val="1B3B043B"/>
    <w:rsid w:val="1B3C173F"/>
    <w:rsid w:val="1B3F26C4"/>
    <w:rsid w:val="1B4F70DB"/>
    <w:rsid w:val="1B612879"/>
    <w:rsid w:val="1B6A0F8A"/>
    <w:rsid w:val="1B6E410D"/>
    <w:rsid w:val="1B730595"/>
    <w:rsid w:val="1B7A37A3"/>
    <w:rsid w:val="1B7A59A1"/>
    <w:rsid w:val="1B7C0EA4"/>
    <w:rsid w:val="1B7C6CA6"/>
    <w:rsid w:val="1B8056AC"/>
    <w:rsid w:val="1B8229A5"/>
    <w:rsid w:val="1B9368CB"/>
    <w:rsid w:val="1BA05BE1"/>
    <w:rsid w:val="1BA445E7"/>
    <w:rsid w:val="1BAE077A"/>
    <w:rsid w:val="1BB03C7D"/>
    <w:rsid w:val="1BB2137E"/>
    <w:rsid w:val="1BB44881"/>
    <w:rsid w:val="1BB9458C"/>
    <w:rsid w:val="1BC85AA0"/>
    <w:rsid w:val="1BD318B3"/>
    <w:rsid w:val="1BD35136"/>
    <w:rsid w:val="1BD937BC"/>
    <w:rsid w:val="1BDC7FC4"/>
    <w:rsid w:val="1BE31B4D"/>
    <w:rsid w:val="1BF37BE9"/>
    <w:rsid w:val="1BF4566B"/>
    <w:rsid w:val="1BFC609C"/>
    <w:rsid w:val="1C146536"/>
    <w:rsid w:val="1C1B332C"/>
    <w:rsid w:val="1C1F1D32"/>
    <w:rsid w:val="1C2D6AC9"/>
    <w:rsid w:val="1C3773D9"/>
    <w:rsid w:val="1C404465"/>
    <w:rsid w:val="1C43143D"/>
    <w:rsid w:val="1C4353EA"/>
    <w:rsid w:val="1C473DF0"/>
    <w:rsid w:val="1C4972F3"/>
    <w:rsid w:val="1C7A6BC9"/>
    <w:rsid w:val="1C7B54D2"/>
    <w:rsid w:val="1C7D3C04"/>
    <w:rsid w:val="1C8C2366"/>
    <w:rsid w:val="1C8D7DE8"/>
    <w:rsid w:val="1C8F7A67"/>
    <w:rsid w:val="1C92426F"/>
    <w:rsid w:val="1C976DEE"/>
    <w:rsid w:val="1C9A167C"/>
    <w:rsid w:val="1C9E3BBC"/>
    <w:rsid w:val="1CA62F10"/>
    <w:rsid w:val="1CCB1E4B"/>
    <w:rsid w:val="1CD501DC"/>
    <w:rsid w:val="1CD63A5F"/>
    <w:rsid w:val="1CE60476"/>
    <w:rsid w:val="1CE7177B"/>
    <w:rsid w:val="1CEA6E7C"/>
    <w:rsid w:val="1CEB48FE"/>
    <w:rsid w:val="1CEC5C03"/>
    <w:rsid w:val="1CED5883"/>
    <w:rsid w:val="1CF04609"/>
    <w:rsid w:val="1CF3300F"/>
    <w:rsid w:val="1CF4520D"/>
    <w:rsid w:val="1CF643E7"/>
    <w:rsid w:val="1CFC6688"/>
    <w:rsid w:val="1CFF32CC"/>
    <w:rsid w:val="1D027DA6"/>
    <w:rsid w:val="1D0E163B"/>
    <w:rsid w:val="1D1F18D5"/>
    <w:rsid w:val="1D2302DB"/>
    <w:rsid w:val="1D3849FD"/>
    <w:rsid w:val="1D420B90"/>
    <w:rsid w:val="1D444093"/>
    <w:rsid w:val="1D54652C"/>
    <w:rsid w:val="1D5774B0"/>
    <w:rsid w:val="1D5B3CB8"/>
    <w:rsid w:val="1D5C173A"/>
    <w:rsid w:val="1D5E26BE"/>
    <w:rsid w:val="1D605BC2"/>
    <w:rsid w:val="1D6210C5"/>
    <w:rsid w:val="1D6C19D4"/>
    <w:rsid w:val="1D6F2959"/>
    <w:rsid w:val="1D804DF1"/>
    <w:rsid w:val="1D856CFB"/>
    <w:rsid w:val="1D8669FF"/>
    <w:rsid w:val="1D8E540C"/>
    <w:rsid w:val="1D954D97"/>
    <w:rsid w:val="1D97029A"/>
    <w:rsid w:val="1D9B6CA0"/>
    <w:rsid w:val="1D9D21A3"/>
    <w:rsid w:val="1DA575B0"/>
    <w:rsid w:val="1DA91839"/>
    <w:rsid w:val="1DAF11C4"/>
    <w:rsid w:val="1DBA3CD2"/>
    <w:rsid w:val="1DBC2A58"/>
    <w:rsid w:val="1DBF5BDB"/>
    <w:rsid w:val="1DC0365D"/>
    <w:rsid w:val="1DC16EE0"/>
    <w:rsid w:val="1DC345E1"/>
    <w:rsid w:val="1DC47E64"/>
    <w:rsid w:val="1DCB5271"/>
    <w:rsid w:val="1DD36DFA"/>
    <w:rsid w:val="1DEA6A1F"/>
    <w:rsid w:val="1E092B57"/>
    <w:rsid w:val="1E0E6FDF"/>
    <w:rsid w:val="1E1046E0"/>
    <w:rsid w:val="1E170C8E"/>
    <w:rsid w:val="1E1B2A71"/>
    <w:rsid w:val="1E1B56D8"/>
    <w:rsid w:val="1E237E7E"/>
    <w:rsid w:val="1E260E02"/>
    <w:rsid w:val="1E2C658F"/>
    <w:rsid w:val="1E303662"/>
    <w:rsid w:val="1E414EAF"/>
    <w:rsid w:val="1E4B57BF"/>
    <w:rsid w:val="1E4F7A48"/>
    <w:rsid w:val="1E5054CA"/>
    <w:rsid w:val="1E591960"/>
    <w:rsid w:val="1E5E47E0"/>
    <w:rsid w:val="1E66766E"/>
    <w:rsid w:val="1E6D6FF8"/>
    <w:rsid w:val="1E76570A"/>
    <w:rsid w:val="1E7A630E"/>
    <w:rsid w:val="1E800217"/>
    <w:rsid w:val="1E82371B"/>
    <w:rsid w:val="1E86425F"/>
    <w:rsid w:val="1E880EA7"/>
    <w:rsid w:val="1E8C402A"/>
    <w:rsid w:val="1E8F0832"/>
    <w:rsid w:val="1E915F33"/>
    <w:rsid w:val="1E9516DF"/>
    <w:rsid w:val="1E95273B"/>
    <w:rsid w:val="1E9601BD"/>
    <w:rsid w:val="1E993340"/>
    <w:rsid w:val="1EAB48DF"/>
    <w:rsid w:val="1EAC455F"/>
    <w:rsid w:val="1EB3776D"/>
    <w:rsid w:val="1EB76173"/>
    <w:rsid w:val="1EBE5AFE"/>
    <w:rsid w:val="1EC31F86"/>
    <w:rsid w:val="1ED35AA3"/>
    <w:rsid w:val="1ED47CA2"/>
    <w:rsid w:val="1ED50FA6"/>
    <w:rsid w:val="1EE324BA"/>
    <w:rsid w:val="1EE821C5"/>
    <w:rsid w:val="1EED0A50"/>
    <w:rsid w:val="1EEE084B"/>
    <w:rsid w:val="1EF65C58"/>
    <w:rsid w:val="1EF8665B"/>
    <w:rsid w:val="1EF86BDC"/>
    <w:rsid w:val="1F0307F1"/>
    <w:rsid w:val="1F104283"/>
    <w:rsid w:val="1F125588"/>
    <w:rsid w:val="1F135208"/>
    <w:rsid w:val="1F1F3C4D"/>
    <w:rsid w:val="1F2332A4"/>
    <w:rsid w:val="1F240D25"/>
    <w:rsid w:val="1F2A2C2F"/>
    <w:rsid w:val="1F2C6132"/>
    <w:rsid w:val="1F3C1C4F"/>
    <w:rsid w:val="1F3C63CC"/>
    <w:rsid w:val="1F3E18CF"/>
    <w:rsid w:val="1F454ADD"/>
    <w:rsid w:val="1F4F53ED"/>
    <w:rsid w:val="1F531875"/>
    <w:rsid w:val="1F57027B"/>
    <w:rsid w:val="1F5749F8"/>
    <w:rsid w:val="1F62660C"/>
    <w:rsid w:val="1F680515"/>
    <w:rsid w:val="1F6E5593"/>
    <w:rsid w:val="1F6F5922"/>
    <w:rsid w:val="1F707B20"/>
    <w:rsid w:val="1F772D2E"/>
    <w:rsid w:val="1F7E26B9"/>
    <w:rsid w:val="1F805BBC"/>
    <w:rsid w:val="1F830D3F"/>
    <w:rsid w:val="1F8640A0"/>
    <w:rsid w:val="1F9F066F"/>
    <w:rsid w:val="1FA44AF7"/>
    <w:rsid w:val="1FA67FFA"/>
    <w:rsid w:val="1FAE0C8A"/>
    <w:rsid w:val="1FCA14B3"/>
    <w:rsid w:val="1FD00E3E"/>
    <w:rsid w:val="1FD22143"/>
    <w:rsid w:val="1FD430C8"/>
    <w:rsid w:val="1FD552C6"/>
    <w:rsid w:val="1FD707C9"/>
    <w:rsid w:val="1FD7404C"/>
    <w:rsid w:val="1FDC04D4"/>
    <w:rsid w:val="1FDC5405"/>
    <w:rsid w:val="1FE1495C"/>
    <w:rsid w:val="20061318"/>
    <w:rsid w:val="200B1023"/>
    <w:rsid w:val="20112F2C"/>
    <w:rsid w:val="201B5A3A"/>
    <w:rsid w:val="20201EC2"/>
    <w:rsid w:val="2024414B"/>
    <w:rsid w:val="20263DCB"/>
    <w:rsid w:val="2027184D"/>
    <w:rsid w:val="202B3AD6"/>
    <w:rsid w:val="202D6FD9"/>
    <w:rsid w:val="203330E1"/>
    <w:rsid w:val="20346964"/>
    <w:rsid w:val="20361E67"/>
    <w:rsid w:val="203B04ED"/>
    <w:rsid w:val="203E4CF5"/>
    <w:rsid w:val="204001F8"/>
    <w:rsid w:val="204123F7"/>
    <w:rsid w:val="20415C7A"/>
    <w:rsid w:val="204236FB"/>
    <w:rsid w:val="20462102"/>
    <w:rsid w:val="20477B83"/>
    <w:rsid w:val="204B5717"/>
    <w:rsid w:val="204F718E"/>
    <w:rsid w:val="20510493"/>
    <w:rsid w:val="205A0DA2"/>
    <w:rsid w:val="206B103D"/>
    <w:rsid w:val="206B48C0"/>
    <w:rsid w:val="20791657"/>
    <w:rsid w:val="207D47DA"/>
    <w:rsid w:val="208863EE"/>
    <w:rsid w:val="209916F9"/>
    <w:rsid w:val="209A4C02"/>
    <w:rsid w:val="20AC5329"/>
    <w:rsid w:val="20B15F2E"/>
    <w:rsid w:val="20BB20C0"/>
    <w:rsid w:val="20C11A4B"/>
    <w:rsid w:val="20D25569"/>
    <w:rsid w:val="20D73BEF"/>
    <w:rsid w:val="20EB0691"/>
    <w:rsid w:val="20ED3B94"/>
    <w:rsid w:val="20F00359"/>
    <w:rsid w:val="20F4571D"/>
    <w:rsid w:val="20F71F25"/>
    <w:rsid w:val="21012835"/>
    <w:rsid w:val="21016FB2"/>
    <w:rsid w:val="21024A33"/>
    <w:rsid w:val="210406C9"/>
    <w:rsid w:val="210437B9"/>
    <w:rsid w:val="21124CCD"/>
    <w:rsid w:val="2113274F"/>
    <w:rsid w:val="21155C52"/>
    <w:rsid w:val="212307EB"/>
    <w:rsid w:val="21243CEE"/>
    <w:rsid w:val="212A5BF7"/>
    <w:rsid w:val="212F207F"/>
    <w:rsid w:val="21380790"/>
    <w:rsid w:val="21384F0D"/>
    <w:rsid w:val="21415B46"/>
    <w:rsid w:val="214467A1"/>
    <w:rsid w:val="214964AC"/>
    <w:rsid w:val="214B19AF"/>
    <w:rsid w:val="214E34B8"/>
    <w:rsid w:val="21500A96"/>
    <w:rsid w:val="215025B4"/>
    <w:rsid w:val="21510035"/>
    <w:rsid w:val="21644AD8"/>
    <w:rsid w:val="216C6661"/>
    <w:rsid w:val="2173186F"/>
    <w:rsid w:val="21775CF7"/>
    <w:rsid w:val="217B0E7A"/>
    <w:rsid w:val="217C217E"/>
    <w:rsid w:val="217D7C00"/>
    <w:rsid w:val="217F3103"/>
    <w:rsid w:val="21843D08"/>
    <w:rsid w:val="21993CAD"/>
    <w:rsid w:val="219C6341"/>
    <w:rsid w:val="21A06EBB"/>
    <w:rsid w:val="21A53343"/>
    <w:rsid w:val="21AF5E51"/>
    <w:rsid w:val="21D81213"/>
    <w:rsid w:val="21E375A4"/>
    <w:rsid w:val="21E63DAC"/>
    <w:rsid w:val="21F27BBF"/>
    <w:rsid w:val="21F94FCB"/>
    <w:rsid w:val="21FC5F50"/>
    <w:rsid w:val="220C3FEC"/>
    <w:rsid w:val="220D61EA"/>
    <w:rsid w:val="221435F7"/>
    <w:rsid w:val="22177DFE"/>
    <w:rsid w:val="22193302"/>
    <w:rsid w:val="22253891"/>
    <w:rsid w:val="22272617"/>
    <w:rsid w:val="222B321C"/>
    <w:rsid w:val="223076A3"/>
    <w:rsid w:val="22315125"/>
    <w:rsid w:val="22333EAB"/>
    <w:rsid w:val="223E69B9"/>
    <w:rsid w:val="2249604F"/>
    <w:rsid w:val="224D11D2"/>
    <w:rsid w:val="224D4A55"/>
    <w:rsid w:val="226A1E07"/>
    <w:rsid w:val="22777E18"/>
    <w:rsid w:val="2278331B"/>
    <w:rsid w:val="227A681E"/>
    <w:rsid w:val="227F2CA6"/>
    <w:rsid w:val="228813B7"/>
    <w:rsid w:val="22992C61"/>
    <w:rsid w:val="229E7CD7"/>
    <w:rsid w:val="229F0FDC"/>
    <w:rsid w:val="22A266DE"/>
    <w:rsid w:val="22AC4A6F"/>
    <w:rsid w:val="22B221FB"/>
    <w:rsid w:val="22CB5324"/>
    <w:rsid w:val="22D0502F"/>
    <w:rsid w:val="22D66F38"/>
    <w:rsid w:val="22D8243B"/>
    <w:rsid w:val="22E53CCF"/>
    <w:rsid w:val="22EB365A"/>
    <w:rsid w:val="22FF4879"/>
    <w:rsid w:val="23002211"/>
    <w:rsid w:val="23011F7A"/>
    <w:rsid w:val="230C3B8F"/>
    <w:rsid w:val="23143199"/>
    <w:rsid w:val="2316449E"/>
    <w:rsid w:val="232C6642"/>
    <w:rsid w:val="23305048"/>
    <w:rsid w:val="2333183B"/>
    <w:rsid w:val="23356F51"/>
    <w:rsid w:val="233E5662"/>
    <w:rsid w:val="234207E5"/>
    <w:rsid w:val="234C6B76"/>
    <w:rsid w:val="2350557D"/>
    <w:rsid w:val="23510E00"/>
    <w:rsid w:val="23571911"/>
    <w:rsid w:val="2358620C"/>
    <w:rsid w:val="2364201F"/>
    <w:rsid w:val="23665522"/>
    <w:rsid w:val="23693F28"/>
    <w:rsid w:val="236A6126"/>
    <w:rsid w:val="236D70AB"/>
    <w:rsid w:val="236E03B0"/>
    <w:rsid w:val="237D5147"/>
    <w:rsid w:val="237F064A"/>
    <w:rsid w:val="238734D8"/>
    <w:rsid w:val="23921869"/>
    <w:rsid w:val="239372EB"/>
    <w:rsid w:val="239C59FC"/>
    <w:rsid w:val="23A5630C"/>
    <w:rsid w:val="23AA6F10"/>
    <w:rsid w:val="23B452A1"/>
    <w:rsid w:val="23B50B24"/>
    <w:rsid w:val="23BB04AF"/>
    <w:rsid w:val="23C4333D"/>
    <w:rsid w:val="23CE3C4D"/>
    <w:rsid w:val="23D0134E"/>
    <w:rsid w:val="23D70CD9"/>
    <w:rsid w:val="23DF1969"/>
    <w:rsid w:val="23E138B2"/>
    <w:rsid w:val="23EA7CFA"/>
    <w:rsid w:val="23FA7F94"/>
    <w:rsid w:val="240308A3"/>
    <w:rsid w:val="240772AA"/>
    <w:rsid w:val="24084D2B"/>
    <w:rsid w:val="240E24B8"/>
    <w:rsid w:val="241565BF"/>
    <w:rsid w:val="241E4CD1"/>
    <w:rsid w:val="242520DD"/>
    <w:rsid w:val="24271D5D"/>
    <w:rsid w:val="242877DE"/>
    <w:rsid w:val="24335B6F"/>
    <w:rsid w:val="24387A79"/>
    <w:rsid w:val="243C1D02"/>
    <w:rsid w:val="2444388B"/>
    <w:rsid w:val="24462612"/>
    <w:rsid w:val="24466D8E"/>
    <w:rsid w:val="244B6A99"/>
    <w:rsid w:val="24502F21"/>
    <w:rsid w:val="246B6FCE"/>
    <w:rsid w:val="246C4A50"/>
    <w:rsid w:val="24701257"/>
    <w:rsid w:val="24737C5E"/>
    <w:rsid w:val="247934AE"/>
    <w:rsid w:val="248136F0"/>
    <w:rsid w:val="248C7503"/>
    <w:rsid w:val="248D4F84"/>
    <w:rsid w:val="248E2A06"/>
    <w:rsid w:val="24924C8F"/>
    <w:rsid w:val="24932711"/>
    <w:rsid w:val="24A274A8"/>
    <w:rsid w:val="24A37128"/>
    <w:rsid w:val="24AA6AB3"/>
    <w:rsid w:val="24BD3555"/>
    <w:rsid w:val="24CE5709"/>
    <w:rsid w:val="24DC6388"/>
    <w:rsid w:val="24DD188B"/>
    <w:rsid w:val="24E10292"/>
    <w:rsid w:val="24E33795"/>
    <w:rsid w:val="24EA3120"/>
    <w:rsid w:val="24EE1B26"/>
    <w:rsid w:val="24F56F32"/>
    <w:rsid w:val="24FA33BA"/>
    <w:rsid w:val="25040446"/>
    <w:rsid w:val="25090151"/>
    <w:rsid w:val="250C10D6"/>
    <w:rsid w:val="25120A61"/>
    <w:rsid w:val="251364E2"/>
    <w:rsid w:val="25267701"/>
    <w:rsid w:val="25354498"/>
    <w:rsid w:val="25357D1C"/>
    <w:rsid w:val="25380CA0"/>
    <w:rsid w:val="25431230"/>
    <w:rsid w:val="254B1EBF"/>
    <w:rsid w:val="254F36D1"/>
    <w:rsid w:val="25633CE3"/>
    <w:rsid w:val="25637566"/>
    <w:rsid w:val="25641764"/>
    <w:rsid w:val="2568016B"/>
    <w:rsid w:val="259322B4"/>
    <w:rsid w:val="25947D35"/>
    <w:rsid w:val="259D6446"/>
    <w:rsid w:val="25A156C1"/>
    <w:rsid w:val="25A30350"/>
    <w:rsid w:val="25AC31DE"/>
    <w:rsid w:val="25BA7F75"/>
    <w:rsid w:val="25CA020F"/>
    <w:rsid w:val="25D21D98"/>
    <w:rsid w:val="25D6079F"/>
    <w:rsid w:val="25D73CA2"/>
    <w:rsid w:val="25DD4AD6"/>
    <w:rsid w:val="25E06B30"/>
    <w:rsid w:val="25E22033"/>
    <w:rsid w:val="25E258B6"/>
    <w:rsid w:val="25E45536"/>
    <w:rsid w:val="25F35B50"/>
    <w:rsid w:val="25FC6460"/>
    <w:rsid w:val="25FD3EE1"/>
    <w:rsid w:val="260128E8"/>
    <w:rsid w:val="26070074"/>
    <w:rsid w:val="260C0C79"/>
    <w:rsid w:val="26110984"/>
    <w:rsid w:val="26185D90"/>
    <w:rsid w:val="26190418"/>
    <w:rsid w:val="261B3491"/>
    <w:rsid w:val="26234121"/>
    <w:rsid w:val="262F5C43"/>
    <w:rsid w:val="26334A71"/>
    <w:rsid w:val="263B5F44"/>
    <w:rsid w:val="263C39C6"/>
    <w:rsid w:val="264542D6"/>
    <w:rsid w:val="264B1A62"/>
    <w:rsid w:val="264B61DF"/>
    <w:rsid w:val="265832F6"/>
    <w:rsid w:val="267473A3"/>
    <w:rsid w:val="267B47B0"/>
    <w:rsid w:val="2682413A"/>
    <w:rsid w:val="26960BDD"/>
    <w:rsid w:val="269D5FE9"/>
    <w:rsid w:val="269D6920"/>
    <w:rsid w:val="269E3A6B"/>
    <w:rsid w:val="26A3466F"/>
    <w:rsid w:val="26A533F5"/>
    <w:rsid w:val="26AE2FAD"/>
    <w:rsid w:val="26AF3D05"/>
    <w:rsid w:val="26B03985"/>
    <w:rsid w:val="26B45C0E"/>
    <w:rsid w:val="26B61111"/>
    <w:rsid w:val="26BB2545"/>
    <w:rsid w:val="26BE651E"/>
    <w:rsid w:val="26CF203B"/>
    <w:rsid w:val="26D12FC0"/>
    <w:rsid w:val="26D1773D"/>
    <w:rsid w:val="26D56143"/>
    <w:rsid w:val="26D94B49"/>
    <w:rsid w:val="26DD6DD3"/>
    <w:rsid w:val="26E32EDA"/>
    <w:rsid w:val="26E4095C"/>
    <w:rsid w:val="26F853FE"/>
    <w:rsid w:val="2701248A"/>
    <w:rsid w:val="270E3D1E"/>
    <w:rsid w:val="27135C28"/>
    <w:rsid w:val="27202D3F"/>
    <w:rsid w:val="272726CA"/>
    <w:rsid w:val="272C6B52"/>
    <w:rsid w:val="273803E6"/>
    <w:rsid w:val="273C266F"/>
    <w:rsid w:val="274E2589"/>
    <w:rsid w:val="274F000B"/>
    <w:rsid w:val="274F1A8E"/>
    <w:rsid w:val="27511310"/>
    <w:rsid w:val="2759134E"/>
    <w:rsid w:val="275A1C1F"/>
    <w:rsid w:val="275B3E1E"/>
    <w:rsid w:val="276521AF"/>
    <w:rsid w:val="276C53BD"/>
    <w:rsid w:val="27896EEB"/>
    <w:rsid w:val="279D398E"/>
    <w:rsid w:val="279D5B8C"/>
    <w:rsid w:val="27A04912"/>
    <w:rsid w:val="27A14592"/>
    <w:rsid w:val="27A37A95"/>
    <w:rsid w:val="27B200B0"/>
    <w:rsid w:val="27B457B1"/>
    <w:rsid w:val="27C32548"/>
    <w:rsid w:val="27CD08D9"/>
    <w:rsid w:val="27D07660"/>
    <w:rsid w:val="27DA216D"/>
    <w:rsid w:val="27DA44FB"/>
    <w:rsid w:val="27DB0A15"/>
    <w:rsid w:val="27DB7BEF"/>
    <w:rsid w:val="27E11AF8"/>
    <w:rsid w:val="27E23790"/>
    <w:rsid w:val="27E84D06"/>
    <w:rsid w:val="27EC118E"/>
    <w:rsid w:val="27ED6C10"/>
    <w:rsid w:val="280023AD"/>
    <w:rsid w:val="280166D5"/>
    <w:rsid w:val="2805028C"/>
    <w:rsid w:val="280755BB"/>
    <w:rsid w:val="28164551"/>
    <w:rsid w:val="281B425C"/>
    <w:rsid w:val="281D195D"/>
    <w:rsid w:val="2827226D"/>
    <w:rsid w:val="28283572"/>
    <w:rsid w:val="28290FF3"/>
    <w:rsid w:val="282C1F78"/>
    <w:rsid w:val="28362887"/>
    <w:rsid w:val="283A128D"/>
    <w:rsid w:val="28400C18"/>
    <w:rsid w:val="2841669A"/>
    <w:rsid w:val="28420898"/>
    <w:rsid w:val="28486025"/>
    <w:rsid w:val="284C4A2B"/>
    <w:rsid w:val="28500425"/>
    <w:rsid w:val="286A3C49"/>
    <w:rsid w:val="286A3FDB"/>
    <w:rsid w:val="286A785E"/>
    <w:rsid w:val="287E5F52"/>
    <w:rsid w:val="28801A02"/>
    <w:rsid w:val="288240FF"/>
    <w:rsid w:val="28975DA4"/>
    <w:rsid w:val="289870A9"/>
    <w:rsid w:val="28A14135"/>
    <w:rsid w:val="28A63E40"/>
    <w:rsid w:val="28A91541"/>
    <w:rsid w:val="28AF6CCE"/>
    <w:rsid w:val="28B356D4"/>
    <w:rsid w:val="28B740DA"/>
    <w:rsid w:val="28D82090"/>
    <w:rsid w:val="28DE3F9A"/>
    <w:rsid w:val="28E14F1E"/>
    <w:rsid w:val="28EA3630"/>
    <w:rsid w:val="28EA7DAC"/>
    <w:rsid w:val="28F95E48"/>
    <w:rsid w:val="28FC6DCD"/>
    <w:rsid w:val="29036758"/>
    <w:rsid w:val="290676DC"/>
    <w:rsid w:val="290C194A"/>
    <w:rsid w:val="290D4AE9"/>
    <w:rsid w:val="29105A6E"/>
    <w:rsid w:val="291134EF"/>
    <w:rsid w:val="291908FB"/>
    <w:rsid w:val="291B3DFF"/>
    <w:rsid w:val="29215D08"/>
    <w:rsid w:val="29223789"/>
    <w:rsid w:val="2923120B"/>
    <w:rsid w:val="29315FA2"/>
    <w:rsid w:val="293A46B3"/>
    <w:rsid w:val="293E30BA"/>
    <w:rsid w:val="293F0B3B"/>
    <w:rsid w:val="293F79EC"/>
    <w:rsid w:val="29452A44"/>
    <w:rsid w:val="294F2457"/>
    <w:rsid w:val="29610CF0"/>
    <w:rsid w:val="29631412"/>
    <w:rsid w:val="29665177"/>
    <w:rsid w:val="296960FC"/>
    <w:rsid w:val="296F515D"/>
    <w:rsid w:val="2970130A"/>
    <w:rsid w:val="29755792"/>
    <w:rsid w:val="29772E93"/>
    <w:rsid w:val="297D4D9D"/>
    <w:rsid w:val="29847FAB"/>
    <w:rsid w:val="2990183F"/>
    <w:rsid w:val="29924D42"/>
    <w:rsid w:val="299824CF"/>
    <w:rsid w:val="299A214E"/>
    <w:rsid w:val="299E43D8"/>
    <w:rsid w:val="29A27558"/>
    <w:rsid w:val="29A61E2E"/>
    <w:rsid w:val="29A65F61"/>
    <w:rsid w:val="29AA23E9"/>
    <w:rsid w:val="29AB5C6C"/>
    <w:rsid w:val="29BE6E8B"/>
    <w:rsid w:val="29C0238E"/>
    <w:rsid w:val="29C0458C"/>
    <w:rsid w:val="29CF4BA7"/>
    <w:rsid w:val="29D64532"/>
    <w:rsid w:val="29D71FB3"/>
    <w:rsid w:val="29D76730"/>
    <w:rsid w:val="29D87A35"/>
    <w:rsid w:val="29EA31D2"/>
    <w:rsid w:val="29FA12FB"/>
    <w:rsid w:val="29FB1396"/>
    <w:rsid w:val="29FF56F6"/>
    <w:rsid w:val="2A012DF7"/>
    <w:rsid w:val="2A043D7C"/>
    <w:rsid w:val="2A086006"/>
    <w:rsid w:val="2A16531B"/>
    <w:rsid w:val="2A172D9D"/>
    <w:rsid w:val="2A193D21"/>
    <w:rsid w:val="2A1F1B82"/>
    <w:rsid w:val="2A25459A"/>
    <w:rsid w:val="2A290739"/>
    <w:rsid w:val="2A2B3C3C"/>
    <w:rsid w:val="2A365850"/>
    <w:rsid w:val="2A3854D0"/>
    <w:rsid w:val="2A673E21"/>
    <w:rsid w:val="2A6D4DAB"/>
    <w:rsid w:val="2A704730"/>
    <w:rsid w:val="2A7862B9"/>
    <w:rsid w:val="2A806F49"/>
    <w:rsid w:val="2A847B4D"/>
    <w:rsid w:val="2A8668D4"/>
    <w:rsid w:val="2A8F64A0"/>
    <w:rsid w:val="2A9F19FC"/>
    <w:rsid w:val="2AA0747E"/>
    <w:rsid w:val="2AA14EFF"/>
    <w:rsid w:val="2AA53905"/>
    <w:rsid w:val="2AA76E09"/>
    <w:rsid w:val="2AC40937"/>
    <w:rsid w:val="2ACE6CC8"/>
    <w:rsid w:val="2ACF474A"/>
    <w:rsid w:val="2AD20F52"/>
    <w:rsid w:val="2AD33150"/>
    <w:rsid w:val="2AD56653"/>
    <w:rsid w:val="2AE2376A"/>
    <w:rsid w:val="2AE46C6D"/>
    <w:rsid w:val="2AF46F08"/>
    <w:rsid w:val="2AFD1D96"/>
    <w:rsid w:val="2B01079C"/>
    <w:rsid w:val="2B0B6B2D"/>
    <w:rsid w:val="2B1F57CD"/>
    <w:rsid w:val="2B2341D4"/>
    <w:rsid w:val="2B2576D7"/>
    <w:rsid w:val="2B2E2565"/>
    <w:rsid w:val="2B3653F3"/>
    <w:rsid w:val="2B46348F"/>
    <w:rsid w:val="2B4F631D"/>
    <w:rsid w:val="2B540226"/>
    <w:rsid w:val="2B5F2D34"/>
    <w:rsid w:val="2B6371BC"/>
    <w:rsid w:val="2B6504C0"/>
    <w:rsid w:val="2B6B45C8"/>
    <w:rsid w:val="2B6C2049"/>
    <w:rsid w:val="2B6F2FCE"/>
    <w:rsid w:val="2B7277D6"/>
    <w:rsid w:val="2B7D5B67"/>
    <w:rsid w:val="2B8E3883"/>
    <w:rsid w:val="2B8F21F0"/>
    <w:rsid w:val="2BA8442D"/>
    <w:rsid w:val="2BB97F4A"/>
    <w:rsid w:val="2BBC30CD"/>
    <w:rsid w:val="2BBF78D5"/>
    <w:rsid w:val="2BC01AD4"/>
    <w:rsid w:val="2BC23F85"/>
    <w:rsid w:val="2BCE686B"/>
    <w:rsid w:val="2BD94BFC"/>
    <w:rsid w:val="2BDA267D"/>
    <w:rsid w:val="2BDB42D1"/>
    <w:rsid w:val="2BDE1084"/>
    <w:rsid w:val="2BF235A7"/>
    <w:rsid w:val="2BF31029"/>
    <w:rsid w:val="2BF46AAA"/>
    <w:rsid w:val="2BF5452C"/>
    <w:rsid w:val="2C0525C8"/>
    <w:rsid w:val="2C0C4151"/>
    <w:rsid w:val="2C0D1BD3"/>
    <w:rsid w:val="2C0E7654"/>
    <w:rsid w:val="2C1218DE"/>
    <w:rsid w:val="2C156FDF"/>
    <w:rsid w:val="2C1837E7"/>
    <w:rsid w:val="2C1F4644"/>
    <w:rsid w:val="2C231B78"/>
    <w:rsid w:val="2C2417F8"/>
    <w:rsid w:val="2C24507B"/>
    <w:rsid w:val="2C2475FA"/>
    <w:rsid w:val="2C324391"/>
    <w:rsid w:val="2C331E12"/>
    <w:rsid w:val="2C347894"/>
    <w:rsid w:val="2C3F36A7"/>
    <w:rsid w:val="2C401128"/>
    <w:rsid w:val="2C4320AD"/>
    <w:rsid w:val="2C4677AE"/>
    <w:rsid w:val="2C482CB1"/>
    <w:rsid w:val="2C4B74B9"/>
    <w:rsid w:val="2C5113C3"/>
    <w:rsid w:val="2C61165D"/>
    <w:rsid w:val="2C661368"/>
    <w:rsid w:val="2C6C546F"/>
    <w:rsid w:val="2C6C79EE"/>
    <w:rsid w:val="2C703E76"/>
    <w:rsid w:val="2C7A6865"/>
    <w:rsid w:val="2C7E6A0F"/>
    <w:rsid w:val="2C7F4490"/>
    <w:rsid w:val="2C840918"/>
    <w:rsid w:val="2C845095"/>
    <w:rsid w:val="2C917C2E"/>
    <w:rsid w:val="2C920DBC"/>
    <w:rsid w:val="2C9875B8"/>
    <w:rsid w:val="2C9C5FBF"/>
    <w:rsid w:val="2CA433CB"/>
    <w:rsid w:val="2CA455C9"/>
    <w:rsid w:val="2CB126E1"/>
    <w:rsid w:val="2CBA0563"/>
    <w:rsid w:val="2CBD0633"/>
    <w:rsid w:val="2CC51381"/>
    <w:rsid w:val="2CCB6B0E"/>
    <w:rsid w:val="2CCF4B03"/>
    <w:rsid w:val="2CD5741D"/>
    <w:rsid w:val="2CE341B5"/>
    <w:rsid w:val="2CEF21C5"/>
    <w:rsid w:val="2CF134CA"/>
    <w:rsid w:val="2CF40EA6"/>
    <w:rsid w:val="2D0D1776"/>
    <w:rsid w:val="2D0F4C79"/>
    <w:rsid w:val="2D11017C"/>
    <w:rsid w:val="2D23171B"/>
    <w:rsid w:val="2D2910A6"/>
    <w:rsid w:val="2D2E332F"/>
    <w:rsid w:val="2D3B2645"/>
    <w:rsid w:val="2D431C50"/>
    <w:rsid w:val="2D4973DC"/>
    <w:rsid w:val="2D4A15DA"/>
    <w:rsid w:val="2D5269E7"/>
    <w:rsid w:val="2D5531EF"/>
    <w:rsid w:val="2D5A1875"/>
    <w:rsid w:val="2D680B8A"/>
    <w:rsid w:val="2D6B5392"/>
    <w:rsid w:val="2D6F0515"/>
    <w:rsid w:val="2D6F3D99"/>
    <w:rsid w:val="2D817536"/>
    <w:rsid w:val="2D8618C7"/>
    <w:rsid w:val="2D9716DA"/>
    <w:rsid w:val="2D9D6E66"/>
    <w:rsid w:val="2D9E1065"/>
    <w:rsid w:val="2D9E48E8"/>
    <w:rsid w:val="2DAC5DFC"/>
    <w:rsid w:val="2DAF4B82"/>
    <w:rsid w:val="2DB50C8A"/>
    <w:rsid w:val="2DBE3B18"/>
    <w:rsid w:val="2DC0289E"/>
    <w:rsid w:val="2DC1251E"/>
    <w:rsid w:val="2DC35A21"/>
    <w:rsid w:val="2DC8572C"/>
    <w:rsid w:val="2DCA0C2F"/>
    <w:rsid w:val="2DCA53AC"/>
    <w:rsid w:val="2DCF1834"/>
    <w:rsid w:val="2DD4153F"/>
    <w:rsid w:val="2DD959C6"/>
    <w:rsid w:val="2DDF1ACE"/>
    <w:rsid w:val="2DEC6BE5"/>
    <w:rsid w:val="2DF43FF2"/>
    <w:rsid w:val="2E005886"/>
    <w:rsid w:val="2E016B8B"/>
    <w:rsid w:val="2E04428C"/>
    <w:rsid w:val="2E075211"/>
    <w:rsid w:val="2E0D299D"/>
    <w:rsid w:val="2E1A1CB3"/>
    <w:rsid w:val="2E200339"/>
    <w:rsid w:val="2E203BBC"/>
    <w:rsid w:val="2E220BEA"/>
    <w:rsid w:val="2E2F0953"/>
    <w:rsid w:val="2E3859E0"/>
    <w:rsid w:val="2E3E316C"/>
    <w:rsid w:val="2E5A7219"/>
    <w:rsid w:val="2E6A2D37"/>
    <w:rsid w:val="2E6E5EBA"/>
    <w:rsid w:val="2E732B82"/>
    <w:rsid w:val="2E8D2EEB"/>
    <w:rsid w:val="2E9615FD"/>
    <w:rsid w:val="2E992581"/>
    <w:rsid w:val="2E9C5704"/>
    <w:rsid w:val="2EB021A6"/>
    <w:rsid w:val="2ECA65D4"/>
    <w:rsid w:val="2ECB4055"/>
    <w:rsid w:val="2ED21461"/>
    <w:rsid w:val="2EDA2FEB"/>
    <w:rsid w:val="2EE161F9"/>
    <w:rsid w:val="2EEA1087"/>
    <w:rsid w:val="2EEE550E"/>
    <w:rsid w:val="2EEF770D"/>
    <w:rsid w:val="2EF00A12"/>
    <w:rsid w:val="2EF12C10"/>
    <w:rsid w:val="2EF43B94"/>
    <w:rsid w:val="2EF9001C"/>
    <w:rsid w:val="2EF9389F"/>
    <w:rsid w:val="2EFA351F"/>
    <w:rsid w:val="2F010CAC"/>
    <w:rsid w:val="2F012EAA"/>
    <w:rsid w:val="2F1A1856"/>
    <w:rsid w:val="2F235282"/>
    <w:rsid w:val="2F242165"/>
    <w:rsid w:val="2F31727D"/>
    <w:rsid w:val="2F342400"/>
    <w:rsid w:val="2F365903"/>
    <w:rsid w:val="2F386C07"/>
    <w:rsid w:val="2F3D0B11"/>
    <w:rsid w:val="2F3D528D"/>
    <w:rsid w:val="2F413C94"/>
    <w:rsid w:val="2F444C18"/>
    <w:rsid w:val="2F455F1D"/>
    <w:rsid w:val="2F4E2FA9"/>
    <w:rsid w:val="2F511D30"/>
    <w:rsid w:val="2F5561B7"/>
    <w:rsid w:val="2F5B483E"/>
    <w:rsid w:val="2F600CC5"/>
    <w:rsid w:val="2F633D0C"/>
    <w:rsid w:val="2F6760D2"/>
    <w:rsid w:val="2F6A4E58"/>
    <w:rsid w:val="2F7047E3"/>
    <w:rsid w:val="2F7553E7"/>
    <w:rsid w:val="2F7F157A"/>
    <w:rsid w:val="2F8224FF"/>
    <w:rsid w:val="2F843483"/>
    <w:rsid w:val="2F8D6311"/>
    <w:rsid w:val="2F911D08"/>
    <w:rsid w:val="2F986447"/>
    <w:rsid w:val="2F9C0B2A"/>
    <w:rsid w:val="2F9F1AAF"/>
    <w:rsid w:val="2FA539B8"/>
    <w:rsid w:val="2FA6143A"/>
    <w:rsid w:val="2FA923BE"/>
    <w:rsid w:val="2FB1304E"/>
    <w:rsid w:val="2FB32CCE"/>
    <w:rsid w:val="2FB7374E"/>
    <w:rsid w:val="2FBB395D"/>
    <w:rsid w:val="2FC132E8"/>
    <w:rsid w:val="2FC51CEF"/>
    <w:rsid w:val="2FC751F2"/>
    <w:rsid w:val="2FCA6176"/>
    <w:rsid w:val="2FCE4B7C"/>
    <w:rsid w:val="2FD9510C"/>
    <w:rsid w:val="2FDA33F3"/>
    <w:rsid w:val="2FDA6411"/>
    <w:rsid w:val="2FDC44EE"/>
    <w:rsid w:val="2FDC6090"/>
    <w:rsid w:val="2FDD3B12"/>
    <w:rsid w:val="2FEC412C"/>
    <w:rsid w:val="2FF16036"/>
    <w:rsid w:val="2FF96CC5"/>
    <w:rsid w:val="2FFA0EC4"/>
    <w:rsid w:val="2FFC7C4A"/>
    <w:rsid w:val="2FFE78CA"/>
    <w:rsid w:val="30236F03"/>
    <w:rsid w:val="302B1089"/>
    <w:rsid w:val="30336A9F"/>
    <w:rsid w:val="303C3A3A"/>
    <w:rsid w:val="304170BA"/>
    <w:rsid w:val="3044003E"/>
    <w:rsid w:val="304A1F48"/>
    <w:rsid w:val="305502D9"/>
    <w:rsid w:val="306814F8"/>
    <w:rsid w:val="306D74E0"/>
    <w:rsid w:val="306E0E83"/>
    <w:rsid w:val="306F46BF"/>
    <w:rsid w:val="3076628F"/>
    <w:rsid w:val="307C3A1B"/>
    <w:rsid w:val="308158FC"/>
    <w:rsid w:val="30840E28"/>
    <w:rsid w:val="308455A5"/>
    <w:rsid w:val="30850AA8"/>
    <w:rsid w:val="308D1737"/>
    <w:rsid w:val="308E71B9"/>
    <w:rsid w:val="3092233C"/>
    <w:rsid w:val="309410C2"/>
    <w:rsid w:val="3094583F"/>
    <w:rsid w:val="3095731D"/>
    <w:rsid w:val="309C2C4B"/>
    <w:rsid w:val="309D3F50"/>
    <w:rsid w:val="309F1652"/>
    <w:rsid w:val="30A56DDE"/>
    <w:rsid w:val="30C0540A"/>
    <w:rsid w:val="30C12E8B"/>
    <w:rsid w:val="30CA5D19"/>
    <w:rsid w:val="30D156A4"/>
    <w:rsid w:val="30D41EAC"/>
    <w:rsid w:val="30DB4046"/>
    <w:rsid w:val="30E730CB"/>
    <w:rsid w:val="30EB624E"/>
    <w:rsid w:val="30EC3CCF"/>
    <w:rsid w:val="30EC7553"/>
    <w:rsid w:val="30F80DE7"/>
    <w:rsid w:val="30F916D4"/>
    <w:rsid w:val="30FD526E"/>
    <w:rsid w:val="310835FF"/>
    <w:rsid w:val="310B6782"/>
    <w:rsid w:val="311A6D9D"/>
    <w:rsid w:val="312241A9"/>
    <w:rsid w:val="313C05D6"/>
    <w:rsid w:val="31470B66"/>
    <w:rsid w:val="31477BE9"/>
    <w:rsid w:val="314C4FED"/>
    <w:rsid w:val="31534978"/>
    <w:rsid w:val="315423FA"/>
    <w:rsid w:val="315D2D09"/>
    <w:rsid w:val="315F620C"/>
    <w:rsid w:val="315F677D"/>
    <w:rsid w:val="31673DBC"/>
    <w:rsid w:val="316B58A2"/>
    <w:rsid w:val="316C3324"/>
    <w:rsid w:val="317177AC"/>
    <w:rsid w:val="3172522D"/>
    <w:rsid w:val="317716B5"/>
    <w:rsid w:val="317A00BB"/>
    <w:rsid w:val="318409CB"/>
    <w:rsid w:val="3185644C"/>
    <w:rsid w:val="318B0405"/>
    <w:rsid w:val="318E12DA"/>
    <w:rsid w:val="31930FE5"/>
    <w:rsid w:val="31A74402"/>
    <w:rsid w:val="31AE180F"/>
    <w:rsid w:val="31AF5092"/>
    <w:rsid w:val="31B46F9B"/>
    <w:rsid w:val="31BA0EA5"/>
    <w:rsid w:val="31C0752B"/>
    <w:rsid w:val="31C64CB7"/>
    <w:rsid w:val="31C801BA"/>
    <w:rsid w:val="31D41A4F"/>
    <w:rsid w:val="31D77150"/>
    <w:rsid w:val="31D80455"/>
    <w:rsid w:val="31DC1059"/>
    <w:rsid w:val="31E34267"/>
    <w:rsid w:val="31E41CE9"/>
    <w:rsid w:val="31E72C6D"/>
    <w:rsid w:val="31EA3BF2"/>
    <w:rsid w:val="31EB1674"/>
    <w:rsid w:val="31F9640B"/>
    <w:rsid w:val="31FA1C8E"/>
    <w:rsid w:val="31FD4E11"/>
    <w:rsid w:val="32055AA1"/>
    <w:rsid w:val="320A1F29"/>
    <w:rsid w:val="320F63B0"/>
    <w:rsid w:val="32194741"/>
    <w:rsid w:val="322040CC"/>
    <w:rsid w:val="32211B4E"/>
    <w:rsid w:val="32273A57"/>
    <w:rsid w:val="323474E9"/>
    <w:rsid w:val="32393971"/>
    <w:rsid w:val="323B26F8"/>
    <w:rsid w:val="32437B04"/>
    <w:rsid w:val="32645ABA"/>
    <w:rsid w:val="326B0CC8"/>
    <w:rsid w:val="326B5445"/>
    <w:rsid w:val="32771258"/>
    <w:rsid w:val="327F1EE7"/>
    <w:rsid w:val="3283636F"/>
    <w:rsid w:val="328E4700"/>
    <w:rsid w:val="32994C8F"/>
    <w:rsid w:val="329A2711"/>
    <w:rsid w:val="329B3A16"/>
    <w:rsid w:val="329D6F19"/>
    <w:rsid w:val="32A61DA7"/>
    <w:rsid w:val="32A66524"/>
    <w:rsid w:val="32B25BB9"/>
    <w:rsid w:val="32BB64C9"/>
    <w:rsid w:val="32C10ADB"/>
    <w:rsid w:val="32C216D7"/>
    <w:rsid w:val="32CA3260"/>
    <w:rsid w:val="32CE54EA"/>
    <w:rsid w:val="32D43FFF"/>
    <w:rsid w:val="32E4768D"/>
    <w:rsid w:val="32E5510F"/>
    <w:rsid w:val="32E64D8F"/>
    <w:rsid w:val="32E70612"/>
    <w:rsid w:val="32F47928"/>
    <w:rsid w:val="32F8632E"/>
    <w:rsid w:val="32FD27B6"/>
    <w:rsid w:val="32FE2435"/>
    <w:rsid w:val="32FF5CB9"/>
    <w:rsid w:val="33020E3C"/>
    <w:rsid w:val="3328107B"/>
    <w:rsid w:val="332D5503"/>
    <w:rsid w:val="332E6808"/>
    <w:rsid w:val="33340711"/>
    <w:rsid w:val="33381316"/>
    <w:rsid w:val="333A261A"/>
    <w:rsid w:val="334376A7"/>
    <w:rsid w:val="334A28B5"/>
    <w:rsid w:val="335331C4"/>
    <w:rsid w:val="33552E44"/>
    <w:rsid w:val="335A2B4F"/>
    <w:rsid w:val="335B756D"/>
    <w:rsid w:val="335C27CF"/>
    <w:rsid w:val="335F3754"/>
    <w:rsid w:val="335F6FD7"/>
    <w:rsid w:val="336011D5"/>
    <w:rsid w:val="33604A58"/>
    <w:rsid w:val="33637BDB"/>
    <w:rsid w:val="336978E6"/>
    <w:rsid w:val="33712774"/>
    <w:rsid w:val="337558F7"/>
    <w:rsid w:val="33874918"/>
    <w:rsid w:val="33933FAE"/>
    <w:rsid w:val="33A132C4"/>
    <w:rsid w:val="33A367C7"/>
    <w:rsid w:val="33A84E4D"/>
    <w:rsid w:val="33AC3853"/>
    <w:rsid w:val="33B444E3"/>
    <w:rsid w:val="33B679E6"/>
    <w:rsid w:val="33B92B69"/>
    <w:rsid w:val="33BC18EF"/>
    <w:rsid w:val="33BD156F"/>
    <w:rsid w:val="33C024F3"/>
    <w:rsid w:val="33C17F75"/>
    <w:rsid w:val="33C40EFA"/>
    <w:rsid w:val="33C90490"/>
    <w:rsid w:val="33CB4108"/>
    <w:rsid w:val="33CF4D0C"/>
    <w:rsid w:val="33D9561C"/>
    <w:rsid w:val="33E47230"/>
    <w:rsid w:val="33F00AC4"/>
    <w:rsid w:val="33F66251"/>
    <w:rsid w:val="33F73CD2"/>
    <w:rsid w:val="33FD5BDC"/>
    <w:rsid w:val="34034262"/>
    <w:rsid w:val="340A166E"/>
    <w:rsid w:val="340F1379"/>
    <w:rsid w:val="343637B7"/>
    <w:rsid w:val="34386CBA"/>
    <w:rsid w:val="343D5340"/>
    <w:rsid w:val="343E6645"/>
    <w:rsid w:val="344E1B5F"/>
    <w:rsid w:val="3461207D"/>
    <w:rsid w:val="34627AFE"/>
    <w:rsid w:val="346D5E8F"/>
    <w:rsid w:val="346F4C16"/>
    <w:rsid w:val="3473361C"/>
    <w:rsid w:val="34790B03"/>
    <w:rsid w:val="34856DB9"/>
    <w:rsid w:val="3486483B"/>
    <w:rsid w:val="34977386"/>
    <w:rsid w:val="349C315B"/>
    <w:rsid w:val="34AD46FA"/>
    <w:rsid w:val="34B232D3"/>
    <w:rsid w:val="34C65624"/>
    <w:rsid w:val="34D658BF"/>
    <w:rsid w:val="34DC19C6"/>
    <w:rsid w:val="34E8105C"/>
    <w:rsid w:val="34E857D9"/>
    <w:rsid w:val="34EA0CDC"/>
    <w:rsid w:val="34F315EC"/>
    <w:rsid w:val="34F4706D"/>
    <w:rsid w:val="35006794"/>
    <w:rsid w:val="35021C06"/>
    <w:rsid w:val="3510699D"/>
    <w:rsid w:val="3511441F"/>
    <w:rsid w:val="35301450"/>
    <w:rsid w:val="35347E57"/>
    <w:rsid w:val="35445EF3"/>
    <w:rsid w:val="35453974"/>
    <w:rsid w:val="35494579"/>
    <w:rsid w:val="354B32FF"/>
    <w:rsid w:val="354D6802"/>
    <w:rsid w:val="35553C0F"/>
    <w:rsid w:val="355B7D16"/>
    <w:rsid w:val="355D101B"/>
    <w:rsid w:val="35646427"/>
    <w:rsid w:val="35677EEE"/>
    <w:rsid w:val="356928AF"/>
    <w:rsid w:val="356E6D37"/>
    <w:rsid w:val="357B604D"/>
    <w:rsid w:val="357D1550"/>
    <w:rsid w:val="35871E5F"/>
    <w:rsid w:val="358D457B"/>
    <w:rsid w:val="35977EFB"/>
    <w:rsid w:val="359833FE"/>
    <w:rsid w:val="35A95897"/>
    <w:rsid w:val="35B00AA5"/>
    <w:rsid w:val="35B54F2D"/>
    <w:rsid w:val="35B70430"/>
    <w:rsid w:val="35BC48B8"/>
    <w:rsid w:val="35C673C5"/>
    <w:rsid w:val="35C74E47"/>
    <w:rsid w:val="35CA164F"/>
    <w:rsid w:val="35D15757"/>
    <w:rsid w:val="35D850E1"/>
    <w:rsid w:val="35DC736B"/>
    <w:rsid w:val="35F63798"/>
    <w:rsid w:val="3605272D"/>
    <w:rsid w:val="361971D0"/>
    <w:rsid w:val="361D3657"/>
    <w:rsid w:val="362045DC"/>
    <w:rsid w:val="36250A64"/>
    <w:rsid w:val="362B4B6B"/>
    <w:rsid w:val="362E5AF0"/>
    <w:rsid w:val="3634327D"/>
    <w:rsid w:val="3635547B"/>
    <w:rsid w:val="36374201"/>
    <w:rsid w:val="364F18A8"/>
    <w:rsid w:val="36584736"/>
    <w:rsid w:val="36674D51"/>
    <w:rsid w:val="36690254"/>
    <w:rsid w:val="366D46DB"/>
    <w:rsid w:val="36794245"/>
    <w:rsid w:val="367E4976"/>
    <w:rsid w:val="36802077"/>
    <w:rsid w:val="36844301"/>
    <w:rsid w:val="36894F05"/>
    <w:rsid w:val="36904890"/>
    <w:rsid w:val="36946B19"/>
    <w:rsid w:val="369F70A9"/>
    <w:rsid w:val="36A2002D"/>
    <w:rsid w:val="36A9323B"/>
    <w:rsid w:val="36B10648"/>
    <w:rsid w:val="36B61F5B"/>
    <w:rsid w:val="36B77FD3"/>
    <w:rsid w:val="36BA0F57"/>
    <w:rsid w:val="36BD1EDC"/>
    <w:rsid w:val="36BF53DF"/>
    <w:rsid w:val="36C83AF0"/>
    <w:rsid w:val="36CE7BF8"/>
    <w:rsid w:val="36DF3716"/>
    <w:rsid w:val="36E13395"/>
    <w:rsid w:val="36E2469A"/>
    <w:rsid w:val="36E27742"/>
    <w:rsid w:val="36EA1AA7"/>
    <w:rsid w:val="36F558B9"/>
    <w:rsid w:val="36FA1D41"/>
    <w:rsid w:val="37007A0A"/>
    <w:rsid w:val="37016D34"/>
    <w:rsid w:val="370276FA"/>
    <w:rsid w:val="37034BCF"/>
    <w:rsid w:val="370B41DA"/>
    <w:rsid w:val="373972A7"/>
    <w:rsid w:val="373B05AC"/>
    <w:rsid w:val="37422135"/>
    <w:rsid w:val="374A2DC5"/>
    <w:rsid w:val="374E10A3"/>
    <w:rsid w:val="37535C53"/>
    <w:rsid w:val="37574DC9"/>
    <w:rsid w:val="375A305F"/>
    <w:rsid w:val="376535EE"/>
    <w:rsid w:val="376D5B2B"/>
    <w:rsid w:val="37720706"/>
    <w:rsid w:val="37724E83"/>
    <w:rsid w:val="3778260F"/>
    <w:rsid w:val="37965442"/>
    <w:rsid w:val="37972EC4"/>
    <w:rsid w:val="37A16410"/>
    <w:rsid w:val="37A21255"/>
    <w:rsid w:val="37AC75E6"/>
    <w:rsid w:val="37B54672"/>
    <w:rsid w:val="37B95EF8"/>
    <w:rsid w:val="37C13D08"/>
    <w:rsid w:val="37C5270E"/>
    <w:rsid w:val="37C91115"/>
    <w:rsid w:val="37CB4618"/>
    <w:rsid w:val="37CC2099"/>
    <w:rsid w:val="37CD4298"/>
    <w:rsid w:val="37D800AA"/>
    <w:rsid w:val="37FB2BE8"/>
    <w:rsid w:val="37FE02EA"/>
    <w:rsid w:val="38031EDD"/>
    <w:rsid w:val="380F2DDF"/>
    <w:rsid w:val="38126F8A"/>
    <w:rsid w:val="381B569C"/>
    <w:rsid w:val="38255FAB"/>
    <w:rsid w:val="38292433"/>
    <w:rsid w:val="38296BB0"/>
    <w:rsid w:val="382C7B34"/>
    <w:rsid w:val="383270B5"/>
    <w:rsid w:val="383E32D2"/>
    <w:rsid w:val="384C5E6B"/>
    <w:rsid w:val="384D38EC"/>
    <w:rsid w:val="385357F5"/>
    <w:rsid w:val="385E1608"/>
    <w:rsid w:val="3868579B"/>
    <w:rsid w:val="386D639F"/>
    <w:rsid w:val="387821B2"/>
    <w:rsid w:val="388727CC"/>
    <w:rsid w:val="38887767"/>
    <w:rsid w:val="388A3751"/>
    <w:rsid w:val="3894625F"/>
    <w:rsid w:val="389D4970"/>
    <w:rsid w:val="38BB3F25"/>
    <w:rsid w:val="38BE4EA5"/>
    <w:rsid w:val="38C42631"/>
    <w:rsid w:val="38C44830"/>
    <w:rsid w:val="38C71038"/>
    <w:rsid w:val="38CE513F"/>
    <w:rsid w:val="38CF6444"/>
    <w:rsid w:val="38DD575A"/>
    <w:rsid w:val="38EC7F72"/>
    <w:rsid w:val="38ED2171"/>
    <w:rsid w:val="38F21E7C"/>
    <w:rsid w:val="38F54FFF"/>
    <w:rsid w:val="391D0741"/>
    <w:rsid w:val="391F3C45"/>
    <w:rsid w:val="392748D4"/>
    <w:rsid w:val="392C2F5A"/>
    <w:rsid w:val="3935166B"/>
    <w:rsid w:val="393825F0"/>
    <w:rsid w:val="394250FE"/>
    <w:rsid w:val="39440601"/>
    <w:rsid w:val="3949030C"/>
    <w:rsid w:val="394B380F"/>
    <w:rsid w:val="394D1367"/>
    <w:rsid w:val="39507C97"/>
    <w:rsid w:val="39511E95"/>
    <w:rsid w:val="39594D23"/>
    <w:rsid w:val="395A05A6"/>
    <w:rsid w:val="39646937"/>
    <w:rsid w:val="396778BC"/>
    <w:rsid w:val="39692DBF"/>
    <w:rsid w:val="396B62C2"/>
    <w:rsid w:val="396D17C5"/>
    <w:rsid w:val="39704948"/>
    <w:rsid w:val="397101CC"/>
    <w:rsid w:val="39793059"/>
    <w:rsid w:val="3980282C"/>
    <w:rsid w:val="39810466"/>
    <w:rsid w:val="39887DF1"/>
    <w:rsid w:val="398950B9"/>
    <w:rsid w:val="399C2315"/>
    <w:rsid w:val="39A12F19"/>
    <w:rsid w:val="39A31C9F"/>
    <w:rsid w:val="39AF6BE0"/>
    <w:rsid w:val="39B44138"/>
    <w:rsid w:val="39BC1544"/>
    <w:rsid w:val="39BE02CB"/>
    <w:rsid w:val="39BE4A47"/>
    <w:rsid w:val="39C36951"/>
    <w:rsid w:val="39D7459C"/>
    <w:rsid w:val="39D77B70"/>
    <w:rsid w:val="39DB1DF9"/>
    <w:rsid w:val="39E06281"/>
    <w:rsid w:val="39F407A5"/>
    <w:rsid w:val="3A021CB9"/>
    <w:rsid w:val="3A03773A"/>
    <w:rsid w:val="3A0B4B47"/>
    <w:rsid w:val="3A0F354D"/>
    <w:rsid w:val="3A100FCE"/>
    <w:rsid w:val="3A1122D3"/>
    <w:rsid w:val="3A141BDE"/>
    <w:rsid w:val="3A1C2863"/>
    <w:rsid w:val="3A1F37E7"/>
    <w:rsid w:val="3A21256E"/>
    <w:rsid w:val="3A235A71"/>
    <w:rsid w:val="3A2940F7"/>
    <w:rsid w:val="3A2C08FF"/>
    <w:rsid w:val="3A307305"/>
    <w:rsid w:val="3A32028A"/>
    <w:rsid w:val="3A33061D"/>
    <w:rsid w:val="3A370E8E"/>
    <w:rsid w:val="3A3A1E13"/>
    <w:rsid w:val="3A3D7D18"/>
    <w:rsid w:val="3A415021"/>
    <w:rsid w:val="3A5307BE"/>
    <w:rsid w:val="3A564FC6"/>
    <w:rsid w:val="3A5E23D3"/>
    <w:rsid w:val="3A675260"/>
    <w:rsid w:val="3A676BB4"/>
    <w:rsid w:val="3A6D1368"/>
    <w:rsid w:val="3A740CF3"/>
    <w:rsid w:val="3A7909FE"/>
    <w:rsid w:val="3A876192"/>
    <w:rsid w:val="3A8918CE"/>
    <w:rsid w:val="3A8A671A"/>
    <w:rsid w:val="3A8F731E"/>
    <w:rsid w:val="3A96252C"/>
    <w:rsid w:val="3A987C2E"/>
    <w:rsid w:val="3A9F2E3C"/>
    <w:rsid w:val="3AA008BD"/>
    <w:rsid w:val="3AA12ABC"/>
    <w:rsid w:val="3AA23DC1"/>
    <w:rsid w:val="3ACD24CC"/>
    <w:rsid w:val="3ACE0108"/>
    <w:rsid w:val="3AD65514"/>
    <w:rsid w:val="3ADC2CA1"/>
    <w:rsid w:val="3ADC741E"/>
    <w:rsid w:val="3ADE61A4"/>
    <w:rsid w:val="3AE635B0"/>
    <w:rsid w:val="3AF215C1"/>
    <w:rsid w:val="3AF44AC4"/>
    <w:rsid w:val="3AF712CC"/>
    <w:rsid w:val="3B1278F8"/>
    <w:rsid w:val="3B227B92"/>
    <w:rsid w:val="3B243095"/>
    <w:rsid w:val="3B246918"/>
    <w:rsid w:val="3B314929"/>
    <w:rsid w:val="3B3C3FBF"/>
    <w:rsid w:val="3B422645"/>
    <w:rsid w:val="3B43394A"/>
    <w:rsid w:val="3B4413CB"/>
    <w:rsid w:val="3B46104B"/>
    <w:rsid w:val="3B595AEE"/>
    <w:rsid w:val="3B5F4174"/>
    <w:rsid w:val="3B651900"/>
    <w:rsid w:val="3B6A5D88"/>
    <w:rsid w:val="3B6B53BF"/>
    <w:rsid w:val="3B6C3489"/>
    <w:rsid w:val="3B713194"/>
    <w:rsid w:val="3B782B1F"/>
    <w:rsid w:val="3B857008"/>
    <w:rsid w:val="3B9001C6"/>
    <w:rsid w:val="3B9B6557"/>
    <w:rsid w:val="3B9D52DD"/>
    <w:rsid w:val="3BAF0A7B"/>
    <w:rsid w:val="3BB33BFE"/>
    <w:rsid w:val="3BB54B82"/>
    <w:rsid w:val="3BB85B07"/>
    <w:rsid w:val="3BB93588"/>
    <w:rsid w:val="3BBC230F"/>
    <w:rsid w:val="3BBD5812"/>
    <w:rsid w:val="3BBD7D90"/>
    <w:rsid w:val="3BBE7A10"/>
    <w:rsid w:val="3BC4191A"/>
    <w:rsid w:val="3BC606A0"/>
    <w:rsid w:val="3BCE5AAC"/>
    <w:rsid w:val="3BDB4DC2"/>
    <w:rsid w:val="3BE70BD5"/>
    <w:rsid w:val="3BF072E6"/>
    <w:rsid w:val="3BF14D67"/>
    <w:rsid w:val="3BF97BF5"/>
    <w:rsid w:val="3BFB7A0F"/>
    <w:rsid w:val="3BFE2724"/>
    <w:rsid w:val="3C01177E"/>
    <w:rsid w:val="3C063688"/>
    <w:rsid w:val="3C14299D"/>
    <w:rsid w:val="3C202033"/>
    <w:rsid w:val="3C28163E"/>
    <w:rsid w:val="3C292943"/>
    <w:rsid w:val="3C2A4B41"/>
    <w:rsid w:val="3C317D4F"/>
    <w:rsid w:val="3C3237E8"/>
    <w:rsid w:val="3C352ED2"/>
    <w:rsid w:val="3C39735A"/>
    <w:rsid w:val="3C4F72FF"/>
    <w:rsid w:val="3C543787"/>
    <w:rsid w:val="3C5C4417"/>
    <w:rsid w:val="3C643A21"/>
    <w:rsid w:val="3C6E4331"/>
    <w:rsid w:val="3C741ABD"/>
    <w:rsid w:val="3C7F204D"/>
    <w:rsid w:val="3C815550"/>
    <w:rsid w:val="3C8577D9"/>
    <w:rsid w:val="3C877459"/>
    <w:rsid w:val="3C8961DF"/>
    <w:rsid w:val="3C8B38E1"/>
    <w:rsid w:val="3C8C7164"/>
    <w:rsid w:val="3C930CED"/>
    <w:rsid w:val="3C941FF2"/>
    <w:rsid w:val="3C9C3B7B"/>
    <w:rsid w:val="3C9C73FE"/>
    <w:rsid w:val="3C9D15FD"/>
    <w:rsid w:val="3CA00003"/>
    <w:rsid w:val="3CBA69AE"/>
    <w:rsid w:val="3CC42B41"/>
    <w:rsid w:val="3CD043D5"/>
    <w:rsid w:val="3CD62A5B"/>
    <w:rsid w:val="3CDA396C"/>
    <w:rsid w:val="3CDD5C6A"/>
    <w:rsid w:val="3CDD7E68"/>
    <w:rsid w:val="3CEA4F7F"/>
    <w:rsid w:val="3CEE0102"/>
    <w:rsid w:val="3CEF1407"/>
    <w:rsid w:val="3CF1490A"/>
    <w:rsid w:val="3CF47A8D"/>
    <w:rsid w:val="3CF60D92"/>
    <w:rsid w:val="3D007123"/>
    <w:rsid w:val="3D0422A6"/>
    <w:rsid w:val="3D0657A9"/>
    <w:rsid w:val="3D0B54B4"/>
    <w:rsid w:val="3D2363DE"/>
    <w:rsid w:val="3D242985"/>
    <w:rsid w:val="3D286FE2"/>
    <w:rsid w:val="3D2D0EEC"/>
    <w:rsid w:val="3D430E91"/>
    <w:rsid w:val="3D4C5F1D"/>
    <w:rsid w:val="3D5358A8"/>
    <w:rsid w:val="3D573146"/>
    <w:rsid w:val="3D5B0736"/>
    <w:rsid w:val="3D5F5F03"/>
    <w:rsid w:val="3D5F713C"/>
    <w:rsid w:val="3D6A0D51"/>
    <w:rsid w:val="3D6F51D8"/>
    <w:rsid w:val="3D7570E2"/>
    <w:rsid w:val="3D7B3F30"/>
    <w:rsid w:val="3D965098"/>
    <w:rsid w:val="3D993E1E"/>
    <w:rsid w:val="3DA47C31"/>
    <w:rsid w:val="3DAC723C"/>
    <w:rsid w:val="3DB47ECB"/>
    <w:rsid w:val="3DB755CD"/>
    <w:rsid w:val="3DC426E4"/>
    <w:rsid w:val="3DC67DE5"/>
    <w:rsid w:val="3DC832E8"/>
    <w:rsid w:val="3DCB50E6"/>
    <w:rsid w:val="3DCB7AF0"/>
    <w:rsid w:val="3DD119FA"/>
    <w:rsid w:val="3DE27716"/>
    <w:rsid w:val="3DED132A"/>
    <w:rsid w:val="3DF00B18"/>
    <w:rsid w:val="3DFD5D41"/>
    <w:rsid w:val="3DFE37C3"/>
    <w:rsid w:val="3E091B54"/>
    <w:rsid w:val="3E0A75D5"/>
    <w:rsid w:val="3E1511E9"/>
    <w:rsid w:val="3E1A5671"/>
    <w:rsid w:val="3E266F05"/>
    <w:rsid w:val="3E2A590C"/>
    <w:rsid w:val="3E2C0E0F"/>
    <w:rsid w:val="3E2E6510"/>
    <w:rsid w:val="3E33621B"/>
    <w:rsid w:val="3E3948A1"/>
    <w:rsid w:val="3E407AAF"/>
    <w:rsid w:val="3E4B191C"/>
    <w:rsid w:val="3E4D6DC5"/>
    <w:rsid w:val="3E5B195E"/>
    <w:rsid w:val="3E6E72FA"/>
    <w:rsid w:val="3E756C84"/>
    <w:rsid w:val="3E775A0B"/>
    <w:rsid w:val="3E7D1B12"/>
    <w:rsid w:val="3E9B631A"/>
    <w:rsid w:val="3E9E2047"/>
    <w:rsid w:val="3EA55255"/>
    <w:rsid w:val="3EA6303D"/>
    <w:rsid w:val="3EAB715E"/>
    <w:rsid w:val="3EB91CF7"/>
    <w:rsid w:val="3EBA1977"/>
    <w:rsid w:val="3EBA7799"/>
    <w:rsid w:val="3EBC06FE"/>
    <w:rsid w:val="3EBF5DFF"/>
    <w:rsid w:val="3EC11302"/>
    <w:rsid w:val="3EC80C8D"/>
    <w:rsid w:val="3ED1159C"/>
    <w:rsid w:val="3ED612A7"/>
    <w:rsid w:val="3ED734A6"/>
    <w:rsid w:val="3EDA442A"/>
    <w:rsid w:val="3EDB572F"/>
    <w:rsid w:val="3EDC31B1"/>
    <w:rsid w:val="3EDC792D"/>
    <w:rsid w:val="3EE811C2"/>
    <w:rsid w:val="3EE94A45"/>
    <w:rsid w:val="3EE96C43"/>
    <w:rsid w:val="3EEE694E"/>
    <w:rsid w:val="3EF21AD1"/>
    <w:rsid w:val="3EF37553"/>
    <w:rsid w:val="3EFE6FA3"/>
    <w:rsid w:val="3F0A29FB"/>
    <w:rsid w:val="3F210422"/>
    <w:rsid w:val="3F2413A7"/>
    <w:rsid w:val="3F28582E"/>
    <w:rsid w:val="3F2932B0"/>
    <w:rsid w:val="3F2E3EB4"/>
    <w:rsid w:val="3F364B44"/>
    <w:rsid w:val="3F366D42"/>
    <w:rsid w:val="3F3C0C4C"/>
    <w:rsid w:val="3F3C6A4D"/>
    <w:rsid w:val="3F3D1F51"/>
    <w:rsid w:val="3F3E414F"/>
    <w:rsid w:val="3F3F70D6"/>
    <w:rsid w:val="3F4305D7"/>
    <w:rsid w:val="3F433E5A"/>
    <w:rsid w:val="3F495D63"/>
    <w:rsid w:val="3F4E21EB"/>
    <w:rsid w:val="3F565079"/>
    <w:rsid w:val="3F572AFA"/>
    <w:rsid w:val="3F625608"/>
    <w:rsid w:val="3F63690D"/>
    <w:rsid w:val="3F6F01A1"/>
    <w:rsid w:val="3F7C1A35"/>
    <w:rsid w:val="3F8A45CE"/>
    <w:rsid w:val="3F8B09B9"/>
    <w:rsid w:val="3F8F2C54"/>
    <w:rsid w:val="3F91350E"/>
    <w:rsid w:val="3F981365"/>
    <w:rsid w:val="3F9F0CF0"/>
    <w:rsid w:val="3FA47376"/>
    <w:rsid w:val="3FA660FD"/>
    <w:rsid w:val="3FAD5A88"/>
    <w:rsid w:val="3FAF0F8B"/>
    <w:rsid w:val="3FB1448E"/>
    <w:rsid w:val="3FB45412"/>
    <w:rsid w:val="3FB70595"/>
    <w:rsid w:val="3FB93A98"/>
    <w:rsid w:val="3FBE7F20"/>
    <w:rsid w:val="3FC6532D"/>
    <w:rsid w:val="3FD768CC"/>
    <w:rsid w:val="3FDF7C6E"/>
    <w:rsid w:val="3FEE42F3"/>
    <w:rsid w:val="3FEF1D74"/>
    <w:rsid w:val="3FF3077A"/>
    <w:rsid w:val="3FF94882"/>
    <w:rsid w:val="40084E9C"/>
    <w:rsid w:val="400B526A"/>
    <w:rsid w:val="400E4827"/>
    <w:rsid w:val="401F693E"/>
    <w:rsid w:val="40243148"/>
    <w:rsid w:val="403F1FD8"/>
    <w:rsid w:val="404A3387"/>
    <w:rsid w:val="404C688B"/>
    <w:rsid w:val="40554F9C"/>
    <w:rsid w:val="405D45A6"/>
    <w:rsid w:val="406519B3"/>
    <w:rsid w:val="40667434"/>
    <w:rsid w:val="406B38BC"/>
    <w:rsid w:val="407209E5"/>
    <w:rsid w:val="4073454C"/>
    <w:rsid w:val="407C15D8"/>
    <w:rsid w:val="4086576B"/>
    <w:rsid w:val="40885F49"/>
    <w:rsid w:val="408908EE"/>
    <w:rsid w:val="408B1BF3"/>
    <w:rsid w:val="408E4D75"/>
    <w:rsid w:val="40915CFA"/>
    <w:rsid w:val="4092377C"/>
    <w:rsid w:val="40934A80"/>
    <w:rsid w:val="40985685"/>
    <w:rsid w:val="40A5053E"/>
    <w:rsid w:val="40AF0B2D"/>
    <w:rsid w:val="40C60753"/>
    <w:rsid w:val="40E35B04"/>
    <w:rsid w:val="40E81F8C"/>
    <w:rsid w:val="40ED6414"/>
    <w:rsid w:val="40F8416C"/>
    <w:rsid w:val="40F94425"/>
    <w:rsid w:val="40FC53A9"/>
    <w:rsid w:val="41003DB0"/>
    <w:rsid w:val="41044576"/>
    <w:rsid w:val="410924C1"/>
    <w:rsid w:val="411E6BE3"/>
    <w:rsid w:val="412255E9"/>
    <w:rsid w:val="413A6513"/>
    <w:rsid w:val="413C6193"/>
    <w:rsid w:val="415128B5"/>
    <w:rsid w:val="41571710"/>
    <w:rsid w:val="415C44C9"/>
    <w:rsid w:val="416050CE"/>
    <w:rsid w:val="41665C30"/>
    <w:rsid w:val="416B6CE2"/>
    <w:rsid w:val="417012D0"/>
    <w:rsid w:val="41780576"/>
    <w:rsid w:val="417D2480"/>
    <w:rsid w:val="41803404"/>
    <w:rsid w:val="4186530E"/>
    <w:rsid w:val="419868AD"/>
    <w:rsid w:val="419D07B6"/>
    <w:rsid w:val="41A24C3E"/>
    <w:rsid w:val="41A5233F"/>
    <w:rsid w:val="41A67DC1"/>
    <w:rsid w:val="41B119D5"/>
    <w:rsid w:val="41B525D9"/>
    <w:rsid w:val="41B75ADD"/>
    <w:rsid w:val="41C414F3"/>
    <w:rsid w:val="41CB477D"/>
    <w:rsid w:val="41CC21FF"/>
    <w:rsid w:val="41F37EC0"/>
    <w:rsid w:val="41F56C46"/>
    <w:rsid w:val="41F91DC9"/>
    <w:rsid w:val="41FA52CC"/>
    <w:rsid w:val="41FD6251"/>
    <w:rsid w:val="41FE1AD4"/>
    <w:rsid w:val="420339DD"/>
    <w:rsid w:val="4205365D"/>
    <w:rsid w:val="420C2FE8"/>
    <w:rsid w:val="421F7A8A"/>
    <w:rsid w:val="4222518C"/>
    <w:rsid w:val="42236491"/>
    <w:rsid w:val="42251994"/>
    <w:rsid w:val="42256110"/>
    <w:rsid w:val="42267415"/>
    <w:rsid w:val="422B1FE2"/>
    <w:rsid w:val="422D6DA0"/>
    <w:rsid w:val="422E6A20"/>
    <w:rsid w:val="42340929"/>
    <w:rsid w:val="42351C2E"/>
    <w:rsid w:val="42363E2C"/>
    <w:rsid w:val="423676B0"/>
    <w:rsid w:val="423A60B6"/>
    <w:rsid w:val="42492E4D"/>
    <w:rsid w:val="4250605B"/>
    <w:rsid w:val="425659E6"/>
    <w:rsid w:val="426062F6"/>
    <w:rsid w:val="42613AF4"/>
    <w:rsid w:val="4278399C"/>
    <w:rsid w:val="42833BD9"/>
    <w:rsid w:val="42921365"/>
    <w:rsid w:val="4298064E"/>
    <w:rsid w:val="429960CF"/>
    <w:rsid w:val="42A70C68"/>
    <w:rsid w:val="42A866EA"/>
    <w:rsid w:val="42AD2B71"/>
    <w:rsid w:val="42C07614"/>
    <w:rsid w:val="42C30598"/>
    <w:rsid w:val="42CF43AB"/>
    <w:rsid w:val="42CF65A9"/>
    <w:rsid w:val="42D96EB9"/>
    <w:rsid w:val="42E5074D"/>
    <w:rsid w:val="42EC00D8"/>
    <w:rsid w:val="42F17DE3"/>
    <w:rsid w:val="42F21FE1"/>
    <w:rsid w:val="42FF12F7"/>
    <w:rsid w:val="430147FA"/>
    <w:rsid w:val="43112896"/>
    <w:rsid w:val="4314381B"/>
    <w:rsid w:val="432263B4"/>
    <w:rsid w:val="4328725A"/>
    <w:rsid w:val="432F1E46"/>
    <w:rsid w:val="432F56C9"/>
    <w:rsid w:val="433C6F5D"/>
    <w:rsid w:val="433E7EE2"/>
    <w:rsid w:val="434652EE"/>
    <w:rsid w:val="435232FF"/>
    <w:rsid w:val="43602615"/>
    <w:rsid w:val="43652320"/>
    <w:rsid w:val="436A67A8"/>
    <w:rsid w:val="436F06B1"/>
    <w:rsid w:val="437525BA"/>
    <w:rsid w:val="437D79C7"/>
    <w:rsid w:val="4395506D"/>
    <w:rsid w:val="43AA0802"/>
    <w:rsid w:val="43C226BA"/>
    <w:rsid w:val="43CA4243"/>
    <w:rsid w:val="43D403D5"/>
    <w:rsid w:val="43D55E57"/>
    <w:rsid w:val="43E63B73"/>
    <w:rsid w:val="43EE6A01"/>
    <w:rsid w:val="43F23209"/>
    <w:rsid w:val="43F45F04"/>
    <w:rsid w:val="43F67691"/>
    <w:rsid w:val="44054428"/>
    <w:rsid w:val="44061EA9"/>
    <w:rsid w:val="4410023A"/>
    <w:rsid w:val="44146C41"/>
    <w:rsid w:val="44266B5B"/>
    <w:rsid w:val="44277E60"/>
    <w:rsid w:val="44297ADF"/>
    <w:rsid w:val="442E3F67"/>
    <w:rsid w:val="44464E91"/>
    <w:rsid w:val="444F35A2"/>
    <w:rsid w:val="446F27D2"/>
    <w:rsid w:val="44734A5C"/>
    <w:rsid w:val="44786965"/>
    <w:rsid w:val="447A1E68"/>
    <w:rsid w:val="44842778"/>
    <w:rsid w:val="44981418"/>
    <w:rsid w:val="44A06825"/>
    <w:rsid w:val="44B567CA"/>
    <w:rsid w:val="44BD0353"/>
    <w:rsid w:val="44BD3BD6"/>
    <w:rsid w:val="44C04B5B"/>
    <w:rsid w:val="44C43561"/>
    <w:rsid w:val="44D01572"/>
    <w:rsid w:val="44DF1B8D"/>
    <w:rsid w:val="44E03839"/>
    <w:rsid w:val="44F3082D"/>
    <w:rsid w:val="44FC58B9"/>
    <w:rsid w:val="45024BED"/>
    <w:rsid w:val="45117DDD"/>
    <w:rsid w:val="45184A87"/>
    <w:rsid w:val="451C7473"/>
    <w:rsid w:val="45205E79"/>
    <w:rsid w:val="45252F0E"/>
    <w:rsid w:val="452C3E8A"/>
    <w:rsid w:val="452E738D"/>
    <w:rsid w:val="45313B95"/>
    <w:rsid w:val="45325D93"/>
    <w:rsid w:val="45390FA1"/>
    <w:rsid w:val="4539571E"/>
    <w:rsid w:val="453F2EAB"/>
    <w:rsid w:val="45433AAF"/>
    <w:rsid w:val="4549123C"/>
    <w:rsid w:val="454D43BF"/>
    <w:rsid w:val="455240CA"/>
    <w:rsid w:val="455D245B"/>
    <w:rsid w:val="455D4659"/>
    <w:rsid w:val="456D26F5"/>
    <w:rsid w:val="457A2FCB"/>
    <w:rsid w:val="45803914"/>
    <w:rsid w:val="458967A2"/>
    <w:rsid w:val="45917432"/>
    <w:rsid w:val="45965AB8"/>
    <w:rsid w:val="45A01C4B"/>
    <w:rsid w:val="45A560D2"/>
    <w:rsid w:val="45A602D1"/>
    <w:rsid w:val="45A87057"/>
    <w:rsid w:val="45AF69E2"/>
    <w:rsid w:val="45B408EB"/>
    <w:rsid w:val="45B872F1"/>
    <w:rsid w:val="45C43104"/>
    <w:rsid w:val="45C81B0A"/>
    <w:rsid w:val="45CA2A8F"/>
    <w:rsid w:val="45CA500D"/>
    <w:rsid w:val="45D81DA4"/>
    <w:rsid w:val="45D97826"/>
    <w:rsid w:val="45EE77CB"/>
    <w:rsid w:val="45F02CCE"/>
    <w:rsid w:val="45F72659"/>
    <w:rsid w:val="45FB57DC"/>
    <w:rsid w:val="46077070"/>
    <w:rsid w:val="460D0F7A"/>
    <w:rsid w:val="460E69FB"/>
    <w:rsid w:val="460F447D"/>
    <w:rsid w:val="46184D8C"/>
    <w:rsid w:val="461D4A97"/>
    <w:rsid w:val="46214BDB"/>
    <w:rsid w:val="4623311D"/>
    <w:rsid w:val="462369A1"/>
    <w:rsid w:val="46336C3B"/>
    <w:rsid w:val="463446BC"/>
    <w:rsid w:val="463C1AC9"/>
    <w:rsid w:val="464623D8"/>
    <w:rsid w:val="464B6860"/>
    <w:rsid w:val="464E3068"/>
    <w:rsid w:val="46610A04"/>
    <w:rsid w:val="46685E10"/>
    <w:rsid w:val="46710C9E"/>
    <w:rsid w:val="467576A4"/>
    <w:rsid w:val="4679192E"/>
    <w:rsid w:val="467E5DB6"/>
    <w:rsid w:val="468247BC"/>
    <w:rsid w:val="468A764A"/>
    <w:rsid w:val="46901553"/>
    <w:rsid w:val="46913751"/>
    <w:rsid w:val="46924A56"/>
    <w:rsid w:val="46C35225"/>
    <w:rsid w:val="46C53FAB"/>
    <w:rsid w:val="46CB5EB5"/>
    <w:rsid w:val="46DB614F"/>
    <w:rsid w:val="46E644E0"/>
    <w:rsid w:val="46E95465"/>
    <w:rsid w:val="46EA3A86"/>
    <w:rsid w:val="46ED3E6B"/>
    <w:rsid w:val="46F41277"/>
    <w:rsid w:val="46F721FC"/>
    <w:rsid w:val="46F76979"/>
    <w:rsid w:val="46FA78FD"/>
    <w:rsid w:val="46FB0C02"/>
    <w:rsid w:val="4716722E"/>
    <w:rsid w:val="471901B2"/>
    <w:rsid w:val="4721401A"/>
    <w:rsid w:val="473070C1"/>
    <w:rsid w:val="47307DD7"/>
    <w:rsid w:val="47315859"/>
    <w:rsid w:val="47372FE6"/>
    <w:rsid w:val="4743487A"/>
    <w:rsid w:val="47461F7B"/>
    <w:rsid w:val="4750610E"/>
    <w:rsid w:val="47546D12"/>
    <w:rsid w:val="47577C97"/>
    <w:rsid w:val="4759319A"/>
    <w:rsid w:val="475A0C1C"/>
    <w:rsid w:val="475C509A"/>
    <w:rsid w:val="475E4DF3"/>
    <w:rsid w:val="47633AAA"/>
    <w:rsid w:val="47652830"/>
    <w:rsid w:val="476B4739"/>
    <w:rsid w:val="47735A64"/>
    <w:rsid w:val="477F6C5D"/>
    <w:rsid w:val="4789756D"/>
    <w:rsid w:val="478A71EC"/>
    <w:rsid w:val="478C04F1"/>
    <w:rsid w:val="47974304"/>
    <w:rsid w:val="47986502"/>
    <w:rsid w:val="47A07192"/>
    <w:rsid w:val="47A14C13"/>
    <w:rsid w:val="47A30116"/>
    <w:rsid w:val="47B303B1"/>
    <w:rsid w:val="47B65AB2"/>
    <w:rsid w:val="47BB57BD"/>
    <w:rsid w:val="47C42849"/>
    <w:rsid w:val="47C460CD"/>
    <w:rsid w:val="47D408E5"/>
    <w:rsid w:val="47EF2794"/>
    <w:rsid w:val="47F6431D"/>
    <w:rsid w:val="47FC1AAA"/>
    <w:rsid w:val="48020130"/>
    <w:rsid w:val="48031435"/>
    <w:rsid w:val="48054938"/>
    <w:rsid w:val="480C64C1"/>
    <w:rsid w:val="480D1D44"/>
    <w:rsid w:val="481203CA"/>
    <w:rsid w:val="48147151"/>
    <w:rsid w:val="481700D5"/>
    <w:rsid w:val="481C455D"/>
    <w:rsid w:val="482573EB"/>
    <w:rsid w:val="482E4477"/>
    <w:rsid w:val="48341C04"/>
    <w:rsid w:val="483C7010"/>
    <w:rsid w:val="484B50AC"/>
    <w:rsid w:val="48636ED0"/>
    <w:rsid w:val="487D32FD"/>
    <w:rsid w:val="48816480"/>
    <w:rsid w:val="4888388C"/>
    <w:rsid w:val="488F3217"/>
    <w:rsid w:val="48906A9A"/>
    <w:rsid w:val="4891671A"/>
    <w:rsid w:val="48966425"/>
    <w:rsid w:val="48AB2B47"/>
    <w:rsid w:val="48B843DB"/>
    <w:rsid w:val="48B870E3"/>
    <w:rsid w:val="48BE62E5"/>
    <w:rsid w:val="48C017E8"/>
    <w:rsid w:val="48E561A4"/>
    <w:rsid w:val="48E716A7"/>
    <w:rsid w:val="48EF6AB4"/>
    <w:rsid w:val="48F17A38"/>
    <w:rsid w:val="48F63EC0"/>
    <w:rsid w:val="48F873C3"/>
    <w:rsid w:val="48FB3BCB"/>
    <w:rsid w:val="49000053"/>
    <w:rsid w:val="490544DA"/>
    <w:rsid w:val="490B63E4"/>
    <w:rsid w:val="491C7983"/>
    <w:rsid w:val="49310822"/>
    <w:rsid w:val="493C2436"/>
    <w:rsid w:val="493D7EB8"/>
    <w:rsid w:val="493F33BB"/>
    <w:rsid w:val="494707C7"/>
    <w:rsid w:val="4949644B"/>
    <w:rsid w:val="495132D5"/>
    <w:rsid w:val="4966327A"/>
    <w:rsid w:val="496E0687"/>
    <w:rsid w:val="49750012"/>
    <w:rsid w:val="49765A93"/>
    <w:rsid w:val="497E0921"/>
    <w:rsid w:val="49825129"/>
    <w:rsid w:val="49834DA9"/>
    <w:rsid w:val="498B21B5"/>
    <w:rsid w:val="49956348"/>
    <w:rsid w:val="49973A49"/>
    <w:rsid w:val="499A27D0"/>
    <w:rsid w:val="49A56155"/>
    <w:rsid w:val="49A94FE8"/>
    <w:rsid w:val="49AA2A6A"/>
    <w:rsid w:val="49AD5BED"/>
    <w:rsid w:val="49AF10F0"/>
    <w:rsid w:val="49B52FF9"/>
    <w:rsid w:val="49B83F7E"/>
    <w:rsid w:val="49C60D15"/>
    <w:rsid w:val="49C91C9A"/>
    <w:rsid w:val="49E22BC4"/>
    <w:rsid w:val="49EF1EDA"/>
    <w:rsid w:val="49F031DE"/>
    <w:rsid w:val="49F0795B"/>
    <w:rsid w:val="49F61BB2"/>
    <w:rsid w:val="4A0F498D"/>
    <w:rsid w:val="4A113713"/>
    <w:rsid w:val="4A167B9B"/>
    <w:rsid w:val="4A1E71A6"/>
    <w:rsid w:val="4A2026A9"/>
    <w:rsid w:val="4A225BAC"/>
    <w:rsid w:val="4A304379"/>
    <w:rsid w:val="4A391054"/>
    <w:rsid w:val="4A555101"/>
    <w:rsid w:val="4A586086"/>
    <w:rsid w:val="4A637C9A"/>
    <w:rsid w:val="4A64791A"/>
    <w:rsid w:val="4A6A7625"/>
    <w:rsid w:val="4A6C05AA"/>
    <w:rsid w:val="4A762A79"/>
    <w:rsid w:val="4A7751D5"/>
    <w:rsid w:val="4A7A78BF"/>
    <w:rsid w:val="4A811448"/>
    <w:rsid w:val="4A9662F1"/>
    <w:rsid w:val="4A9E67FA"/>
    <w:rsid w:val="4AA32C82"/>
    <w:rsid w:val="4AAC5B10"/>
    <w:rsid w:val="4AAF6A94"/>
    <w:rsid w:val="4ABD162D"/>
    <w:rsid w:val="4AC047B0"/>
    <w:rsid w:val="4AC431B7"/>
    <w:rsid w:val="4AC85440"/>
    <w:rsid w:val="4AD25D50"/>
    <w:rsid w:val="4AD359CF"/>
    <w:rsid w:val="4AD77C59"/>
    <w:rsid w:val="4ADB1B7B"/>
    <w:rsid w:val="4ADD1B62"/>
    <w:rsid w:val="4AF02D81"/>
    <w:rsid w:val="4AF61407"/>
    <w:rsid w:val="4B020A9D"/>
    <w:rsid w:val="4B080428"/>
    <w:rsid w:val="4B102BAE"/>
    <w:rsid w:val="4B1D712C"/>
    <w:rsid w:val="4B1F0475"/>
    <w:rsid w:val="4B251F56"/>
    <w:rsid w:val="4B2B76E3"/>
    <w:rsid w:val="4B3237EB"/>
    <w:rsid w:val="4B334AEF"/>
    <w:rsid w:val="4B434D8A"/>
    <w:rsid w:val="4B481211"/>
    <w:rsid w:val="4B547222"/>
    <w:rsid w:val="4B573A2A"/>
    <w:rsid w:val="4B596F2D"/>
    <w:rsid w:val="4B5A0D09"/>
    <w:rsid w:val="4B626538"/>
    <w:rsid w:val="4B6C26CB"/>
    <w:rsid w:val="4B7B0767"/>
    <w:rsid w:val="4B7D0E41"/>
    <w:rsid w:val="4B812670"/>
    <w:rsid w:val="4B91290A"/>
    <w:rsid w:val="4B95246F"/>
    <w:rsid w:val="4BA22BA5"/>
    <w:rsid w:val="4BA7702D"/>
    <w:rsid w:val="4BAB7C31"/>
    <w:rsid w:val="4BB22E3F"/>
    <w:rsid w:val="4BB53DC4"/>
    <w:rsid w:val="4BB949C8"/>
    <w:rsid w:val="4BBC594D"/>
    <w:rsid w:val="4BC349BE"/>
    <w:rsid w:val="4BC5405E"/>
    <w:rsid w:val="4BCC39E9"/>
    <w:rsid w:val="4BCF496E"/>
    <w:rsid w:val="4BE21410"/>
    <w:rsid w:val="4BE41090"/>
    <w:rsid w:val="4BFB4538"/>
    <w:rsid w:val="4C001274"/>
    <w:rsid w:val="4C00513D"/>
    <w:rsid w:val="4C020640"/>
    <w:rsid w:val="4C082549"/>
    <w:rsid w:val="4C1208DA"/>
    <w:rsid w:val="4C1550E2"/>
    <w:rsid w:val="4C1672E0"/>
    <w:rsid w:val="4C207BF0"/>
    <w:rsid w:val="4C226976"/>
    <w:rsid w:val="4C3B1A9E"/>
    <w:rsid w:val="4C43492C"/>
    <w:rsid w:val="4C524F47"/>
    <w:rsid w:val="4C55038A"/>
    <w:rsid w:val="4C584515"/>
    <w:rsid w:val="4C601CDE"/>
    <w:rsid w:val="4C656166"/>
    <w:rsid w:val="4C675DE6"/>
    <w:rsid w:val="4C816990"/>
    <w:rsid w:val="4C855396"/>
    <w:rsid w:val="4C89761F"/>
    <w:rsid w:val="4C8D6025"/>
    <w:rsid w:val="4C981E38"/>
    <w:rsid w:val="4CA301C9"/>
    <w:rsid w:val="4CBD0D73"/>
    <w:rsid w:val="4CC82987"/>
    <w:rsid w:val="4CD32F17"/>
    <w:rsid w:val="4CD751A0"/>
    <w:rsid w:val="4CDA0323"/>
    <w:rsid w:val="4CDB5DA5"/>
    <w:rsid w:val="4CDC7ACD"/>
    <w:rsid w:val="4CDE6D29"/>
    <w:rsid w:val="4CE331B1"/>
    <w:rsid w:val="4CE9093D"/>
    <w:rsid w:val="4CEA63BF"/>
    <w:rsid w:val="4CEB3E41"/>
    <w:rsid w:val="4CEC603F"/>
    <w:rsid w:val="4D131782"/>
    <w:rsid w:val="4D1A6F0E"/>
    <w:rsid w:val="4D206899"/>
    <w:rsid w:val="4D2A13A7"/>
    <w:rsid w:val="4D2E7DAD"/>
    <w:rsid w:val="4D3032B0"/>
    <w:rsid w:val="4D3764BE"/>
    <w:rsid w:val="4D426A4E"/>
    <w:rsid w:val="4D4579D2"/>
    <w:rsid w:val="4D463256"/>
    <w:rsid w:val="4D470CD7"/>
    <w:rsid w:val="4D472ED5"/>
    <w:rsid w:val="4D4C2BE0"/>
    <w:rsid w:val="4D517068"/>
    <w:rsid w:val="4D524AEA"/>
    <w:rsid w:val="4D594475"/>
    <w:rsid w:val="4D5C75F7"/>
    <w:rsid w:val="4D5D5079"/>
    <w:rsid w:val="4D5E08FC"/>
    <w:rsid w:val="4D742AA0"/>
    <w:rsid w:val="4D8465BE"/>
    <w:rsid w:val="4D8B26C5"/>
    <w:rsid w:val="4D8B5F48"/>
    <w:rsid w:val="4D8C4B13"/>
    <w:rsid w:val="4D950A56"/>
    <w:rsid w:val="4D9A4EDE"/>
    <w:rsid w:val="4D9A75AE"/>
    <w:rsid w:val="4D9C3C64"/>
    <w:rsid w:val="4DA94EFC"/>
    <w:rsid w:val="4DAD3EFF"/>
    <w:rsid w:val="4DB20386"/>
    <w:rsid w:val="4DB95793"/>
    <w:rsid w:val="4DC360A2"/>
    <w:rsid w:val="4DD3633D"/>
    <w:rsid w:val="4DE03454"/>
    <w:rsid w:val="4DE6722B"/>
    <w:rsid w:val="4DF26BF1"/>
    <w:rsid w:val="4DF61D74"/>
    <w:rsid w:val="4DF655F8"/>
    <w:rsid w:val="4DF9657C"/>
    <w:rsid w:val="4DFE4C02"/>
    <w:rsid w:val="4E0C779B"/>
    <w:rsid w:val="4E144BA8"/>
    <w:rsid w:val="4E202BB9"/>
    <w:rsid w:val="4E4B7280"/>
    <w:rsid w:val="4E516C0B"/>
    <w:rsid w:val="4E570B14"/>
    <w:rsid w:val="4E5F17A4"/>
    <w:rsid w:val="4E6423A8"/>
    <w:rsid w:val="4E6D653B"/>
    <w:rsid w:val="4E6E0739"/>
    <w:rsid w:val="4E6E3FBD"/>
    <w:rsid w:val="4E7074C0"/>
    <w:rsid w:val="4E7B5851"/>
    <w:rsid w:val="4E7E09D4"/>
    <w:rsid w:val="4E856160"/>
    <w:rsid w:val="4E896D65"/>
    <w:rsid w:val="4E8E5624"/>
    <w:rsid w:val="4E9563FB"/>
    <w:rsid w:val="4EB15D2B"/>
    <w:rsid w:val="4EB50EAE"/>
    <w:rsid w:val="4EB54731"/>
    <w:rsid w:val="4EB77C34"/>
    <w:rsid w:val="4EB93137"/>
    <w:rsid w:val="4EC201C3"/>
    <w:rsid w:val="4EC66BCA"/>
    <w:rsid w:val="4ECC0AD3"/>
    <w:rsid w:val="4EDB32EC"/>
    <w:rsid w:val="4EDF237F"/>
    <w:rsid w:val="4EE10A78"/>
    <w:rsid w:val="4EE64F00"/>
    <w:rsid w:val="4EF53E96"/>
    <w:rsid w:val="4EF8069D"/>
    <w:rsid w:val="4F065435"/>
    <w:rsid w:val="4F124ACB"/>
    <w:rsid w:val="4F183151"/>
    <w:rsid w:val="4F1B40D5"/>
    <w:rsid w:val="4F205FDF"/>
    <w:rsid w:val="4F275969"/>
    <w:rsid w:val="4F2D30F6"/>
    <w:rsid w:val="4F2E0B78"/>
    <w:rsid w:val="4F3A498A"/>
    <w:rsid w:val="4F427818"/>
    <w:rsid w:val="4F43529A"/>
    <w:rsid w:val="4F442E5D"/>
    <w:rsid w:val="4F4971A3"/>
    <w:rsid w:val="4F5145AF"/>
    <w:rsid w:val="4F545534"/>
    <w:rsid w:val="4F560A37"/>
    <w:rsid w:val="4F573F3A"/>
    <w:rsid w:val="4F5819BC"/>
    <w:rsid w:val="4F5B70BD"/>
    <w:rsid w:val="4F5C03C2"/>
    <w:rsid w:val="4F5E0042"/>
    <w:rsid w:val="4F5F5AC3"/>
    <w:rsid w:val="4F6457CE"/>
    <w:rsid w:val="4F6F15E1"/>
    <w:rsid w:val="4F7E6378"/>
    <w:rsid w:val="4F863785"/>
    <w:rsid w:val="4F8D6993"/>
    <w:rsid w:val="4F912E1A"/>
    <w:rsid w:val="4F925019"/>
    <w:rsid w:val="4F974D24"/>
    <w:rsid w:val="4F9A5CA8"/>
    <w:rsid w:val="4F9E0E2B"/>
    <w:rsid w:val="4F9F432E"/>
    <w:rsid w:val="4FA407B6"/>
    <w:rsid w:val="4FAA26BF"/>
    <w:rsid w:val="4FB42FCF"/>
    <w:rsid w:val="4FB50A50"/>
    <w:rsid w:val="4FB519B8"/>
    <w:rsid w:val="4FB85258"/>
    <w:rsid w:val="4FBE1360"/>
    <w:rsid w:val="4FBF6DE2"/>
    <w:rsid w:val="4FC27D66"/>
    <w:rsid w:val="4FD10381"/>
    <w:rsid w:val="4FDD1C15"/>
    <w:rsid w:val="4FE02B99"/>
    <w:rsid w:val="4FE26DE9"/>
    <w:rsid w:val="4FEF7931"/>
    <w:rsid w:val="4FF572BC"/>
    <w:rsid w:val="4FFB4A48"/>
    <w:rsid w:val="50051AD4"/>
    <w:rsid w:val="50074FD7"/>
    <w:rsid w:val="500A17DF"/>
    <w:rsid w:val="501E0480"/>
    <w:rsid w:val="50234908"/>
    <w:rsid w:val="50471644"/>
    <w:rsid w:val="505605DA"/>
    <w:rsid w:val="50563E5D"/>
    <w:rsid w:val="50621E6E"/>
    <w:rsid w:val="506917F9"/>
    <w:rsid w:val="507B081A"/>
    <w:rsid w:val="508F1A38"/>
    <w:rsid w:val="50B10CF4"/>
    <w:rsid w:val="50B41C78"/>
    <w:rsid w:val="50BA02FE"/>
    <w:rsid w:val="50BB5D80"/>
    <w:rsid w:val="50C54111"/>
    <w:rsid w:val="50C67994"/>
    <w:rsid w:val="50CA3E1C"/>
    <w:rsid w:val="50CC3A9C"/>
    <w:rsid w:val="50CD4DA0"/>
    <w:rsid w:val="50E336C1"/>
    <w:rsid w:val="50E67EC9"/>
    <w:rsid w:val="50E87B49"/>
    <w:rsid w:val="50E955CA"/>
    <w:rsid w:val="50EA304C"/>
    <w:rsid w:val="50EA68CF"/>
    <w:rsid w:val="50ED3FD0"/>
    <w:rsid w:val="50F1625A"/>
    <w:rsid w:val="50FA10E8"/>
    <w:rsid w:val="511677DA"/>
    <w:rsid w:val="51183F1B"/>
    <w:rsid w:val="51186119"/>
    <w:rsid w:val="511C03A3"/>
    <w:rsid w:val="51276734"/>
    <w:rsid w:val="512E60BF"/>
    <w:rsid w:val="513D41D6"/>
    <w:rsid w:val="513F3DDB"/>
    <w:rsid w:val="51455CE4"/>
    <w:rsid w:val="514E65F3"/>
    <w:rsid w:val="514F4075"/>
    <w:rsid w:val="515526FB"/>
    <w:rsid w:val="5156017D"/>
    <w:rsid w:val="515C7B07"/>
    <w:rsid w:val="515E0E0C"/>
    <w:rsid w:val="51632D16"/>
    <w:rsid w:val="517664B3"/>
    <w:rsid w:val="517A073C"/>
    <w:rsid w:val="517D38BF"/>
    <w:rsid w:val="51892F55"/>
    <w:rsid w:val="518B2BD5"/>
    <w:rsid w:val="519669E8"/>
    <w:rsid w:val="5197226B"/>
    <w:rsid w:val="51A105FC"/>
    <w:rsid w:val="51A72505"/>
    <w:rsid w:val="51AA348A"/>
    <w:rsid w:val="51B07591"/>
    <w:rsid w:val="51B10868"/>
    <w:rsid w:val="51BA7EA1"/>
    <w:rsid w:val="51C904BB"/>
    <w:rsid w:val="51CC1440"/>
    <w:rsid w:val="51E57DEC"/>
    <w:rsid w:val="51E67A6C"/>
    <w:rsid w:val="51F62284"/>
    <w:rsid w:val="51F77D06"/>
    <w:rsid w:val="52044E1D"/>
    <w:rsid w:val="52065085"/>
    <w:rsid w:val="52183ABE"/>
    <w:rsid w:val="521B4A42"/>
    <w:rsid w:val="521C46C2"/>
    <w:rsid w:val="521C7F46"/>
    <w:rsid w:val="521D2144"/>
    <w:rsid w:val="52324668"/>
    <w:rsid w:val="5248680B"/>
    <w:rsid w:val="52501699"/>
    <w:rsid w:val="52553923"/>
    <w:rsid w:val="525E09AF"/>
    <w:rsid w:val="525F1CB4"/>
    <w:rsid w:val="526151B7"/>
    <w:rsid w:val="5264613C"/>
    <w:rsid w:val="526770C0"/>
    <w:rsid w:val="526F1F4E"/>
    <w:rsid w:val="52753E57"/>
    <w:rsid w:val="527618D9"/>
    <w:rsid w:val="52766056"/>
    <w:rsid w:val="527C37E2"/>
    <w:rsid w:val="527E6CE5"/>
    <w:rsid w:val="527F6965"/>
    <w:rsid w:val="528C3A7D"/>
    <w:rsid w:val="52917F04"/>
    <w:rsid w:val="529E1798"/>
    <w:rsid w:val="52A87B2A"/>
    <w:rsid w:val="52AF74B4"/>
    <w:rsid w:val="52B42038"/>
    <w:rsid w:val="52BD204D"/>
    <w:rsid w:val="52C319D8"/>
    <w:rsid w:val="52C7027D"/>
    <w:rsid w:val="52C74B5B"/>
    <w:rsid w:val="52CC1B65"/>
    <w:rsid w:val="52D62BF7"/>
    <w:rsid w:val="52DB37FC"/>
    <w:rsid w:val="52E00EA8"/>
    <w:rsid w:val="52E26A0A"/>
    <w:rsid w:val="52E80913"/>
    <w:rsid w:val="52EF249C"/>
    <w:rsid w:val="52F715A0"/>
    <w:rsid w:val="52FD5035"/>
    <w:rsid w:val="52FF0538"/>
    <w:rsid w:val="53013A3B"/>
    <w:rsid w:val="53065945"/>
    <w:rsid w:val="53096F94"/>
    <w:rsid w:val="530D52D0"/>
    <w:rsid w:val="53155F5F"/>
    <w:rsid w:val="53285BE5"/>
    <w:rsid w:val="53297736"/>
    <w:rsid w:val="533C039D"/>
    <w:rsid w:val="53421664"/>
    <w:rsid w:val="534E3B3B"/>
    <w:rsid w:val="536836B9"/>
    <w:rsid w:val="53776EFD"/>
    <w:rsid w:val="5382528E"/>
    <w:rsid w:val="538C361F"/>
    <w:rsid w:val="539B3C3A"/>
    <w:rsid w:val="53A15B43"/>
    <w:rsid w:val="53A2452F"/>
    <w:rsid w:val="53A27940"/>
    <w:rsid w:val="53A33245"/>
    <w:rsid w:val="53A46AC8"/>
    <w:rsid w:val="53AF7057"/>
    <w:rsid w:val="53B2385F"/>
    <w:rsid w:val="53BE7672"/>
    <w:rsid w:val="53BF72F1"/>
    <w:rsid w:val="53CF538E"/>
    <w:rsid w:val="53DE59A8"/>
    <w:rsid w:val="53E72A34"/>
    <w:rsid w:val="53EC6EBC"/>
    <w:rsid w:val="53F16BC7"/>
    <w:rsid w:val="53F24649"/>
    <w:rsid w:val="53FA74D7"/>
    <w:rsid w:val="53FD4BD8"/>
    <w:rsid w:val="541170FC"/>
    <w:rsid w:val="54155B02"/>
    <w:rsid w:val="54175782"/>
    <w:rsid w:val="541C1C0A"/>
    <w:rsid w:val="541D768B"/>
    <w:rsid w:val="54211915"/>
    <w:rsid w:val="54244A97"/>
    <w:rsid w:val="54275A1C"/>
    <w:rsid w:val="5443314E"/>
    <w:rsid w:val="54495057"/>
    <w:rsid w:val="545B29F3"/>
    <w:rsid w:val="545D5EF6"/>
    <w:rsid w:val="54604C7D"/>
    <w:rsid w:val="54645881"/>
    <w:rsid w:val="54656B86"/>
    <w:rsid w:val="54691D09"/>
    <w:rsid w:val="546B520C"/>
    <w:rsid w:val="54701694"/>
    <w:rsid w:val="547B54A6"/>
    <w:rsid w:val="5480192E"/>
    <w:rsid w:val="549D6CE0"/>
    <w:rsid w:val="54A96376"/>
    <w:rsid w:val="54AE27FD"/>
    <w:rsid w:val="54CA68AA"/>
    <w:rsid w:val="54CF07B4"/>
    <w:rsid w:val="54D06235"/>
    <w:rsid w:val="54D413B8"/>
    <w:rsid w:val="54DA6B45"/>
    <w:rsid w:val="54DE7749"/>
    <w:rsid w:val="54E219D3"/>
    <w:rsid w:val="54E95ADA"/>
    <w:rsid w:val="54EA6DDF"/>
    <w:rsid w:val="54F00CE8"/>
    <w:rsid w:val="5524243C"/>
    <w:rsid w:val="55253741"/>
    <w:rsid w:val="55301AD2"/>
    <w:rsid w:val="55343AEB"/>
    <w:rsid w:val="553923E1"/>
    <w:rsid w:val="553B58E4"/>
    <w:rsid w:val="553E6869"/>
    <w:rsid w:val="55432CF1"/>
    <w:rsid w:val="554738F5"/>
    <w:rsid w:val="555146E8"/>
    <w:rsid w:val="55532F8B"/>
    <w:rsid w:val="55563F10"/>
    <w:rsid w:val="555A2916"/>
    <w:rsid w:val="555C5E19"/>
    <w:rsid w:val="5560481F"/>
    <w:rsid w:val="558746DF"/>
    <w:rsid w:val="55897BE2"/>
    <w:rsid w:val="559B1181"/>
    <w:rsid w:val="559E7B87"/>
    <w:rsid w:val="55A10B0C"/>
    <w:rsid w:val="55A15289"/>
    <w:rsid w:val="55A3078C"/>
    <w:rsid w:val="55B014B6"/>
    <w:rsid w:val="55B15523"/>
    <w:rsid w:val="55B41D2B"/>
    <w:rsid w:val="55B53F29"/>
    <w:rsid w:val="55B6522E"/>
    <w:rsid w:val="55BF00BC"/>
    <w:rsid w:val="55CB6443"/>
    <w:rsid w:val="55CF0356"/>
    <w:rsid w:val="55E118F5"/>
    <w:rsid w:val="55E23AF4"/>
    <w:rsid w:val="55E4287A"/>
    <w:rsid w:val="55E46FF7"/>
    <w:rsid w:val="55F1630D"/>
    <w:rsid w:val="55F2568F"/>
    <w:rsid w:val="55F85C97"/>
    <w:rsid w:val="55FA4A1E"/>
    <w:rsid w:val="55FB249F"/>
    <w:rsid w:val="55FD7BA1"/>
    <w:rsid w:val="5604752C"/>
    <w:rsid w:val="56062A2F"/>
    <w:rsid w:val="560B6EB6"/>
    <w:rsid w:val="56162CC9"/>
    <w:rsid w:val="5635357E"/>
    <w:rsid w:val="56355AFC"/>
    <w:rsid w:val="56360FFF"/>
    <w:rsid w:val="563E29F7"/>
    <w:rsid w:val="56405192"/>
    <w:rsid w:val="565250AC"/>
    <w:rsid w:val="565D1DDC"/>
    <w:rsid w:val="56607C45"/>
    <w:rsid w:val="566D14D9"/>
    <w:rsid w:val="566D36D8"/>
    <w:rsid w:val="56761DE9"/>
    <w:rsid w:val="567A4F6C"/>
    <w:rsid w:val="567C046F"/>
    <w:rsid w:val="567F6E75"/>
    <w:rsid w:val="56874282"/>
    <w:rsid w:val="56897785"/>
    <w:rsid w:val="568F4F11"/>
    <w:rsid w:val="569D4227"/>
    <w:rsid w:val="56A95ABB"/>
    <w:rsid w:val="56AC22C3"/>
    <w:rsid w:val="56AE1F43"/>
    <w:rsid w:val="56B1674B"/>
    <w:rsid w:val="56B241CC"/>
    <w:rsid w:val="56B518CE"/>
    <w:rsid w:val="56BA37D7"/>
    <w:rsid w:val="56BC6CDA"/>
    <w:rsid w:val="56CC4D76"/>
    <w:rsid w:val="56CE49F6"/>
    <w:rsid w:val="56DC5010"/>
    <w:rsid w:val="56DF4F46"/>
    <w:rsid w:val="56E90D97"/>
    <w:rsid w:val="56F23931"/>
    <w:rsid w:val="57052952"/>
    <w:rsid w:val="570C5B60"/>
    <w:rsid w:val="571141E6"/>
    <w:rsid w:val="571873F4"/>
    <w:rsid w:val="571B0378"/>
    <w:rsid w:val="571C5DFA"/>
    <w:rsid w:val="573A75A8"/>
    <w:rsid w:val="573F3A30"/>
    <w:rsid w:val="574511BD"/>
    <w:rsid w:val="57497BC3"/>
    <w:rsid w:val="574C0B47"/>
    <w:rsid w:val="57524C4F"/>
    <w:rsid w:val="575A58DF"/>
    <w:rsid w:val="57653C70"/>
    <w:rsid w:val="57725A42"/>
    <w:rsid w:val="5774428A"/>
    <w:rsid w:val="5776778D"/>
    <w:rsid w:val="578754A9"/>
    <w:rsid w:val="578909AC"/>
    <w:rsid w:val="578F4AB4"/>
    <w:rsid w:val="579212BC"/>
    <w:rsid w:val="5796443F"/>
    <w:rsid w:val="579C1BCB"/>
    <w:rsid w:val="579E184B"/>
    <w:rsid w:val="579F2B50"/>
    <w:rsid w:val="57A027D0"/>
    <w:rsid w:val="57A16053"/>
    <w:rsid w:val="57A25CD3"/>
    <w:rsid w:val="57B162ED"/>
    <w:rsid w:val="57C04574"/>
    <w:rsid w:val="57C4750C"/>
    <w:rsid w:val="57C54F8E"/>
    <w:rsid w:val="57CA1416"/>
    <w:rsid w:val="57D25E84"/>
    <w:rsid w:val="57DD2635"/>
    <w:rsid w:val="57DE00B6"/>
    <w:rsid w:val="57E532C4"/>
    <w:rsid w:val="57E60D46"/>
    <w:rsid w:val="580A21FF"/>
    <w:rsid w:val="58175C92"/>
    <w:rsid w:val="58194A18"/>
    <w:rsid w:val="58235328"/>
    <w:rsid w:val="58294CB2"/>
    <w:rsid w:val="58373FC8"/>
    <w:rsid w:val="583E71D6"/>
    <w:rsid w:val="584645E3"/>
    <w:rsid w:val="584E3BED"/>
    <w:rsid w:val="584E7471"/>
    <w:rsid w:val="58530075"/>
    <w:rsid w:val="58591F7E"/>
    <w:rsid w:val="5860518C"/>
    <w:rsid w:val="58641614"/>
    <w:rsid w:val="586B0F9F"/>
    <w:rsid w:val="586D44A2"/>
    <w:rsid w:val="587305AA"/>
    <w:rsid w:val="58743E2D"/>
    <w:rsid w:val="587A7F35"/>
    <w:rsid w:val="58820BC4"/>
    <w:rsid w:val="588E49D7"/>
    <w:rsid w:val="5891595B"/>
    <w:rsid w:val="58944362"/>
    <w:rsid w:val="589C176E"/>
    <w:rsid w:val="589F26F3"/>
    <w:rsid w:val="58A600B4"/>
    <w:rsid w:val="58A73382"/>
    <w:rsid w:val="58B34C17"/>
    <w:rsid w:val="58B531C8"/>
    <w:rsid w:val="58B96B20"/>
    <w:rsid w:val="58BC4221"/>
    <w:rsid w:val="58C52932"/>
    <w:rsid w:val="58C838B7"/>
    <w:rsid w:val="58CE79BF"/>
    <w:rsid w:val="58CF0CC3"/>
    <w:rsid w:val="58D06745"/>
    <w:rsid w:val="58EE5CF5"/>
    <w:rsid w:val="58EF3777"/>
    <w:rsid w:val="5906339C"/>
    <w:rsid w:val="59155BB5"/>
    <w:rsid w:val="59253C51"/>
    <w:rsid w:val="59384E70"/>
    <w:rsid w:val="5942577F"/>
    <w:rsid w:val="59450902"/>
    <w:rsid w:val="59456704"/>
    <w:rsid w:val="594F4A95"/>
    <w:rsid w:val="59525A19"/>
    <w:rsid w:val="595F72AE"/>
    <w:rsid w:val="5969563F"/>
    <w:rsid w:val="59723D50"/>
    <w:rsid w:val="5981135B"/>
    <w:rsid w:val="598A5B73"/>
    <w:rsid w:val="598B6E78"/>
    <w:rsid w:val="59903300"/>
    <w:rsid w:val="59965209"/>
    <w:rsid w:val="599A5E0E"/>
    <w:rsid w:val="599D2616"/>
    <w:rsid w:val="59AD15AB"/>
    <w:rsid w:val="59AD702D"/>
    <w:rsid w:val="59B46F19"/>
    <w:rsid w:val="59C524D5"/>
    <w:rsid w:val="59D836F4"/>
    <w:rsid w:val="59DF307F"/>
    <w:rsid w:val="59E24004"/>
    <w:rsid w:val="59EA4C93"/>
    <w:rsid w:val="59EC0196"/>
    <w:rsid w:val="59EC2395"/>
    <w:rsid w:val="59FA4F2E"/>
    <w:rsid w:val="5A097746"/>
    <w:rsid w:val="5A0F1650"/>
    <w:rsid w:val="5A234A6D"/>
    <w:rsid w:val="5A2F4103"/>
    <w:rsid w:val="5A36150F"/>
    <w:rsid w:val="5A4562A7"/>
    <w:rsid w:val="5A540ABF"/>
    <w:rsid w:val="5A5C174F"/>
    <w:rsid w:val="5A5C27C7"/>
    <w:rsid w:val="5A5E13CF"/>
    <w:rsid w:val="5A6951E1"/>
    <w:rsid w:val="5A7125EE"/>
    <w:rsid w:val="5A731374"/>
    <w:rsid w:val="5A7622F9"/>
    <w:rsid w:val="5A7B6781"/>
    <w:rsid w:val="5A82610B"/>
    <w:rsid w:val="5A8D1F1E"/>
    <w:rsid w:val="5A9F3CAF"/>
    <w:rsid w:val="5A9F7C3A"/>
    <w:rsid w:val="5AA41B43"/>
    <w:rsid w:val="5AAA3A4D"/>
    <w:rsid w:val="5AAA72D0"/>
    <w:rsid w:val="5AAD0254"/>
    <w:rsid w:val="5AB133D7"/>
    <w:rsid w:val="5AB1797B"/>
    <w:rsid w:val="5AB47BDF"/>
    <w:rsid w:val="5AB96265"/>
    <w:rsid w:val="5ABF39F2"/>
    <w:rsid w:val="5AC13672"/>
    <w:rsid w:val="5AC86880"/>
    <w:rsid w:val="5AD05E8B"/>
    <w:rsid w:val="5ADE0A23"/>
    <w:rsid w:val="5AE23BA6"/>
    <w:rsid w:val="5AE83531"/>
    <w:rsid w:val="5AF31FF7"/>
    <w:rsid w:val="5B0C026E"/>
    <w:rsid w:val="5B14567A"/>
    <w:rsid w:val="5B160B7D"/>
    <w:rsid w:val="5B195385"/>
    <w:rsid w:val="5B1B0888"/>
    <w:rsid w:val="5B304FAA"/>
    <w:rsid w:val="5B34012D"/>
    <w:rsid w:val="5B355BAF"/>
    <w:rsid w:val="5B405245"/>
    <w:rsid w:val="5B412CC6"/>
    <w:rsid w:val="5B5041DA"/>
    <w:rsid w:val="5B546464"/>
    <w:rsid w:val="5B5560E4"/>
    <w:rsid w:val="5B615779"/>
    <w:rsid w:val="5B630C7D"/>
    <w:rsid w:val="5B7831A0"/>
    <w:rsid w:val="5B7B6323"/>
    <w:rsid w:val="5B825CAE"/>
    <w:rsid w:val="5B8930BB"/>
    <w:rsid w:val="5B8D78C2"/>
    <w:rsid w:val="5B9104C7"/>
    <w:rsid w:val="5B987E52"/>
    <w:rsid w:val="5BAE5879"/>
    <w:rsid w:val="5BB054F9"/>
    <w:rsid w:val="5BB12F7A"/>
    <w:rsid w:val="5BB55204"/>
    <w:rsid w:val="5BBE0092"/>
    <w:rsid w:val="5BC31F9B"/>
    <w:rsid w:val="5BC5549E"/>
    <w:rsid w:val="5BCC6458"/>
    <w:rsid w:val="5BDB7642"/>
    <w:rsid w:val="5BDD2B45"/>
    <w:rsid w:val="5BE017FA"/>
    <w:rsid w:val="5BE03AC9"/>
    <w:rsid w:val="5BEB1E5A"/>
    <w:rsid w:val="5BF062E2"/>
    <w:rsid w:val="5BF13D64"/>
    <w:rsid w:val="5BF14385"/>
    <w:rsid w:val="5BF25068"/>
    <w:rsid w:val="5BF714F0"/>
    <w:rsid w:val="5BF949F3"/>
    <w:rsid w:val="5BFC7B76"/>
    <w:rsid w:val="5C0977C4"/>
    <w:rsid w:val="5C0A490D"/>
    <w:rsid w:val="5C0F0D95"/>
    <w:rsid w:val="5C0F63F7"/>
    <w:rsid w:val="5C104619"/>
    <w:rsid w:val="5C11209A"/>
    <w:rsid w:val="5C3E3E63"/>
    <w:rsid w:val="5C402BE9"/>
    <w:rsid w:val="5C497C75"/>
    <w:rsid w:val="5C522B03"/>
    <w:rsid w:val="5C5A3793"/>
    <w:rsid w:val="5C641B24"/>
    <w:rsid w:val="5C655196"/>
    <w:rsid w:val="5C6D49B2"/>
    <w:rsid w:val="5C6E2434"/>
    <w:rsid w:val="5C7368BB"/>
    <w:rsid w:val="5C784F41"/>
    <w:rsid w:val="5C7B5EC6"/>
    <w:rsid w:val="5C817DCF"/>
    <w:rsid w:val="5C8445D7"/>
    <w:rsid w:val="5C8567D6"/>
    <w:rsid w:val="5C8D7465"/>
    <w:rsid w:val="5CAE321D"/>
    <w:rsid w:val="5CB318A3"/>
    <w:rsid w:val="5CBD5A36"/>
    <w:rsid w:val="5CBF0F39"/>
    <w:rsid w:val="5CC069BB"/>
    <w:rsid w:val="5CC10BB9"/>
    <w:rsid w:val="5CC608C4"/>
    <w:rsid w:val="5CCE3752"/>
    <w:rsid w:val="5CD57859"/>
    <w:rsid w:val="5CD60B5E"/>
    <w:rsid w:val="5CD96260"/>
    <w:rsid w:val="5CDB4FE6"/>
    <w:rsid w:val="5CE03E6F"/>
    <w:rsid w:val="5CE345F1"/>
    <w:rsid w:val="5CED0783"/>
    <w:rsid w:val="5D122F42"/>
    <w:rsid w:val="5D1816AD"/>
    <w:rsid w:val="5D2B606A"/>
    <w:rsid w:val="5D2D2A89"/>
    <w:rsid w:val="5D2E11ED"/>
    <w:rsid w:val="5D2E62B6"/>
    <w:rsid w:val="5D3259F5"/>
    <w:rsid w:val="5D335675"/>
    <w:rsid w:val="5D3C3D86"/>
    <w:rsid w:val="5D3F4D0A"/>
    <w:rsid w:val="5D437E8D"/>
    <w:rsid w:val="5D4F1722"/>
    <w:rsid w:val="5D545BA9"/>
    <w:rsid w:val="5D5A7262"/>
    <w:rsid w:val="5D762C66"/>
    <w:rsid w:val="5D810FF7"/>
    <w:rsid w:val="5D8B7388"/>
    <w:rsid w:val="5D8C1586"/>
    <w:rsid w:val="5D8E030D"/>
    <w:rsid w:val="5D930F11"/>
    <w:rsid w:val="5D954414"/>
    <w:rsid w:val="5D9D2B26"/>
    <w:rsid w:val="5DA1152C"/>
    <w:rsid w:val="5DA26FAD"/>
    <w:rsid w:val="5DB623CB"/>
    <w:rsid w:val="5DC13FDF"/>
    <w:rsid w:val="5DD067F8"/>
    <w:rsid w:val="5DD451FE"/>
    <w:rsid w:val="5DDA298A"/>
    <w:rsid w:val="5DDB040C"/>
    <w:rsid w:val="5DDD68E0"/>
    <w:rsid w:val="5DEB4E23"/>
    <w:rsid w:val="5DED0326"/>
    <w:rsid w:val="5DEF70AD"/>
    <w:rsid w:val="5DF125B0"/>
    <w:rsid w:val="5DFC351B"/>
    <w:rsid w:val="5E001545"/>
    <w:rsid w:val="5E02284A"/>
    <w:rsid w:val="5E0302CC"/>
    <w:rsid w:val="5E0B78D6"/>
    <w:rsid w:val="5E0C5358"/>
    <w:rsid w:val="5E134CE3"/>
    <w:rsid w:val="5E1B4400"/>
    <w:rsid w:val="5E2A018B"/>
    <w:rsid w:val="5E2C368E"/>
    <w:rsid w:val="5E2D1110"/>
    <w:rsid w:val="5E367A6C"/>
    <w:rsid w:val="5E3E4C2D"/>
    <w:rsid w:val="5E482FBE"/>
    <w:rsid w:val="5E490A40"/>
    <w:rsid w:val="5E4D3BC3"/>
    <w:rsid w:val="5E4E1CB0"/>
    <w:rsid w:val="5E4E4EC8"/>
    <w:rsid w:val="5E53134F"/>
    <w:rsid w:val="5E595457"/>
    <w:rsid w:val="5E67476D"/>
    <w:rsid w:val="5E6B69F6"/>
    <w:rsid w:val="5E6C4478"/>
    <w:rsid w:val="5E6D40F8"/>
    <w:rsid w:val="5E712AFE"/>
    <w:rsid w:val="5E747306"/>
    <w:rsid w:val="5E797F0A"/>
    <w:rsid w:val="5E7C4712"/>
    <w:rsid w:val="5E803118"/>
    <w:rsid w:val="5E8575A0"/>
    <w:rsid w:val="5E8A14A9"/>
    <w:rsid w:val="5E8E7EB0"/>
    <w:rsid w:val="5E9D4C47"/>
    <w:rsid w:val="5E9E26C8"/>
    <w:rsid w:val="5EAE2963"/>
    <w:rsid w:val="5EB05E66"/>
    <w:rsid w:val="5EB67D6F"/>
    <w:rsid w:val="5EB71074"/>
    <w:rsid w:val="5EB757F1"/>
    <w:rsid w:val="5EC52588"/>
    <w:rsid w:val="5ECC5796"/>
    <w:rsid w:val="5EDD34B2"/>
    <w:rsid w:val="5EE66340"/>
    <w:rsid w:val="5EE83A41"/>
    <w:rsid w:val="5EF35656"/>
    <w:rsid w:val="5F0F1702"/>
    <w:rsid w:val="5F212CA2"/>
    <w:rsid w:val="5F2303A3"/>
    <w:rsid w:val="5F261328"/>
    <w:rsid w:val="5F2A35B1"/>
    <w:rsid w:val="5F2A7D2E"/>
    <w:rsid w:val="5F2C6AB4"/>
    <w:rsid w:val="5F312F3C"/>
    <w:rsid w:val="5F3828C7"/>
    <w:rsid w:val="5F3D0F4D"/>
    <w:rsid w:val="5F401ED1"/>
    <w:rsid w:val="5F4750E0"/>
    <w:rsid w:val="5F497E53"/>
    <w:rsid w:val="5F4B3F80"/>
    <w:rsid w:val="5F5E4D05"/>
    <w:rsid w:val="5F5F2786"/>
    <w:rsid w:val="5F677B93"/>
    <w:rsid w:val="5F6E604F"/>
    <w:rsid w:val="5F7601AD"/>
    <w:rsid w:val="5F7B20B7"/>
    <w:rsid w:val="5F7B6833"/>
    <w:rsid w:val="5F81073D"/>
    <w:rsid w:val="5F860448"/>
    <w:rsid w:val="5F941697"/>
    <w:rsid w:val="5F952235"/>
    <w:rsid w:val="5F9728E0"/>
    <w:rsid w:val="5F976163"/>
    <w:rsid w:val="5FA863FE"/>
    <w:rsid w:val="5FAB4E04"/>
    <w:rsid w:val="5FAF7F87"/>
    <w:rsid w:val="5FB1348A"/>
    <w:rsid w:val="5FC6342F"/>
    <w:rsid w:val="5FD96BCD"/>
    <w:rsid w:val="5FDC55D3"/>
    <w:rsid w:val="5FDE0AD6"/>
    <w:rsid w:val="5FE11A5B"/>
    <w:rsid w:val="5FE1785D"/>
    <w:rsid w:val="5FEC7DEC"/>
    <w:rsid w:val="5FFD138B"/>
    <w:rsid w:val="5FFE6E0D"/>
    <w:rsid w:val="6008771C"/>
    <w:rsid w:val="600A0901"/>
    <w:rsid w:val="600F12A5"/>
    <w:rsid w:val="60140FB0"/>
    <w:rsid w:val="60184133"/>
    <w:rsid w:val="601879B6"/>
    <w:rsid w:val="601E603C"/>
    <w:rsid w:val="602821CF"/>
    <w:rsid w:val="603B33EE"/>
    <w:rsid w:val="60467201"/>
    <w:rsid w:val="604D6B8C"/>
    <w:rsid w:val="604F334B"/>
    <w:rsid w:val="60534318"/>
    <w:rsid w:val="60541D9A"/>
    <w:rsid w:val="605D259C"/>
    <w:rsid w:val="606C3BBD"/>
    <w:rsid w:val="606D4EC2"/>
    <w:rsid w:val="607012A7"/>
    <w:rsid w:val="60785451"/>
    <w:rsid w:val="607B26D5"/>
    <w:rsid w:val="607E735B"/>
    <w:rsid w:val="608102DF"/>
    <w:rsid w:val="608337E2"/>
    <w:rsid w:val="6091637B"/>
    <w:rsid w:val="60937300"/>
    <w:rsid w:val="60A62A9D"/>
    <w:rsid w:val="60B62D38"/>
    <w:rsid w:val="60B93CBC"/>
    <w:rsid w:val="60BF5BC6"/>
    <w:rsid w:val="60C223CE"/>
    <w:rsid w:val="60CC2CDD"/>
    <w:rsid w:val="60CD61E0"/>
    <w:rsid w:val="60D26DE5"/>
    <w:rsid w:val="60E80F88"/>
    <w:rsid w:val="60EE6715"/>
    <w:rsid w:val="60F63B21"/>
    <w:rsid w:val="60F87024"/>
    <w:rsid w:val="60FE469B"/>
    <w:rsid w:val="60FF4431"/>
    <w:rsid w:val="610C5CC5"/>
    <w:rsid w:val="61123D24"/>
    <w:rsid w:val="611565D4"/>
    <w:rsid w:val="612001E9"/>
    <w:rsid w:val="612123E7"/>
    <w:rsid w:val="61244305"/>
    <w:rsid w:val="612620F2"/>
    <w:rsid w:val="61293077"/>
    <w:rsid w:val="612E16FD"/>
    <w:rsid w:val="612E74FF"/>
    <w:rsid w:val="61304C00"/>
    <w:rsid w:val="61310483"/>
    <w:rsid w:val="61325F05"/>
    <w:rsid w:val="61393311"/>
    <w:rsid w:val="613D1D17"/>
    <w:rsid w:val="61433C21"/>
    <w:rsid w:val="614A57AA"/>
    <w:rsid w:val="615A3846"/>
    <w:rsid w:val="615D47CA"/>
    <w:rsid w:val="61620C52"/>
    <w:rsid w:val="616A18E2"/>
    <w:rsid w:val="616E5D6A"/>
    <w:rsid w:val="61742C47"/>
    <w:rsid w:val="61751E71"/>
    <w:rsid w:val="61821187"/>
    <w:rsid w:val="61867B8D"/>
    <w:rsid w:val="61890B12"/>
    <w:rsid w:val="619A462F"/>
    <w:rsid w:val="61A03FBA"/>
    <w:rsid w:val="61A65EC3"/>
    <w:rsid w:val="61A7763D"/>
    <w:rsid w:val="61A85B43"/>
    <w:rsid w:val="61AC7DCD"/>
    <w:rsid w:val="61B009D1"/>
    <w:rsid w:val="61B473D7"/>
    <w:rsid w:val="61B73BDF"/>
    <w:rsid w:val="61C144EF"/>
    <w:rsid w:val="61C21F70"/>
    <w:rsid w:val="61C60977"/>
    <w:rsid w:val="61C763F8"/>
    <w:rsid w:val="61CD0301"/>
    <w:rsid w:val="61CE3CF5"/>
    <w:rsid w:val="61D1258B"/>
    <w:rsid w:val="61D15415"/>
    <w:rsid w:val="61D87997"/>
    <w:rsid w:val="61DC639E"/>
    <w:rsid w:val="61DE601D"/>
    <w:rsid w:val="61E01520"/>
    <w:rsid w:val="61E324A5"/>
    <w:rsid w:val="61E60EAB"/>
    <w:rsid w:val="61EA56B3"/>
    <w:rsid w:val="61F0503E"/>
    <w:rsid w:val="61F1723C"/>
    <w:rsid w:val="61F66F47"/>
    <w:rsid w:val="61F71146"/>
    <w:rsid w:val="61F94C3C"/>
    <w:rsid w:val="61F97ECC"/>
    <w:rsid w:val="620174D7"/>
    <w:rsid w:val="620A2365"/>
    <w:rsid w:val="620B3669"/>
    <w:rsid w:val="62111CEF"/>
    <w:rsid w:val="62377ADF"/>
    <w:rsid w:val="623C1C3A"/>
    <w:rsid w:val="623F4DBD"/>
    <w:rsid w:val="62444AC8"/>
    <w:rsid w:val="624F2E59"/>
    <w:rsid w:val="62570266"/>
    <w:rsid w:val="625B0E6A"/>
    <w:rsid w:val="62693A03"/>
    <w:rsid w:val="626A1485"/>
    <w:rsid w:val="626D4608"/>
    <w:rsid w:val="62700E0F"/>
    <w:rsid w:val="62743F92"/>
    <w:rsid w:val="62762D19"/>
    <w:rsid w:val="62767495"/>
    <w:rsid w:val="62826B2B"/>
    <w:rsid w:val="62934847"/>
    <w:rsid w:val="62996751"/>
    <w:rsid w:val="629F3EDD"/>
    <w:rsid w:val="62A34AE2"/>
    <w:rsid w:val="62A65A66"/>
    <w:rsid w:val="62B44D7C"/>
    <w:rsid w:val="62BD348D"/>
    <w:rsid w:val="62C4089A"/>
    <w:rsid w:val="62CF6C2B"/>
    <w:rsid w:val="62D046AC"/>
    <w:rsid w:val="62DA2A3D"/>
    <w:rsid w:val="62F0715F"/>
    <w:rsid w:val="630228FD"/>
    <w:rsid w:val="63026180"/>
    <w:rsid w:val="63082288"/>
    <w:rsid w:val="63126A0C"/>
    <w:rsid w:val="63144A9E"/>
    <w:rsid w:val="6314609A"/>
    <w:rsid w:val="63180324"/>
    <w:rsid w:val="63193A22"/>
    <w:rsid w:val="631B12A8"/>
    <w:rsid w:val="632131B2"/>
    <w:rsid w:val="632C3741"/>
    <w:rsid w:val="634136E6"/>
    <w:rsid w:val="634877EE"/>
    <w:rsid w:val="6350047D"/>
    <w:rsid w:val="63590D8D"/>
    <w:rsid w:val="63600718"/>
    <w:rsid w:val="63667F4E"/>
    <w:rsid w:val="636813A7"/>
    <w:rsid w:val="636935A6"/>
    <w:rsid w:val="63696E29"/>
    <w:rsid w:val="63752C3C"/>
    <w:rsid w:val="63980872"/>
    <w:rsid w:val="639C2AFB"/>
    <w:rsid w:val="639C7278"/>
    <w:rsid w:val="639F01FD"/>
    <w:rsid w:val="63A01501"/>
    <w:rsid w:val="63A031B4"/>
    <w:rsid w:val="63A21181"/>
    <w:rsid w:val="63AA1E11"/>
    <w:rsid w:val="63AB5314"/>
    <w:rsid w:val="63B1399A"/>
    <w:rsid w:val="63B36E9D"/>
    <w:rsid w:val="63BA20AB"/>
    <w:rsid w:val="63CE0D4C"/>
    <w:rsid w:val="63DA25E0"/>
    <w:rsid w:val="63DB0061"/>
    <w:rsid w:val="63E044E9"/>
    <w:rsid w:val="63F27C87"/>
    <w:rsid w:val="63FD6018"/>
    <w:rsid w:val="63FF4D9E"/>
    <w:rsid w:val="640459A3"/>
    <w:rsid w:val="640B0BB1"/>
    <w:rsid w:val="640E3D34"/>
    <w:rsid w:val="64161140"/>
    <w:rsid w:val="64183E80"/>
    <w:rsid w:val="641A615C"/>
    <w:rsid w:val="641A7B46"/>
    <w:rsid w:val="642052D3"/>
    <w:rsid w:val="64243CD9"/>
    <w:rsid w:val="64355278"/>
    <w:rsid w:val="6437077B"/>
    <w:rsid w:val="643B7181"/>
    <w:rsid w:val="643E4883"/>
    <w:rsid w:val="644D709C"/>
    <w:rsid w:val="64557D2B"/>
    <w:rsid w:val="645F2839"/>
    <w:rsid w:val="646060BC"/>
    <w:rsid w:val="64654742"/>
    <w:rsid w:val="647372DB"/>
    <w:rsid w:val="64844FF7"/>
    <w:rsid w:val="64875F7C"/>
    <w:rsid w:val="64A66831"/>
    <w:rsid w:val="64A81D34"/>
    <w:rsid w:val="64AB7435"/>
    <w:rsid w:val="64AC073A"/>
    <w:rsid w:val="64AE3C3D"/>
    <w:rsid w:val="64B07140"/>
    <w:rsid w:val="64B63248"/>
    <w:rsid w:val="64BA1C4E"/>
    <w:rsid w:val="64C06AA2"/>
    <w:rsid w:val="64C14E5C"/>
    <w:rsid w:val="64C228DE"/>
    <w:rsid w:val="64CE4172"/>
    <w:rsid w:val="64D150F6"/>
    <w:rsid w:val="64EA021F"/>
    <w:rsid w:val="64EB5CA0"/>
    <w:rsid w:val="64EC3722"/>
    <w:rsid w:val="64F2562B"/>
    <w:rsid w:val="64FB04B9"/>
    <w:rsid w:val="65096C18"/>
    <w:rsid w:val="651313E3"/>
    <w:rsid w:val="65151063"/>
    <w:rsid w:val="65187A69"/>
    <w:rsid w:val="651954EB"/>
    <w:rsid w:val="651B09EE"/>
    <w:rsid w:val="652D418B"/>
    <w:rsid w:val="652F5490"/>
    <w:rsid w:val="65305110"/>
    <w:rsid w:val="65326415"/>
    <w:rsid w:val="65385D9F"/>
    <w:rsid w:val="65457634"/>
    <w:rsid w:val="65472B37"/>
    <w:rsid w:val="657A6809"/>
    <w:rsid w:val="65826F82"/>
    <w:rsid w:val="659E0FC7"/>
    <w:rsid w:val="65B16963"/>
    <w:rsid w:val="65BF14FC"/>
    <w:rsid w:val="65C149FF"/>
    <w:rsid w:val="65CF7598"/>
    <w:rsid w:val="65DB0E2C"/>
    <w:rsid w:val="65DE6F9E"/>
    <w:rsid w:val="65E052B4"/>
    <w:rsid w:val="65E6393A"/>
    <w:rsid w:val="65F20A51"/>
    <w:rsid w:val="66061C70"/>
    <w:rsid w:val="66075173"/>
    <w:rsid w:val="660D707D"/>
    <w:rsid w:val="660F2580"/>
    <w:rsid w:val="66154489"/>
    <w:rsid w:val="6618540E"/>
    <w:rsid w:val="661A6B25"/>
    <w:rsid w:val="66231220"/>
    <w:rsid w:val="66254723"/>
    <w:rsid w:val="662A3587"/>
    <w:rsid w:val="66302AB4"/>
    <w:rsid w:val="663414BA"/>
    <w:rsid w:val="66414053"/>
    <w:rsid w:val="66441755"/>
    <w:rsid w:val="66452A5A"/>
    <w:rsid w:val="664B4963"/>
    <w:rsid w:val="66502FE9"/>
    <w:rsid w:val="66531D6F"/>
    <w:rsid w:val="66564EF2"/>
    <w:rsid w:val="6667518D"/>
    <w:rsid w:val="666A3B93"/>
    <w:rsid w:val="666C4E98"/>
    <w:rsid w:val="6671351E"/>
    <w:rsid w:val="667679A5"/>
    <w:rsid w:val="667E0635"/>
    <w:rsid w:val="668A1EC9"/>
    <w:rsid w:val="66A32DF3"/>
    <w:rsid w:val="66A717F9"/>
    <w:rsid w:val="66B14307"/>
    <w:rsid w:val="66BB049A"/>
    <w:rsid w:val="66C145A2"/>
    <w:rsid w:val="66C33328"/>
    <w:rsid w:val="66C83F2C"/>
    <w:rsid w:val="66CC61B6"/>
    <w:rsid w:val="66CE5E36"/>
    <w:rsid w:val="66CF713B"/>
    <w:rsid w:val="66D13C87"/>
    <w:rsid w:val="66D435C2"/>
    <w:rsid w:val="66DD064E"/>
    <w:rsid w:val="66DE60D0"/>
    <w:rsid w:val="66E17055"/>
    <w:rsid w:val="66E66D60"/>
    <w:rsid w:val="66EB31E7"/>
    <w:rsid w:val="67026690"/>
    <w:rsid w:val="670C6F9F"/>
    <w:rsid w:val="672777C9"/>
    <w:rsid w:val="672C74D4"/>
    <w:rsid w:val="6731395C"/>
    <w:rsid w:val="673448E0"/>
    <w:rsid w:val="67390D68"/>
    <w:rsid w:val="673B646A"/>
    <w:rsid w:val="673F2C72"/>
    <w:rsid w:val="67410373"/>
    <w:rsid w:val="6759381B"/>
    <w:rsid w:val="676B6FB9"/>
    <w:rsid w:val="677E01D8"/>
    <w:rsid w:val="678768E9"/>
    <w:rsid w:val="678E6274"/>
    <w:rsid w:val="67973300"/>
    <w:rsid w:val="67A32996"/>
    <w:rsid w:val="67A55E99"/>
    <w:rsid w:val="67A7139C"/>
    <w:rsid w:val="67B406B2"/>
    <w:rsid w:val="67BC5ABE"/>
    <w:rsid w:val="67BE0FC1"/>
    <w:rsid w:val="67D0475F"/>
    <w:rsid w:val="67D7796D"/>
    <w:rsid w:val="67D92E70"/>
    <w:rsid w:val="67DA08F2"/>
    <w:rsid w:val="67DA4307"/>
    <w:rsid w:val="67FB3025"/>
    <w:rsid w:val="67FD1DAB"/>
    <w:rsid w:val="68014F2E"/>
    <w:rsid w:val="68076E37"/>
    <w:rsid w:val="680848B9"/>
    <w:rsid w:val="6809233A"/>
    <w:rsid w:val="68105548"/>
    <w:rsid w:val="68107747"/>
    <w:rsid w:val="68133F4F"/>
    <w:rsid w:val="68153BCE"/>
    <w:rsid w:val="68161650"/>
    <w:rsid w:val="681770D1"/>
    <w:rsid w:val="681C6DDC"/>
    <w:rsid w:val="68251C6A"/>
    <w:rsid w:val="68326D82"/>
    <w:rsid w:val="68344483"/>
    <w:rsid w:val="683B3E0E"/>
    <w:rsid w:val="683D2B94"/>
    <w:rsid w:val="683D7311"/>
    <w:rsid w:val="683E0616"/>
    <w:rsid w:val="684A4429"/>
    <w:rsid w:val="684F6332"/>
    <w:rsid w:val="68644FD2"/>
    <w:rsid w:val="686471D1"/>
    <w:rsid w:val="68693658"/>
    <w:rsid w:val="686F5562"/>
    <w:rsid w:val="687142E8"/>
    <w:rsid w:val="6874746B"/>
    <w:rsid w:val="687916F5"/>
    <w:rsid w:val="687A1374"/>
    <w:rsid w:val="687C00FB"/>
    <w:rsid w:val="68883F0D"/>
    <w:rsid w:val="6890131A"/>
    <w:rsid w:val="68A747C2"/>
    <w:rsid w:val="68AE634B"/>
    <w:rsid w:val="68B946DC"/>
    <w:rsid w:val="68C11AE9"/>
    <w:rsid w:val="68C22DEE"/>
    <w:rsid w:val="68CD6C00"/>
    <w:rsid w:val="68D5400D"/>
    <w:rsid w:val="68D92A13"/>
    <w:rsid w:val="68DB5F16"/>
    <w:rsid w:val="68E54AE2"/>
    <w:rsid w:val="68EB61B0"/>
    <w:rsid w:val="68F5457E"/>
    <w:rsid w:val="69016156"/>
    <w:rsid w:val="690F2EED"/>
    <w:rsid w:val="69156FF4"/>
    <w:rsid w:val="69187F79"/>
    <w:rsid w:val="691D2203"/>
    <w:rsid w:val="69286015"/>
    <w:rsid w:val="69293A97"/>
    <w:rsid w:val="692B6F9A"/>
    <w:rsid w:val="693365A4"/>
    <w:rsid w:val="693A17B3"/>
    <w:rsid w:val="693B7234"/>
    <w:rsid w:val="693C4CB6"/>
    <w:rsid w:val="69407E39"/>
    <w:rsid w:val="694B1A4D"/>
    <w:rsid w:val="694D4F50"/>
    <w:rsid w:val="695E2C6C"/>
    <w:rsid w:val="6960616F"/>
    <w:rsid w:val="696638FC"/>
    <w:rsid w:val="696A2302"/>
    <w:rsid w:val="69725190"/>
    <w:rsid w:val="69787099"/>
    <w:rsid w:val="697B001E"/>
    <w:rsid w:val="69852B2B"/>
    <w:rsid w:val="698A6FB3"/>
    <w:rsid w:val="699917CC"/>
    <w:rsid w:val="69A049DA"/>
    <w:rsid w:val="69AF3970"/>
    <w:rsid w:val="69BD6C1C"/>
    <w:rsid w:val="69CC6B23"/>
    <w:rsid w:val="69D72936"/>
    <w:rsid w:val="69D770B2"/>
    <w:rsid w:val="69DF44BF"/>
    <w:rsid w:val="69E7514E"/>
    <w:rsid w:val="69F021DB"/>
    <w:rsid w:val="69F67967"/>
    <w:rsid w:val="69F71B66"/>
    <w:rsid w:val="69FB3DEF"/>
    <w:rsid w:val="6A017EF7"/>
    <w:rsid w:val="6A02377A"/>
    <w:rsid w:val="6A082FA8"/>
    <w:rsid w:val="6A0D758C"/>
    <w:rsid w:val="6A135C12"/>
    <w:rsid w:val="6A2949E1"/>
    <w:rsid w:val="6A2E7AC1"/>
    <w:rsid w:val="6A3A1355"/>
    <w:rsid w:val="6A3E7D5B"/>
    <w:rsid w:val="6A3F35DF"/>
    <w:rsid w:val="6A4576E6"/>
    <w:rsid w:val="6A4B15F0"/>
    <w:rsid w:val="6A516D7C"/>
    <w:rsid w:val="6A531ADF"/>
    <w:rsid w:val="6A541EFF"/>
    <w:rsid w:val="6A557981"/>
    <w:rsid w:val="6A586707"/>
    <w:rsid w:val="6A655A1D"/>
    <w:rsid w:val="6A670F20"/>
    <w:rsid w:val="6A713A2E"/>
    <w:rsid w:val="6A755CB7"/>
    <w:rsid w:val="6A7C5642"/>
    <w:rsid w:val="6A7F65C7"/>
    <w:rsid w:val="6A804048"/>
    <w:rsid w:val="6A842A4E"/>
    <w:rsid w:val="6A8739D3"/>
    <w:rsid w:val="6A914FD7"/>
    <w:rsid w:val="6A9816EF"/>
    <w:rsid w:val="6A984F72"/>
    <w:rsid w:val="6A9A0475"/>
    <w:rsid w:val="6AA35501"/>
    <w:rsid w:val="6AA40D85"/>
    <w:rsid w:val="6AAC038F"/>
    <w:rsid w:val="6AB5321D"/>
    <w:rsid w:val="6ABC642B"/>
    <w:rsid w:val="6ABD3EAD"/>
    <w:rsid w:val="6AC14AB2"/>
    <w:rsid w:val="6ACA793F"/>
    <w:rsid w:val="6ACF3DC7"/>
    <w:rsid w:val="6AD45CD0"/>
    <w:rsid w:val="6ADC6960"/>
    <w:rsid w:val="6ADF4062"/>
    <w:rsid w:val="6AF9048F"/>
    <w:rsid w:val="6AFB7215"/>
    <w:rsid w:val="6AFF7AFE"/>
    <w:rsid w:val="6B0103A8"/>
    <w:rsid w:val="6B01111E"/>
    <w:rsid w:val="6B0F2632"/>
    <w:rsid w:val="6B17192C"/>
    <w:rsid w:val="6B180D44"/>
    <w:rsid w:val="6B1C774A"/>
    <w:rsid w:val="6B2F50E5"/>
    <w:rsid w:val="6B352872"/>
    <w:rsid w:val="6B3577C6"/>
    <w:rsid w:val="6B3602F4"/>
    <w:rsid w:val="6B3A3476"/>
    <w:rsid w:val="6B3A6CFA"/>
    <w:rsid w:val="6B3B477B"/>
    <w:rsid w:val="6B3F5380"/>
    <w:rsid w:val="6B51691F"/>
    <w:rsid w:val="6B570828"/>
    <w:rsid w:val="6B580046"/>
    <w:rsid w:val="6B5A722E"/>
    <w:rsid w:val="6B5B4CB0"/>
    <w:rsid w:val="6B62463B"/>
    <w:rsid w:val="6B681DC7"/>
    <w:rsid w:val="6B757AC3"/>
    <w:rsid w:val="6B7B2FE6"/>
    <w:rsid w:val="6B803BEB"/>
    <w:rsid w:val="6B850073"/>
    <w:rsid w:val="6B896A79"/>
    <w:rsid w:val="6B8C3281"/>
    <w:rsid w:val="6B927388"/>
    <w:rsid w:val="6B93068D"/>
    <w:rsid w:val="6B9B5A9A"/>
    <w:rsid w:val="6B9F44A0"/>
    <w:rsid w:val="6BA179A3"/>
    <w:rsid w:val="6BAE3435"/>
    <w:rsid w:val="6BB256BF"/>
    <w:rsid w:val="6BC87862"/>
    <w:rsid w:val="6BD91127"/>
    <w:rsid w:val="6BE02D0B"/>
    <w:rsid w:val="6BED2021"/>
    <w:rsid w:val="6BEE421F"/>
    <w:rsid w:val="6BF90031"/>
    <w:rsid w:val="6BF95E33"/>
    <w:rsid w:val="6BFB3534"/>
    <w:rsid w:val="6BFC3DE7"/>
    <w:rsid w:val="6BFF1F3B"/>
    <w:rsid w:val="6C003240"/>
    <w:rsid w:val="6C0618C6"/>
    <w:rsid w:val="6C077347"/>
    <w:rsid w:val="6C0C7052"/>
    <w:rsid w:val="6C0D6CD2"/>
    <w:rsid w:val="6C1B186B"/>
    <w:rsid w:val="6C1C72EC"/>
    <w:rsid w:val="6C1D4D6E"/>
    <w:rsid w:val="6C2830FF"/>
    <w:rsid w:val="6C2A6602"/>
    <w:rsid w:val="6C2C7587"/>
    <w:rsid w:val="6C2D5008"/>
    <w:rsid w:val="6C496EB7"/>
    <w:rsid w:val="6C500A40"/>
    <w:rsid w:val="6C554EC8"/>
    <w:rsid w:val="6C611167"/>
    <w:rsid w:val="6C6B706C"/>
    <w:rsid w:val="6C6C4AED"/>
    <w:rsid w:val="6C6F12F5"/>
    <w:rsid w:val="6C7147F8"/>
    <w:rsid w:val="6C75797B"/>
    <w:rsid w:val="6C762E7E"/>
    <w:rsid w:val="6C814A92"/>
    <w:rsid w:val="6C860F1A"/>
    <w:rsid w:val="6C87699C"/>
    <w:rsid w:val="6C943AB3"/>
    <w:rsid w:val="6C9611B5"/>
    <w:rsid w:val="6C9D0B3F"/>
    <w:rsid w:val="6CA12DC9"/>
    <w:rsid w:val="6CA420BB"/>
    <w:rsid w:val="6CAA5C57"/>
    <w:rsid w:val="6CAD6BDB"/>
    <w:rsid w:val="6CAE685B"/>
    <w:rsid w:val="6CB30AE5"/>
    <w:rsid w:val="6CC11FF9"/>
    <w:rsid w:val="6CC71984"/>
    <w:rsid w:val="6CD7419C"/>
    <w:rsid w:val="6CE14A19"/>
    <w:rsid w:val="6CEC4142"/>
    <w:rsid w:val="6CFE56E1"/>
    <w:rsid w:val="6D04597F"/>
    <w:rsid w:val="6D116900"/>
    <w:rsid w:val="6D136580"/>
    <w:rsid w:val="6D155306"/>
    <w:rsid w:val="6D1C4C91"/>
    <w:rsid w:val="6D1E5C16"/>
    <w:rsid w:val="6D22461C"/>
    <w:rsid w:val="6D2C4F2B"/>
    <w:rsid w:val="6D2F5EB0"/>
    <w:rsid w:val="6D326E35"/>
    <w:rsid w:val="6D351FB7"/>
    <w:rsid w:val="6D36583B"/>
    <w:rsid w:val="6D41164D"/>
    <w:rsid w:val="6D4D5460"/>
    <w:rsid w:val="6D560CEB"/>
    <w:rsid w:val="6D5F0BFD"/>
    <w:rsid w:val="6D6E3416"/>
    <w:rsid w:val="6D7C5FAF"/>
    <w:rsid w:val="6D7E14B2"/>
    <w:rsid w:val="6D8668BF"/>
    <w:rsid w:val="6D871DC2"/>
    <w:rsid w:val="6D9013CC"/>
    <w:rsid w:val="6D9632D6"/>
    <w:rsid w:val="6DA04EEA"/>
    <w:rsid w:val="6DA1296C"/>
    <w:rsid w:val="6DA438F0"/>
    <w:rsid w:val="6DA55AEF"/>
    <w:rsid w:val="6DA74BF2"/>
    <w:rsid w:val="6DB30687"/>
    <w:rsid w:val="6DC17AF6"/>
    <w:rsid w:val="6DD20F3C"/>
    <w:rsid w:val="6DDD4D4F"/>
    <w:rsid w:val="6DE67BDD"/>
    <w:rsid w:val="6DE71DDB"/>
    <w:rsid w:val="6DF026EB"/>
    <w:rsid w:val="6DFE5284"/>
    <w:rsid w:val="6DFF7482"/>
    <w:rsid w:val="6E056E0D"/>
    <w:rsid w:val="6E070112"/>
    <w:rsid w:val="6E072310"/>
    <w:rsid w:val="6E0C201B"/>
    <w:rsid w:val="6E0C6798"/>
    <w:rsid w:val="6E0D4219"/>
    <w:rsid w:val="6E1D22B5"/>
    <w:rsid w:val="6E293B49"/>
    <w:rsid w:val="6E341EDA"/>
    <w:rsid w:val="6E384164"/>
    <w:rsid w:val="6E3B50E8"/>
    <w:rsid w:val="6E4224F5"/>
    <w:rsid w:val="6E460EFB"/>
    <w:rsid w:val="6E4843FE"/>
    <w:rsid w:val="6E4B5383"/>
    <w:rsid w:val="6E563714"/>
    <w:rsid w:val="6E584699"/>
    <w:rsid w:val="6E596897"/>
    <w:rsid w:val="6E5A4318"/>
    <w:rsid w:val="6E617526"/>
    <w:rsid w:val="6E6639AE"/>
    <w:rsid w:val="6E804558"/>
    <w:rsid w:val="6E8E12EF"/>
    <w:rsid w:val="6E9666FC"/>
    <w:rsid w:val="6E9B6407"/>
    <w:rsid w:val="6EAE3DA2"/>
    <w:rsid w:val="6EB10ABB"/>
    <w:rsid w:val="6EBC0F1A"/>
    <w:rsid w:val="6EBE403D"/>
    <w:rsid w:val="6EC304C5"/>
    <w:rsid w:val="6EC64CCC"/>
    <w:rsid w:val="6EC76ECB"/>
    <w:rsid w:val="6ECB1154"/>
    <w:rsid w:val="6ED01D59"/>
    <w:rsid w:val="6ED177DA"/>
    <w:rsid w:val="6EDF7DF5"/>
    <w:rsid w:val="6EE20D79"/>
    <w:rsid w:val="6EFA1CA3"/>
    <w:rsid w:val="6F073538"/>
    <w:rsid w:val="6F0A40EE"/>
    <w:rsid w:val="6F131548"/>
    <w:rsid w:val="6F1B21D8"/>
    <w:rsid w:val="6F223CBA"/>
    <w:rsid w:val="6F2914EE"/>
    <w:rsid w:val="6F2A6F6F"/>
    <w:rsid w:val="6F2F54CD"/>
    <w:rsid w:val="6F3D238D"/>
    <w:rsid w:val="6F3E7E0E"/>
    <w:rsid w:val="6F3F3691"/>
    <w:rsid w:val="6F415F51"/>
    <w:rsid w:val="6F547DB4"/>
    <w:rsid w:val="6F6325CC"/>
    <w:rsid w:val="6F663551"/>
    <w:rsid w:val="6F6872BA"/>
    <w:rsid w:val="6F727364"/>
    <w:rsid w:val="6F732867"/>
    <w:rsid w:val="6F830903"/>
    <w:rsid w:val="6F8A4A0A"/>
    <w:rsid w:val="6F8D1212"/>
    <w:rsid w:val="6F917C18"/>
    <w:rsid w:val="6F927898"/>
    <w:rsid w:val="6F93311C"/>
    <w:rsid w:val="6F973D20"/>
    <w:rsid w:val="6FA974BD"/>
    <w:rsid w:val="6FBD3F60"/>
    <w:rsid w:val="6FCF35D4"/>
    <w:rsid w:val="6FD7038D"/>
    <w:rsid w:val="6FD85E0E"/>
    <w:rsid w:val="6FDA1311"/>
    <w:rsid w:val="6FE518A1"/>
    <w:rsid w:val="6FE62BA6"/>
    <w:rsid w:val="6FEB702D"/>
    <w:rsid w:val="6FEC4AAF"/>
    <w:rsid w:val="6FEE7FB2"/>
    <w:rsid w:val="6FF034B5"/>
    <w:rsid w:val="6FF07C32"/>
    <w:rsid w:val="6FF1412A"/>
    <w:rsid w:val="6FF156B3"/>
    <w:rsid w:val="6FF30BB6"/>
    <w:rsid w:val="70007ECC"/>
    <w:rsid w:val="7001594E"/>
    <w:rsid w:val="70065659"/>
    <w:rsid w:val="700C7562"/>
    <w:rsid w:val="7014496E"/>
    <w:rsid w:val="70173375"/>
    <w:rsid w:val="70512255"/>
    <w:rsid w:val="70527CD6"/>
    <w:rsid w:val="70547956"/>
    <w:rsid w:val="705D6067"/>
    <w:rsid w:val="706011EA"/>
    <w:rsid w:val="70614A6E"/>
    <w:rsid w:val="70637F71"/>
    <w:rsid w:val="70655672"/>
    <w:rsid w:val="706C4FFD"/>
    <w:rsid w:val="706F1805"/>
    <w:rsid w:val="70707286"/>
    <w:rsid w:val="70714D08"/>
    <w:rsid w:val="70784693"/>
    <w:rsid w:val="7086142A"/>
    <w:rsid w:val="708E6837"/>
    <w:rsid w:val="70977146"/>
    <w:rsid w:val="709D6E51"/>
    <w:rsid w:val="70A906E5"/>
    <w:rsid w:val="70AA28E3"/>
    <w:rsid w:val="70AD70EB"/>
    <w:rsid w:val="70AF25EE"/>
    <w:rsid w:val="70BC6081"/>
    <w:rsid w:val="70C64412"/>
    <w:rsid w:val="70C71E93"/>
    <w:rsid w:val="70C85717"/>
    <w:rsid w:val="70CD2763"/>
    <w:rsid w:val="70CE181E"/>
    <w:rsid w:val="70CF72A0"/>
    <w:rsid w:val="70D746AC"/>
    <w:rsid w:val="70D859B1"/>
    <w:rsid w:val="70DA5D42"/>
    <w:rsid w:val="70E62CA2"/>
    <w:rsid w:val="70E926D2"/>
    <w:rsid w:val="70E936CD"/>
    <w:rsid w:val="70EB6BD0"/>
    <w:rsid w:val="70F574E0"/>
    <w:rsid w:val="71060A7F"/>
    <w:rsid w:val="71163298"/>
    <w:rsid w:val="71180999"/>
    <w:rsid w:val="711F0324"/>
    <w:rsid w:val="712F05BE"/>
    <w:rsid w:val="71342848"/>
    <w:rsid w:val="713524C7"/>
    <w:rsid w:val="713F2DD7"/>
    <w:rsid w:val="714317DD"/>
    <w:rsid w:val="71542D7C"/>
    <w:rsid w:val="715B2707"/>
    <w:rsid w:val="715D148D"/>
    <w:rsid w:val="71622092"/>
    <w:rsid w:val="716B29A1"/>
    <w:rsid w:val="716C0423"/>
    <w:rsid w:val="716D5EA5"/>
    <w:rsid w:val="716E1728"/>
    <w:rsid w:val="71706E29"/>
    <w:rsid w:val="71725BB0"/>
    <w:rsid w:val="717B0A3E"/>
    <w:rsid w:val="71924DDF"/>
    <w:rsid w:val="719360E4"/>
    <w:rsid w:val="71A053FA"/>
    <w:rsid w:val="71A12E7C"/>
    <w:rsid w:val="71A175F8"/>
    <w:rsid w:val="71A2507A"/>
    <w:rsid w:val="71B37676"/>
    <w:rsid w:val="71BC14A7"/>
    <w:rsid w:val="71C9673F"/>
    <w:rsid w:val="71CB623E"/>
    <w:rsid w:val="71D139CB"/>
    <w:rsid w:val="71D36ECE"/>
    <w:rsid w:val="71D46B4E"/>
    <w:rsid w:val="71D9385C"/>
    <w:rsid w:val="71E061E4"/>
    <w:rsid w:val="71E91071"/>
    <w:rsid w:val="71F57082"/>
    <w:rsid w:val="71F75E09"/>
    <w:rsid w:val="71FA6D8D"/>
    <w:rsid w:val="71FB43B2"/>
    <w:rsid w:val="71FF7992"/>
    <w:rsid w:val="72000C97"/>
    <w:rsid w:val="7204769D"/>
    <w:rsid w:val="72072820"/>
    <w:rsid w:val="72075026"/>
    <w:rsid w:val="720860A3"/>
    <w:rsid w:val="721553B9"/>
    <w:rsid w:val="72160900"/>
    <w:rsid w:val="7220374A"/>
    <w:rsid w:val="723423EA"/>
    <w:rsid w:val="72345C6E"/>
    <w:rsid w:val="723A7B77"/>
    <w:rsid w:val="723F3FFF"/>
    <w:rsid w:val="72496B0C"/>
    <w:rsid w:val="72532C9F"/>
    <w:rsid w:val="725676CF"/>
    <w:rsid w:val="72663EBE"/>
    <w:rsid w:val="726760BC"/>
    <w:rsid w:val="726C5DC7"/>
    <w:rsid w:val="726C7FC6"/>
    <w:rsid w:val="72752E54"/>
    <w:rsid w:val="72764159"/>
    <w:rsid w:val="728905B2"/>
    <w:rsid w:val="72916007"/>
    <w:rsid w:val="7293150A"/>
    <w:rsid w:val="729E4018"/>
    <w:rsid w:val="729F531D"/>
    <w:rsid w:val="72A204A0"/>
    <w:rsid w:val="72A51424"/>
    <w:rsid w:val="72B10ABA"/>
    <w:rsid w:val="72B84BC2"/>
    <w:rsid w:val="72BA3948"/>
    <w:rsid w:val="72BB35C8"/>
    <w:rsid w:val="72BD48CD"/>
    <w:rsid w:val="72C61B6B"/>
    <w:rsid w:val="72CF006A"/>
    <w:rsid w:val="72DD4E02"/>
    <w:rsid w:val="72EF2B1D"/>
    <w:rsid w:val="730040BD"/>
    <w:rsid w:val="73023D3C"/>
    <w:rsid w:val="73062743"/>
    <w:rsid w:val="730936C7"/>
    <w:rsid w:val="731352DC"/>
    <w:rsid w:val="73166260"/>
    <w:rsid w:val="731D5BEB"/>
    <w:rsid w:val="7320390F"/>
    <w:rsid w:val="73206B70"/>
    <w:rsid w:val="732C0404"/>
    <w:rsid w:val="73376795"/>
    <w:rsid w:val="733A3E96"/>
    <w:rsid w:val="734112A3"/>
    <w:rsid w:val="734325A8"/>
    <w:rsid w:val="73445AAB"/>
    <w:rsid w:val="73643DE1"/>
    <w:rsid w:val="736949E6"/>
    <w:rsid w:val="737B5F85"/>
    <w:rsid w:val="737E498B"/>
    <w:rsid w:val="73910128"/>
    <w:rsid w:val="73920DA2"/>
    <w:rsid w:val="73927DA8"/>
    <w:rsid w:val="73934674"/>
    <w:rsid w:val="739545B0"/>
    <w:rsid w:val="73A211FA"/>
    <w:rsid w:val="73A43546"/>
    <w:rsid w:val="73A744CA"/>
    <w:rsid w:val="73C572FE"/>
    <w:rsid w:val="73C70602"/>
    <w:rsid w:val="73D47918"/>
    <w:rsid w:val="73D5539A"/>
    <w:rsid w:val="73E54E99"/>
    <w:rsid w:val="73EA1ABC"/>
    <w:rsid w:val="73EB3CBA"/>
    <w:rsid w:val="73ED71BD"/>
    <w:rsid w:val="73F80DD1"/>
    <w:rsid w:val="73FD2CDB"/>
    <w:rsid w:val="73FE4ED9"/>
    <w:rsid w:val="74046DE2"/>
    <w:rsid w:val="74096AED"/>
    <w:rsid w:val="740A0CEC"/>
    <w:rsid w:val="740C7A72"/>
    <w:rsid w:val="740D1C70"/>
    <w:rsid w:val="741373FD"/>
    <w:rsid w:val="741D578E"/>
    <w:rsid w:val="742D382A"/>
    <w:rsid w:val="74335733"/>
    <w:rsid w:val="7439183B"/>
    <w:rsid w:val="743E5CC3"/>
    <w:rsid w:val="744765D2"/>
    <w:rsid w:val="74524963"/>
    <w:rsid w:val="74535C68"/>
    <w:rsid w:val="74547E66"/>
    <w:rsid w:val="74597B71"/>
    <w:rsid w:val="74653984"/>
    <w:rsid w:val="746B4643"/>
    <w:rsid w:val="74792624"/>
    <w:rsid w:val="747A00A6"/>
    <w:rsid w:val="747B1109"/>
    <w:rsid w:val="748E6D46"/>
    <w:rsid w:val="749444D3"/>
    <w:rsid w:val="74992B59"/>
    <w:rsid w:val="74AD3D78"/>
    <w:rsid w:val="74B10200"/>
    <w:rsid w:val="74B16002"/>
    <w:rsid w:val="74B25C81"/>
    <w:rsid w:val="74B31505"/>
    <w:rsid w:val="74BE1A94"/>
    <w:rsid w:val="74C0081A"/>
    <w:rsid w:val="74CE55B2"/>
    <w:rsid w:val="74D16536"/>
    <w:rsid w:val="74D474BB"/>
    <w:rsid w:val="74E267D1"/>
    <w:rsid w:val="74F26A6B"/>
    <w:rsid w:val="75020CFF"/>
    <w:rsid w:val="75026D05"/>
    <w:rsid w:val="750A6881"/>
    <w:rsid w:val="7512151E"/>
    <w:rsid w:val="7519472C"/>
    <w:rsid w:val="7525273D"/>
    <w:rsid w:val="752714C3"/>
    <w:rsid w:val="752949C6"/>
    <w:rsid w:val="752A2448"/>
    <w:rsid w:val="752C594B"/>
    <w:rsid w:val="752D7B49"/>
    <w:rsid w:val="7536625B"/>
    <w:rsid w:val="753913DE"/>
    <w:rsid w:val="753C2362"/>
    <w:rsid w:val="753F6B6A"/>
    <w:rsid w:val="754167EA"/>
    <w:rsid w:val="75450A73"/>
    <w:rsid w:val="7556678F"/>
    <w:rsid w:val="756338A7"/>
    <w:rsid w:val="75676A2A"/>
    <w:rsid w:val="758849E0"/>
    <w:rsid w:val="758C33E6"/>
    <w:rsid w:val="759365F4"/>
    <w:rsid w:val="75982A7C"/>
    <w:rsid w:val="759D1102"/>
    <w:rsid w:val="759E4985"/>
    <w:rsid w:val="759F1FAD"/>
    <w:rsid w:val="75A44310"/>
    <w:rsid w:val="75A63F90"/>
    <w:rsid w:val="75AB3C9B"/>
    <w:rsid w:val="75AD719E"/>
    <w:rsid w:val="75B46B29"/>
    <w:rsid w:val="75BB3F35"/>
    <w:rsid w:val="75C735CB"/>
    <w:rsid w:val="75D160D9"/>
    <w:rsid w:val="75D934E5"/>
    <w:rsid w:val="75DA47EA"/>
    <w:rsid w:val="75DB69E8"/>
    <w:rsid w:val="75EB6C83"/>
    <w:rsid w:val="75EE7C07"/>
    <w:rsid w:val="75F37912"/>
    <w:rsid w:val="760246AA"/>
    <w:rsid w:val="76091AB6"/>
    <w:rsid w:val="760B4FB9"/>
    <w:rsid w:val="76101441"/>
    <w:rsid w:val="76124944"/>
    <w:rsid w:val="761323C6"/>
    <w:rsid w:val="762A1FEB"/>
    <w:rsid w:val="762A586E"/>
    <w:rsid w:val="762E4274"/>
    <w:rsid w:val="763306FC"/>
    <w:rsid w:val="76473B19"/>
    <w:rsid w:val="76517CAC"/>
    <w:rsid w:val="765508B1"/>
    <w:rsid w:val="76564134"/>
    <w:rsid w:val="765F11C0"/>
    <w:rsid w:val="7663540C"/>
    <w:rsid w:val="76640ECB"/>
    <w:rsid w:val="76660B4B"/>
    <w:rsid w:val="766765CC"/>
    <w:rsid w:val="766B2A54"/>
    <w:rsid w:val="766E39D9"/>
    <w:rsid w:val="767223DF"/>
    <w:rsid w:val="767720EA"/>
    <w:rsid w:val="767955ED"/>
    <w:rsid w:val="7684222B"/>
    <w:rsid w:val="76974B9D"/>
    <w:rsid w:val="769A13A5"/>
    <w:rsid w:val="76A87C91"/>
    <w:rsid w:val="76BD6FDB"/>
    <w:rsid w:val="76BF02E0"/>
    <w:rsid w:val="76F529B8"/>
    <w:rsid w:val="76FC5BC6"/>
    <w:rsid w:val="77081721"/>
    <w:rsid w:val="7709745B"/>
    <w:rsid w:val="770C25DD"/>
    <w:rsid w:val="77106DE5"/>
    <w:rsid w:val="7714326D"/>
    <w:rsid w:val="77162EED"/>
    <w:rsid w:val="7717096F"/>
    <w:rsid w:val="77245A86"/>
    <w:rsid w:val="772618AB"/>
    <w:rsid w:val="77263187"/>
    <w:rsid w:val="7728448C"/>
    <w:rsid w:val="772C0914"/>
    <w:rsid w:val="772E7750"/>
    <w:rsid w:val="77532D52"/>
    <w:rsid w:val="775E4966"/>
    <w:rsid w:val="77690779"/>
    <w:rsid w:val="776B03F9"/>
    <w:rsid w:val="776B2187"/>
    <w:rsid w:val="776C5E7A"/>
    <w:rsid w:val="77727D83"/>
    <w:rsid w:val="777E4E9B"/>
    <w:rsid w:val="777F291C"/>
    <w:rsid w:val="77881F27"/>
    <w:rsid w:val="778A542A"/>
    <w:rsid w:val="778F5135"/>
    <w:rsid w:val="779415BD"/>
    <w:rsid w:val="779437BB"/>
    <w:rsid w:val="779A56C5"/>
    <w:rsid w:val="77A60210"/>
    <w:rsid w:val="77A64D5A"/>
    <w:rsid w:val="77AC6C64"/>
    <w:rsid w:val="77C13386"/>
    <w:rsid w:val="77C36889"/>
    <w:rsid w:val="77CB7519"/>
    <w:rsid w:val="77D323A7"/>
    <w:rsid w:val="77D558AA"/>
    <w:rsid w:val="77DC4B84"/>
    <w:rsid w:val="77E2713E"/>
    <w:rsid w:val="77E55B44"/>
    <w:rsid w:val="77F273D8"/>
    <w:rsid w:val="77F5035D"/>
    <w:rsid w:val="77F54AD9"/>
    <w:rsid w:val="77F65DDE"/>
    <w:rsid w:val="77F67FDD"/>
    <w:rsid w:val="77F75A5E"/>
    <w:rsid w:val="77F96D63"/>
    <w:rsid w:val="78011BF1"/>
    <w:rsid w:val="780472F2"/>
    <w:rsid w:val="780505F7"/>
    <w:rsid w:val="78066079"/>
    <w:rsid w:val="780A4A7F"/>
    <w:rsid w:val="78173D95"/>
    <w:rsid w:val="781C021C"/>
    <w:rsid w:val="7825692D"/>
    <w:rsid w:val="782878B2"/>
    <w:rsid w:val="78391D4B"/>
    <w:rsid w:val="78424BD9"/>
    <w:rsid w:val="784D67ED"/>
    <w:rsid w:val="78582600"/>
    <w:rsid w:val="78586D7C"/>
    <w:rsid w:val="785C1006"/>
    <w:rsid w:val="785E0C86"/>
    <w:rsid w:val="785E6707"/>
    <w:rsid w:val="7861548E"/>
    <w:rsid w:val="78892DCF"/>
    <w:rsid w:val="788C75D7"/>
    <w:rsid w:val="78913A5E"/>
    <w:rsid w:val="78990E6B"/>
    <w:rsid w:val="78A83684"/>
    <w:rsid w:val="78AC208A"/>
    <w:rsid w:val="78B41694"/>
    <w:rsid w:val="78BA4206"/>
    <w:rsid w:val="78BD4522"/>
    <w:rsid w:val="78C706B5"/>
    <w:rsid w:val="78D62ECE"/>
    <w:rsid w:val="78D67D8F"/>
    <w:rsid w:val="78E037DD"/>
    <w:rsid w:val="78FB242B"/>
    <w:rsid w:val="78FB568C"/>
    <w:rsid w:val="7904051A"/>
    <w:rsid w:val="79042718"/>
    <w:rsid w:val="790740FD"/>
    <w:rsid w:val="790F0AA9"/>
    <w:rsid w:val="79132D33"/>
    <w:rsid w:val="791D3642"/>
    <w:rsid w:val="792A70D5"/>
    <w:rsid w:val="79306A60"/>
    <w:rsid w:val="79327D64"/>
    <w:rsid w:val="793B4DF1"/>
    <w:rsid w:val="79427FFF"/>
    <w:rsid w:val="794D6390"/>
    <w:rsid w:val="79504D96"/>
    <w:rsid w:val="795A3C82"/>
    <w:rsid w:val="79650C6A"/>
    <w:rsid w:val="7965459A"/>
    <w:rsid w:val="796B33C1"/>
    <w:rsid w:val="79707849"/>
    <w:rsid w:val="79753CD1"/>
    <w:rsid w:val="797C365C"/>
    <w:rsid w:val="79822FE7"/>
    <w:rsid w:val="798677EE"/>
    <w:rsid w:val="798961F5"/>
    <w:rsid w:val="79917D7E"/>
    <w:rsid w:val="79933281"/>
    <w:rsid w:val="799B3F11"/>
    <w:rsid w:val="799B610F"/>
    <w:rsid w:val="799F2917"/>
    <w:rsid w:val="79A00398"/>
    <w:rsid w:val="79A10018"/>
    <w:rsid w:val="79A2131D"/>
    <w:rsid w:val="79AC1C2C"/>
    <w:rsid w:val="79B00633"/>
    <w:rsid w:val="79C54D55"/>
    <w:rsid w:val="79CE7BE3"/>
    <w:rsid w:val="79CF5664"/>
    <w:rsid w:val="79D030E6"/>
    <w:rsid w:val="79D06969"/>
    <w:rsid w:val="79D54FEF"/>
    <w:rsid w:val="79EB7193"/>
    <w:rsid w:val="79F0141C"/>
    <w:rsid w:val="79F1491F"/>
    <w:rsid w:val="79F76829"/>
    <w:rsid w:val="7A266017"/>
    <w:rsid w:val="7A2D347F"/>
    <w:rsid w:val="7A3B6018"/>
    <w:rsid w:val="7A3E70D7"/>
    <w:rsid w:val="7A417F22"/>
    <w:rsid w:val="7A4B62B3"/>
    <w:rsid w:val="7A5977C7"/>
    <w:rsid w:val="7A5D1A50"/>
    <w:rsid w:val="7A656E5D"/>
    <w:rsid w:val="7A66105B"/>
    <w:rsid w:val="7A663D5D"/>
    <w:rsid w:val="7A6D6467"/>
    <w:rsid w:val="7A733BF4"/>
    <w:rsid w:val="7A764B78"/>
    <w:rsid w:val="7A7D4503"/>
    <w:rsid w:val="7A8E221F"/>
    <w:rsid w:val="7AA07F3B"/>
    <w:rsid w:val="7AA26CC1"/>
    <w:rsid w:val="7AA9084B"/>
    <w:rsid w:val="7AAE0556"/>
    <w:rsid w:val="7AB4245F"/>
    <w:rsid w:val="7AB968E7"/>
    <w:rsid w:val="7ABC1A6A"/>
    <w:rsid w:val="7AC46E76"/>
    <w:rsid w:val="7AE91634"/>
    <w:rsid w:val="7AEA70B6"/>
    <w:rsid w:val="7AFB5822"/>
    <w:rsid w:val="7B063163"/>
    <w:rsid w:val="7B116F75"/>
    <w:rsid w:val="7B132478"/>
    <w:rsid w:val="7B170E7E"/>
    <w:rsid w:val="7B234C91"/>
    <w:rsid w:val="7B3307AF"/>
    <w:rsid w:val="7B402043"/>
    <w:rsid w:val="7B551FE8"/>
    <w:rsid w:val="7B5754EB"/>
    <w:rsid w:val="7B617FF9"/>
    <w:rsid w:val="7B625A7B"/>
    <w:rsid w:val="7B694CC3"/>
    <w:rsid w:val="7B6D768F"/>
    <w:rsid w:val="7B754A9B"/>
    <w:rsid w:val="7B885CBA"/>
    <w:rsid w:val="7B8E7BC4"/>
    <w:rsid w:val="7B9671CE"/>
    <w:rsid w:val="7B9826D1"/>
    <w:rsid w:val="7B9F205C"/>
    <w:rsid w:val="7BA10DE3"/>
    <w:rsid w:val="7BB035FB"/>
    <w:rsid w:val="7BB96489"/>
    <w:rsid w:val="7BBF3C16"/>
    <w:rsid w:val="7BCE2BAB"/>
    <w:rsid w:val="7BD170C1"/>
    <w:rsid w:val="7BD37033"/>
    <w:rsid w:val="7BD52536"/>
    <w:rsid w:val="7BD7701C"/>
    <w:rsid w:val="7BDF66C9"/>
    <w:rsid w:val="7BE43902"/>
    <w:rsid w:val="7C0F1417"/>
    <w:rsid w:val="7C1B2CAB"/>
    <w:rsid w:val="7C1F16B1"/>
    <w:rsid w:val="7C207132"/>
    <w:rsid w:val="7C2413BC"/>
    <w:rsid w:val="7C336153"/>
    <w:rsid w:val="7C364B59"/>
    <w:rsid w:val="7C38005C"/>
    <w:rsid w:val="7C4405EC"/>
    <w:rsid w:val="7C476FF2"/>
    <w:rsid w:val="7C505703"/>
    <w:rsid w:val="7C513185"/>
    <w:rsid w:val="7C517901"/>
    <w:rsid w:val="7C5B3A94"/>
    <w:rsid w:val="7C640B20"/>
    <w:rsid w:val="7C664024"/>
    <w:rsid w:val="7C7001B6"/>
    <w:rsid w:val="7C75463E"/>
    <w:rsid w:val="7C777B41"/>
    <w:rsid w:val="7C7D1A4A"/>
    <w:rsid w:val="7C944EF3"/>
    <w:rsid w:val="7C9F5482"/>
    <w:rsid w:val="7CA06787"/>
    <w:rsid w:val="7CA26407"/>
    <w:rsid w:val="7CA4190A"/>
    <w:rsid w:val="7CAA3813"/>
    <w:rsid w:val="7CAE2219"/>
    <w:rsid w:val="7CB0319E"/>
    <w:rsid w:val="7CB16A21"/>
    <w:rsid w:val="7CB266A1"/>
    <w:rsid w:val="7CBA3AAE"/>
    <w:rsid w:val="7CBB4DB2"/>
    <w:rsid w:val="7CC0123A"/>
    <w:rsid w:val="7CC321BF"/>
    <w:rsid w:val="7CC72DC3"/>
    <w:rsid w:val="7CC84DBF"/>
    <w:rsid w:val="7CCE274E"/>
    <w:rsid w:val="7CCF3A53"/>
    <w:rsid w:val="7CCF5FD1"/>
    <w:rsid w:val="7CED3003"/>
    <w:rsid w:val="7CF3625E"/>
    <w:rsid w:val="7CF73913"/>
    <w:rsid w:val="7CF81394"/>
    <w:rsid w:val="7CFC361E"/>
    <w:rsid w:val="7D042C28"/>
    <w:rsid w:val="7D084EB2"/>
    <w:rsid w:val="7D0C38B8"/>
    <w:rsid w:val="7D0D1339"/>
    <w:rsid w:val="7D206CD5"/>
    <w:rsid w:val="7D271EE3"/>
    <w:rsid w:val="7D287965"/>
    <w:rsid w:val="7D2B08E9"/>
    <w:rsid w:val="7D3127F3"/>
    <w:rsid w:val="7D3149F1"/>
    <w:rsid w:val="7D3533F7"/>
    <w:rsid w:val="7D360E79"/>
    <w:rsid w:val="7D3D4087"/>
    <w:rsid w:val="7D5B3637"/>
    <w:rsid w:val="7D5F58C0"/>
    <w:rsid w:val="7D66524B"/>
    <w:rsid w:val="7D6903CE"/>
    <w:rsid w:val="7D6F00D9"/>
    <w:rsid w:val="7D705B5B"/>
    <w:rsid w:val="7D7E28F2"/>
    <w:rsid w:val="7D7F0374"/>
    <w:rsid w:val="7D817FF3"/>
    <w:rsid w:val="7D8447FB"/>
    <w:rsid w:val="7D890C83"/>
    <w:rsid w:val="7D933791"/>
    <w:rsid w:val="7D9C1EA2"/>
    <w:rsid w:val="7DB24046"/>
    <w:rsid w:val="7DC120E2"/>
    <w:rsid w:val="7DDB2C8C"/>
    <w:rsid w:val="7DDC4E8A"/>
    <w:rsid w:val="7DDD290B"/>
    <w:rsid w:val="7DDE3C10"/>
    <w:rsid w:val="7DE14B95"/>
    <w:rsid w:val="7DE30098"/>
    <w:rsid w:val="7DE42296"/>
    <w:rsid w:val="7DEA1C21"/>
    <w:rsid w:val="7DF30332"/>
    <w:rsid w:val="7DF719F7"/>
    <w:rsid w:val="7DFB573F"/>
    <w:rsid w:val="7DFC793D"/>
    <w:rsid w:val="7E0A7F58"/>
    <w:rsid w:val="7E2E4C94"/>
    <w:rsid w:val="7E3E74AD"/>
    <w:rsid w:val="7E5512D0"/>
    <w:rsid w:val="7E5570D2"/>
    <w:rsid w:val="7E6150E3"/>
    <w:rsid w:val="7E65736C"/>
    <w:rsid w:val="7E6C1CEA"/>
    <w:rsid w:val="7E741B85"/>
    <w:rsid w:val="7E772B0A"/>
    <w:rsid w:val="7E813419"/>
    <w:rsid w:val="7E83691D"/>
    <w:rsid w:val="7E891559"/>
    <w:rsid w:val="7E936BB7"/>
    <w:rsid w:val="7E95593D"/>
    <w:rsid w:val="7E994343"/>
    <w:rsid w:val="7E9A6542"/>
    <w:rsid w:val="7EA23BA4"/>
    <w:rsid w:val="7EA448D3"/>
    <w:rsid w:val="7EA50156"/>
    <w:rsid w:val="7EAF64E7"/>
    <w:rsid w:val="7EB96DF7"/>
    <w:rsid w:val="7EBA0FF5"/>
    <w:rsid w:val="7EBA4878"/>
    <w:rsid w:val="7EC85D8C"/>
    <w:rsid w:val="7ECF0F9A"/>
    <w:rsid w:val="7EDD5D31"/>
    <w:rsid w:val="7EEF3A4D"/>
    <w:rsid w:val="7EFD07E5"/>
    <w:rsid w:val="7F086B76"/>
    <w:rsid w:val="7F16390D"/>
    <w:rsid w:val="7F182693"/>
    <w:rsid w:val="7F1C1099"/>
    <w:rsid w:val="7F1E0D19"/>
    <w:rsid w:val="7F215521"/>
    <w:rsid w:val="7F263BA7"/>
    <w:rsid w:val="7F2C1334"/>
    <w:rsid w:val="7F33543B"/>
    <w:rsid w:val="7F373E42"/>
    <w:rsid w:val="7F3B60CB"/>
    <w:rsid w:val="7F3F4AD1"/>
    <w:rsid w:val="7F4334D7"/>
    <w:rsid w:val="7F46479C"/>
    <w:rsid w:val="7F521573"/>
    <w:rsid w:val="7F5524F8"/>
    <w:rsid w:val="7F590EFE"/>
    <w:rsid w:val="7F5B4401"/>
    <w:rsid w:val="7F64728F"/>
    <w:rsid w:val="7F672412"/>
    <w:rsid w:val="7F7939B1"/>
    <w:rsid w:val="7F7B6EB5"/>
    <w:rsid w:val="7F862CC7"/>
    <w:rsid w:val="7F8A5E4A"/>
    <w:rsid w:val="7F8B38CC"/>
    <w:rsid w:val="7F8D2652"/>
    <w:rsid w:val="7F9057D5"/>
    <w:rsid w:val="7F920CD8"/>
    <w:rsid w:val="7F962F62"/>
    <w:rsid w:val="7F97781F"/>
    <w:rsid w:val="7FAD2B87"/>
    <w:rsid w:val="7FB1158D"/>
    <w:rsid w:val="7FB96999"/>
    <w:rsid w:val="7FC10E5E"/>
    <w:rsid w:val="7FC44D2A"/>
    <w:rsid w:val="7FD63D4B"/>
    <w:rsid w:val="7FD94CD0"/>
    <w:rsid w:val="7FDB01D3"/>
    <w:rsid w:val="7FDE58D4"/>
    <w:rsid w:val="7FE71A67"/>
    <w:rsid w:val="7FEA7168"/>
    <w:rsid w:val="7FEB4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kern w:val="0"/>
      <w:sz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paragraph" w:styleId="11">
    <w:name w:val="List Paragraph"/>
    <w:basedOn w:val="1"/>
    <w:qFormat/>
    <w:uiPriority w:val="34"/>
    <w:pPr>
      <w:ind w:firstLine="420" w:firstLineChars="200"/>
    </w:pPr>
  </w:style>
  <w:style w:type="character" w:customStyle="1" w:styleId="12">
    <w:name w:val="页眉 Char"/>
    <w:basedOn w:val="8"/>
    <w:link w:val="4"/>
    <w:qFormat/>
    <w:uiPriority w:val="0"/>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474</Words>
  <Characters>2705</Characters>
  <Lines>22</Lines>
  <Paragraphs>6</Paragraphs>
  <TotalTime>19</TotalTime>
  <ScaleCrop>false</ScaleCrop>
  <LinksUpToDate>false</LinksUpToDate>
  <CharactersWithSpaces>3173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2023-04-25T08:40:00Z</dcterms:created>
  <dc:creator>空林烟雨</dc:creator>
  <cp:lastModifiedBy>边記</cp:lastModifiedBy>
  <dcterms:modified xsi:type="dcterms:W3CDTF">2023-10-21T01:48:17Z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6704C78F169E446C8811BC10895A5E7A</vt:lpwstr>
  </property>
</Properties>
</file>