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中国电建集团江西省水电工程局有限公司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4届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校园招聘简章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黑体" w:hAnsi="黑体" w:eastAsia="黑体" w:cs="仿宋"/>
          <w:b/>
          <w:bCs/>
          <w:color w:val="000000"/>
          <w:kern w:val="0"/>
          <w:sz w:val="48"/>
          <w:szCs w:val="44"/>
        </w:rPr>
      </w:pPr>
      <w:r>
        <w:rPr>
          <w:rFonts w:hint="eastAsia" w:ascii="黑体" w:hAnsi="黑体" w:eastAsia="黑体"/>
          <w:sz w:val="32"/>
          <w:szCs w:val="28"/>
        </w:rPr>
        <w:t xml:space="preserve">    一、</w:t>
      </w:r>
      <w:r>
        <w:rPr>
          <w:rFonts w:ascii="黑体" w:hAnsi="黑体" w:eastAsia="黑体"/>
          <w:sz w:val="32"/>
          <w:szCs w:val="28"/>
        </w:rPr>
        <w:t>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中国电建集团江西省水电工程局有限公司，简称江西水电公司，成立于1956年，是世界500强中国电力建设集团有限公司成员企业，是国家高新技术企业，</w:t>
      </w:r>
      <w:r>
        <w:rPr>
          <w:rFonts w:hint="eastAsia" w:ascii="仿宋_GB2312" w:hAnsi="仿宋_GB2312" w:eastAsia="仿宋_GB2312"/>
          <w:sz w:val="32"/>
        </w:rPr>
        <w:t>省级技术中心</w:t>
      </w:r>
      <w:r>
        <w:rPr>
          <w:rFonts w:hint="eastAsia" w:ascii="仿宋_GB2312" w:hAnsi="仿宋_GB2312" w:eastAsia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总部位于江西省南昌市。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坚持多元化经营，主营能源电力、基础设施、水资源与环境、国际业务、资源开发等工程总承包及设计研发业务，具有建筑工程、市政工程、水利水电工程、电力工程等多项施工总承包一级资质，具有输变电工程、钢结构工程、地基与基础处理工程等承包一级资质。公司所承建的工程项目分布在全国各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国外的中东、北非、东南亚等区域。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/>
        </w:rPr>
        <w:t>公司积极践行“修能励品、笃行致远”的核心价值观和“匠造时代精品、泽润美好生活”的企业使命，</w:t>
      </w:r>
      <w:r>
        <w:rPr>
          <w:rFonts w:hint="eastAsia" w:ascii="仿宋_GB2312" w:hAnsi="仿宋_GB2312" w:eastAsia="仿宋_GB2312" w:cs="Times New Roman"/>
          <w:sz w:val="32"/>
        </w:rPr>
        <w:t>被中国施工企业管理协会评为全国百亿工程建设企业收录于《工程建设蓝皮书》，并获评“江西省优秀企业”</w:t>
      </w:r>
      <w:r>
        <w:rPr>
          <w:rFonts w:hint="eastAsia" w:ascii="仿宋_GB2312" w:hAnsi="仿宋_GB2312" w:eastAsia="仿宋_GB2312" w:cs="Times New Roman"/>
          <w:sz w:val="32"/>
          <w:lang w:eastAsia="zh-CN"/>
        </w:rPr>
        <w:t>“江西领军企业”</w:t>
      </w:r>
      <w:r>
        <w:rPr>
          <w:rFonts w:hint="eastAsia" w:ascii="仿宋_GB2312" w:hAnsi="仿宋_GB2312" w:eastAsia="仿宋_GB2312" w:cs="Times New Roman"/>
          <w:sz w:val="32"/>
        </w:rPr>
        <w:t>“江西企业百强”“南昌市建筑业龙头企业”。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hint="eastAsia" w:ascii="黑体" w:hAnsi="黑体" w:eastAsia="黑体"/>
          <w:kern w:val="0"/>
          <w:sz w:val="32"/>
          <w:szCs w:val="28"/>
        </w:rPr>
      </w:pPr>
      <w:r>
        <w:rPr>
          <w:rFonts w:hint="eastAsia" w:ascii="黑体" w:hAnsi="黑体" w:eastAsia="黑体"/>
          <w:kern w:val="0"/>
          <w:sz w:val="32"/>
          <w:szCs w:val="28"/>
          <w:lang w:val="en-US" w:eastAsia="zh-CN"/>
        </w:rPr>
        <w:t>二</w:t>
      </w:r>
      <w:r>
        <w:rPr>
          <w:rFonts w:hint="eastAsia" w:ascii="黑体" w:hAnsi="黑体" w:eastAsia="黑体"/>
          <w:kern w:val="0"/>
          <w:sz w:val="32"/>
          <w:szCs w:val="28"/>
        </w:rPr>
        <w:t>、招聘专业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电气工程与电子类：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电力系统及自动化，</w:t>
      </w:r>
      <w:r>
        <w:rPr>
          <w:rFonts w:hint="eastAsia" w:ascii="仿宋_GB2312" w:hAnsi="仿宋_GB2312" w:eastAsia="仿宋_GB2312" w:cs="仿宋_GB2312"/>
          <w:sz w:val="32"/>
          <w:szCs w:val="32"/>
        </w:rPr>
        <w:t>输电线路工程，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机电一体化，电气工程及其自动化等相关专业；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ascii="宋体" w:hAnsi="宋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32"/>
          <w:szCs w:val="28"/>
          <w:lang w:val="en-US" w:eastAsia="zh-CN"/>
        </w:rPr>
        <w:t>三</w:t>
      </w:r>
      <w:r>
        <w:rPr>
          <w:rFonts w:hint="eastAsia" w:ascii="黑体" w:hAnsi="黑体" w:eastAsia="黑体"/>
          <w:kern w:val="0"/>
          <w:sz w:val="32"/>
          <w:szCs w:val="28"/>
        </w:rPr>
        <w:t>、</w:t>
      </w:r>
      <w:r>
        <w:rPr>
          <w:rFonts w:ascii="黑体" w:hAnsi="黑体" w:eastAsia="黑体"/>
          <w:sz w:val="32"/>
          <w:szCs w:val="28"/>
        </w:rPr>
        <w:t>人才培养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岗前培训：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安排课堂教学、户外拓展、文体活动等培训，让新员工更快认识和融入我们，完成从学生到职工的蜕变。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师徒结对：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选拔有能力、有技术、有人格魅力的骨干员工担任导师，帮助毕业生尽快适应工作岗位，并尽快成才。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职业生涯规划: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公司有经营管理人才、专业技术人才、专业技能人才等多条职业发展通道，为员工选择最合适的发展通道，实现自身价值。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人文关怀: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坚持定期关注新入职员工思想动态，高度关心新入职员工的日常生活。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优秀人才培养计划：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对纳入范围内的优秀毕业生制定专项培养计划，进行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专业培训、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定向辅导对考核通过人员制定人才激励基金。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28"/>
        </w:rPr>
        <w:t>、薪资待遇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固定工资：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基本岗位工资，工龄工资，驻地补贴，特殊津贴，远征费；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浮动工资：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绩效工资，奖金，年终奖；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缴纳六险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金：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养老、医疗、工伤、失业、生育、大病医疗保险，住房公积金；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自学成才奖励：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对考取国家职业资格证书进行特殊人才补贴，如一级、二级建造师，注册造价师，注册安全工程师等执业资格证书注册奖励；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人才补贴：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享受南昌人才引进政策，可享受1-5万元生活补贴，及购房补贴政策优惠；</w:t>
      </w:r>
    </w:p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其他福利：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防暑降温费，带薪年休假，免费住宿，提供用餐，员工培训，年度体检，定期联谊，解决落户等。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28"/>
        </w:rPr>
        <w:t>、工作地点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在尊重员工个人意愿的前提下，公司根据业务板块及专业公司需求进行专业化毕业生分配和管理。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28"/>
        </w:rPr>
        <w:t>、招聘要求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成绩优良，专业基础扎实，身心健康、形象良好、服从组织安排和调配，具备坚韧品格与良好道德素质。党员，学生干部，社团干部优先录用。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firstLine="0" w:firstLineChars="0"/>
        <w:jc w:val="left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28"/>
        </w:rPr>
        <w:t>、招聘流程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投递简历----简历筛选----进入面试----入职培训----正式入职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18CC4E-6DED-47C1-869C-BA1FE152F3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E13CFB-4A3B-47A0-939C-D2EB84CC90C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3ACC21F-F94A-492B-A334-1268A72C205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CA381F6-29B9-4919-A637-4D5AAF3CB2EF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415F05"/>
    <w:multiLevelType w:val="multilevel"/>
    <w:tmpl w:val="6B415F0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4EF3AC6"/>
    <w:multiLevelType w:val="multilevel"/>
    <w:tmpl w:val="74EF3AC6"/>
    <w:lvl w:ilvl="0" w:tentative="0">
      <w:start w:val="1"/>
      <w:numFmt w:val="bullet"/>
      <w:lvlText w:val="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D2791A"/>
    <w:multiLevelType w:val="multilevel"/>
    <w:tmpl w:val="7FD279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00B65301"/>
    <w:rsid w:val="00002AC2"/>
    <w:rsid w:val="00003399"/>
    <w:rsid w:val="000053BE"/>
    <w:rsid w:val="00006B7A"/>
    <w:rsid w:val="000108E9"/>
    <w:rsid w:val="00015508"/>
    <w:rsid w:val="00017EC5"/>
    <w:rsid w:val="00024B05"/>
    <w:rsid w:val="000310E6"/>
    <w:rsid w:val="000339C0"/>
    <w:rsid w:val="00034581"/>
    <w:rsid w:val="000353F3"/>
    <w:rsid w:val="00051C29"/>
    <w:rsid w:val="000570CC"/>
    <w:rsid w:val="00057DA9"/>
    <w:rsid w:val="0006031C"/>
    <w:rsid w:val="00061E1D"/>
    <w:rsid w:val="00062AF5"/>
    <w:rsid w:val="0006332D"/>
    <w:rsid w:val="000635B3"/>
    <w:rsid w:val="00075BF8"/>
    <w:rsid w:val="000763C0"/>
    <w:rsid w:val="00080399"/>
    <w:rsid w:val="0008054B"/>
    <w:rsid w:val="0008136F"/>
    <w:rsid w:val="00083BC8"/>
    <w:rsid w:val="00084FD4"/>
    <w:rsid w:val="000868BC"/>
    <w:rsid w:val="000874E2"/>
    <w:rsid w:val="00097EF9"/>
    <w:rsid w:val="000A271E"/>
    <w:rsid w:val="000A2FCC"/>
    <w:rsid w:val="000A357B"/>
    <w:rsid w:val="000A434D"/>
    <w:rsid w:val="000A54F1"/>
    <w:rsid w:val="000B0BAF"/>
    <w:rsid w:val="000B1016"/>
    <w:rsid w:val="000B563D"/>
    <w:rsid w:val="000B6305"/>
    <w:rsid w:val="000C2886"/>
    <w:rsid w:val="000C6F87"/>
    <w:rsid w:val="000D0313"/>
    <w:rsid w:val="000D0C90"/>
    <w:rsid w:val="000D1F0F"/>
    <w:rsid w:val="000E228C"/>
    <w:rsid w:val="000E415C"/>
    <w:rsid w:val="000E5B82"/>
    <w:rsid w:val="000F2D76"/>
    <w:rsid w:val="001012A7"/>
    <w:rsid w:val="0010167C"/>
    <w:rsid w:val="00101A5E"/>
    <w:rsid w:val="0010448F"/>
    <w:rsid w:val="001071C8"/>
    <w:rsid w:val="00112C7B"/>
    <w:rsid w:val="00112E31"/>
    <w:rsid w:val="001170FE"/>
    <w:rsid w:val="00124E5C"/>
    <w:rsid w:val="0012641D"/>
    <w:rsid w:val="00137F50"/>
    <w:rsid w:val="00144B9B"/>
    <w:rsid w:val="00147494"/>
    <w:rsid w:val="0015422F"/>
    <w:rsid w:val="00157746"/>
    <w:rsid w:val="001621DC"/>
    <w:rsid w:val="001639E0"/>
    <w:rsid w:val="00166A6A"/>
    <w:rsid w:val="001670F0"/>
    <w:rsid w:val="00167E9B"/>
    <w:rsid w:val="0017174A"/>
    <w:rsid w:val="001738E6"/>
    <w:rsid w:val="0017565A"/>
    <w:rsid w:val="00181E6A"/>
    <w:rsid w:val="001860C0"/>
    <w:rsid w:val="0019002C"/>
    <w:rsid w:val="00194605"/>
    <w:rsid w:val="001A3355"/>
    <w:rsid w:val="001B39A6"/>
    <w:rsid w:val="001C363B"/>
    <w:rsid w:val="001C537D"/>
    <w:rsid w:val="001E0DA6"/>
    <w:rsid w:val="001E0EBC"/>
    <w:rsid w:val="001E1F73"/>
    <w:rsid w:val="001E7598"/>
    <w:rsid w:val="001F12EF"/>
    <w:rsid w:val="001F1E5E"/>
    <w:rsid w:val="001F5B40"/>
    <w:rsid w:val="001F7E1B"/>
    <w:rsid w:val="00202751"/>
    <w:rsid w:val="00204171"/>
    <w:rsid w:val="00206934"/>
    <w:rsid w:val="00206B66"/>
    <w:rsid w:val="00212EAF"/>
    <w:rsid w:val="00214722"/>
    <w:rsid w:val="00223FE6"/>
    <w:rsid w:val="002241C0"/>
    <w:rsid w:val="00225DDC"/>
    <w:rsid w:val="00227872"/>
    <w:rsid w:val="00231503"/>
    <w:rsid w:val="002339EC"/>
    <w:rsid w:val="002346A0"/>
    <w:rsid w:val="0023565A"/>
    <w:rsid w:val="0023753E"/>
    <w:rsid w:val="00237B46"/>
    <w:rsid w:val="002528CE"/>
    <w:rsid w:val="002764F8"/>
    <w:rsid w:val="00285373"/>
    <w:rsid w:val="00291D77"/>
    <w:rsid w:val="00292E95"/>
    <w:rsid w:val="0029341B"/>
    <w:rsid w:val="00295DF7"/>
    <w:rsid w:val="00297F18"/>
    <w:rsid w:val="002A48D7"/>
    <w:rsid w:val="002A5EF9"/>
    <w:rsid w:val="002A6E4F"/>
    <w:rsid w:val="002A7AB8"/>
    <w:rsid w:val="002A7BDE"/>
    <w:rsid w:val="002B06E0"/>
    <w:rsid w:val="002B1D38"/>
    <w:rsid w:val="002B2DC2"/>
    <w:rsid w:val="002B70D2"/>
    <w:rsid w:val="002C0E14"/>
    <w:rsid w:val="002C4C8F"/>
    <w:rsid w:val="002C664D"/>
    <w:rsid w:val="002D1519"/>
    <w:rsid w:val="002E2B05"/>
    <w:rsid w:val="002E3017"/>
    <w:rsid w:val="002E4752"/>
    <w:rsid w:val="002E4A30"/>
    <w:rsid w:val="002E60DC"/>
    <w:rsid w:val="002E73C2"/>
    <w:rsid w:val="002F0EFD"/>
    <w:rsid w:val="002F2BCF"/>
    <w:rsid w:val="003038A3"/>
    <w:rsid w:val="00304657"/>
    <w:rsid w:val="00304B0E"/>
    <w:rsid w:val="003106D2"/>
    <w:rsid w:val="00327E6F"/>
    <w:rsid w:val="00327E89"/>
    <w:rsid w:val="00334CD7"/>
    <w:rsid w:val="0033538B"/>
    <w:rsid w:val="003366CA"/>
    <w:rsid w:val="0035194D"/>
    <w:rsid w:val="003601FE"/>
    <w:rsid w:val="003605DE"/>
    <w:rsid w:val="00371746"/>
    <w:rsid w:val="00372ADE"/>
    <w:rsid w:val="00384614"/>
    <w:rsid w:val="003933EE"/>
    <w:rsid w:val="0039340B"/>
    <w:rsid w:val="00395BC1"/>
    <w:rsid w:val="00397227"/>
    <w:rsid w:val="003A6905"/>
    <w:rsid w:val="003B5CF0"/>
    <w:rsid w:val="003E2ABD"/>
    <w:rsid w:val="003E592C"/>
    <w:rsid w:val="003E657D"/>
    <w:rsid w:val="003F4F60"/>
    <w:rsid w:val="003F71AD"/>
    <w:rsid w:val="00403E6B"/>
    <w:rsid w:val="0040700B"/>
    <w:rsid w:val="004119DF"/>
    <w:rsid w:val="004123B8"/>
    <w:rsid w:val="00412E3E"/>
    <w:rsid w:val="004137AA"/>
    <w:rsid w:val="0041651F"/>
    <w:rsid w:val="00421A65"/>
    <w:rsid w:val="00423659"/>
    <w:rsid w:val="00432059"/>
    <w:rsid w:val="00434986"/>
    <w:rsid w:val="00436ECC"/>
    <w:rsid w:val="004402DD"/>
    <w:rsid w:val="00442B46"/>
    <w:rsid w:val="00445BC9"/>
    <w:rsid w:val="004461EB"/>
    <w:rsid w:val="004568FA"/>
    <w:rsid w:val="00464BEF"/>
    <w:rsid w:val="00471AF1"/>
    <w:rsid w:val="00477048"/>
    <w:rsid w:val="004824A2"/>
    <w:rsid w:val="00494058"/>
    <w:rsid w:val="004955A6"/>
    <w:rsid w:val="00497C38"/>
    <w:rsid w:val="004A45B4"/>
    <w:rsid w:val="004A588B"/>
    <w:rsid w:val="004B1FB3"/>
    <w:rsid w:val="004B28FD"/>
    <w:rsid w:val="004B292A"/>
    <w:rsid w:val="004B3A04"/>
    <w:rsid w:val="004B7F4C"/>
    <w:rsid w:val="004C0417"/>
    <w:rsid w:val="004C139E"/>
    <w:rsid w:val="004C48CB"/>
    <w:rsid w:val="004D5552"/>
    <w:rsid w:val="004D7F3E"/>
    <w:rsid w:val="004E0026"/>
    <w:rsid w:val="004E3C02"/>
    <w:rsid w:val="004F2720"/>
    <w:rsid w:val="004F5935"/>
    <w:rsid w:val="004F6008"/>
    <w:rsid w:val="004F60A0"/>
    <w:rsid w:val="00501CAC"/>
    <w:rsid w:val="0051190C"/>
    <w:rsid w:val="00521699"/>
    <w:rsid w:val="00525B60"/>
    <w:rsid w:val="00532124"/>
    <w:rsid w:val="00534D7B"/>
    <w:rsid w:val="0053573D"/>
    <w:rsid w:val="00535EF1"/>
    <w:rsid w:val="005405DC"/>
    <w:rsid w:val="0054109D"/>
    <w:rsid w:val="00542EB3"/>
    <w:rsid w:val="00543BE1"/>
    <w:rsid w:val="00546A26"/>
    <w:rsid w:val="005510E7"/>
    <w:rsid w:val="00556190"/>
    <w:rsid w:val="0056020A"/>
    <w:rsid w:val="00562A05"/>
    <w:rsid w:val="005676FD"/>
    <w:rsid w:val="00567B4C"/>
    <w:rsid w:val="00571564"/>
    <w:rsid w:val="00585824"/>
    <w:rsid w:val="00587BE7"/>
    <w:rsid w:val="0059027D"/>
    <w:rsid w:val="00593439"/>
    <w:rsid w:val="00595138"/>
    <w:rsid w:val="005A23CB"/>
    <w:rsid w:val="005A2FC5"/>
    <w:rsid w:val="005B11F4"/>
    <w:rsid w:val="005B66A5"/>
    <w:rsid w:val="005B7DBB"/>
    <w:rsid w:val="005B7F3F"/>
    <w:rsid w:val="005D4284"/>
    <w:rsid w:val="005D4E13"/>
    <w:rsid w:val="005D7CCB"/>
    <w:rsid w:val="005E064C"/>
    <w:rsid w:val="005E131E"/>
    <w:rsid w:val="005E578C"/>
    <w:rsid w:val="005E6D04"/>
    <w:rsid w:val="005F244D"/>
    <w:rsid w:val="005F7331"/>
    <w:rsid w:val="005F7FBA"/>
    <w:rsid w:val="00601877"/>
    <w:rsid w:val="006031F1"/>
    <w:rsid w:val="0060350F"/>
    <w:rsid w:val="006068A9"/>
    <w:rsid w:val="0060787A"/>
    <w:rsid w:val="0061220E"/>
    <w:rsid w:val="0061691E"/>
    <w:rsid w:val="00616F30"/>
    <w:rsid w:val="006270B0"/>
    <w:rsid w:val="00633489"/>
    <w:rsid w:val="00637EB7"/>
    <w:rsid w:val="006416B5"/>
    <w:rsid w:val="0065216D"/>
    <w:rsid w:val="00652C4D"/>
    <w:rsid w:val="00656735"/>
    <w:rsid w:val="00657766"/>
    <w:rsid w:val="00663B38"/>
    <w:rsid w:val="006648A8"/>
    <w:rsid w:val="006732F9"/>
    <w:rsid w:val="006737A0"/>
    <w:rsid w:val="00673D07"/>
    <w:rsid w:val="006867B0"/>
    <w:rsid w:val="00687F4A"/>
    <w:rsid w:val="00693110"/>
    <w:rsid w:val="006B00E1"/>
    <w:rsid w:val="006B27B1"/>
    <w:rsid w:val="006B4CBB"/>
    <w:rsid w:val="006C181F"/>
    <w:rsid w:val="006C334B"/>
    <w:rsid w:val="006D0057"/>
    <w:rsid w:val="006E23EE"/>
    <w:rsid w:val="006E39EE"/>
    <w:rsid w:val="006E4D84"/>
    <w:rsid w:val="00704683"/>
    <w:rsid w:val="007073C7"/>
    <w:rsid w:val="00710F2E"/>
    <w:rsid w:val="00720FB2"/>
    <w:rsid w:val="0072115D"/>
    <w:rsid w:val="00721894"/>
    <w:rsid w:val="00724EC9"/>
    <w:rsid w:val="0073138F"/>
    <w:rsid w:val="0073151E"/>
    <w:rsid w:val="00731C2B"/>
    <w:rsid w:val="00731E81"/>
    <w:rsid w:val="007335BB"/>
    <w:rsid w:val="00735403"/>
    <w:rsid w:val="00737B48"/>
    <w:rsid w:val="0074342B"/>
    <w:rsid w:val="00744604"/>
    <w:rsid w:val="00744857"/>
    <w:rsid w:val="00744FB0"/>
    <w:rsid w:val="00746467"/>
    <w:rsid w:val="00750D19"/>
    <w:rsid w:val="00754A3D"/>
    <w:rsid w:val="00754F01"/>
    <w:rsid w:val="00755AF4"/>
    <w:rsid w:val="00756DA9"/>
    <w:rsid w:val="00762386"/>
    <w:rsid w:val="0078104B"/>
    <w:rsid w:val="00783A77"/>
    <w:rsid w:val="007909D8"/>
    <w:rsid w:val="00791EE1"/>
    <w:rsid w:val="007B0208"/>
    <w:rsid w:val="007B184E"/>
    <w:rsid w:val="007C1F98"/>
    <w:rsid w:val="007C4BBD"/>
    <w:rsid w:val="007C7DB0"/>
    <w:rsid w:val="007D2E32"/>
    <w:rsid w:val="007D46EF"/>
    <w:rsid w:val="007E241D"/>
    <w:rsid w:val="007F05DB"/>
    <w:rsid w:val="007F409F"/>
    <w:rsid w:val="007F6717"/>
    <w:rsid w:val="00805ACD"/>
    <w:rsid w:val="00805F67"/>
    <w:rsid w:val="00815670"/>
    <w:rsid w:val="0082251F"/>
    <w:rsid w:val="00822FEB"/>
    <w:rsid w:val="0082790F"/>
    <w:rsid w:val="008341DB"/>
    <w:rsid w:val="00834693"/>
    <w:rsid w:val="00834E85"/>
    <w:rsid w:val="00837DD8"/>
    <w:rsid w:val="00842C46"/>
    <w:rsid w:val="008518BD"/>
    <w:rsid w:val="008553CA"/>
    <w:rsid w:val="008670C4"/>
    <w:rsid w:val="008717C5"/>
    <w:rsid w:val="00873B7B"/>
    <w:rsid w:val="00876BD0"/>
    <w:rsid w:val="008861EE"/>
    <w:rsid w:val="00890F9E"/>
    <w:rsid w:val="00894FE3"/>
    <w:rsid w:val="008A4188"/>
    <w:rsid w:val="008A7B9D"/>
    <w:rsid w:val="008D0A14"/>
    <w:rsid w:val="008D3ED5"/>
    <w:rsid w:val="008D6387"/>
    <w:rsid w:val="008E0A54"/>
    <w:rsid w:val="008E65FB"/>
    <w:rsid w:val="008E7C22"/>
    <w:rsid w:val="008F1074"/>
    <w:rsid w:val="008F3DD7"/>
    <w:rsid w:val="008F4EC3"/>
    <w:rsid w:val="008F5158"/>
    <w:rsid w:val="008F7F2A"/>
    <w:rsid w:val="009000B3"/>
    <w:rsid w:val="00900B2D"/>
    <w:rsid w:val="00906A92"/>
    <w:rsid w:val="009109B7"/>
    <w:rsid w:val="00912082"/>
    <w:rsid w:val="00913DA6"/>
    <w:rsid w:val="00917250"/>
    <w:rsid w:val="00921B8D"/>
    <w:rsid w:val="00925745"/>
    <w:rsid w:val="00932ED9"/>
    <w:rsid w:val="00936D7F"/>
    <w:rsid w:val="0094063C"/>
    <w:rsid w:val="009446CB"/>
    <w:rsid w:val="00953B5B"/>
    <w:rsid w:val="0095685C"/>
    <w:rsid w:val="009606B5"/>
    <w:rsid w:val="00970A6D"/>
    <w:rsid w:val="00970C50"/>
    <w:rsid w:val="0097183C"/>
    <w:rsid w:val="00971FE8"/>
    <w:rsid w:val="00986ACD"/>
    <w:rsid w:val="00987CAB"/>
    <w:rsid w:val="009947A0"/>
    <w:rsid w:val="00995825"/>
    <w:rsid w:val="009A38E5"/>
    <w:rsid w:val="009A6787"/>
    <w:rsid w:val="009B2D4E"/>
    <w:rsid w:val="009B552A"/>
    <w:rsid w:val="009B5F06"/>
    <w:rsid w:val="009C6DB6"/>
    <w:rsid w:val="009E1529"/>
    <w:rsid w:val="009E1A65"/>
    <w:rsid w:val="009E54A3"/>
    <w:rsid w:val="009F371E"/>
    <w:rsid w:val="00A07F87"/>
    <w:rsid w:val="00A10CD6"/>
    <w:rsid w:val="00A21E79"/>
    <w:rsid w:val="00A22F7C"/>
    <w:rsid w:val="00A326DF"/>
    <w:rsid w:val="00A367AD"/>
    <w:rsid w:val="00A4209B"/>
    <w:rsid w:val="00A42171"/>
    <w:rsid w:val="00A45735"/>
    <w:rsid w:val="00A4595F"/>
    <w:rsid w:val="00A46F76"/>
    <w:rsid w:val="00A47597"/>
    <w:rsid w:val="00A475BF"/>
    <w:rsid w:val="00A50F73"/>
    <w:rsid w:val="00A516B4"/>
    <w:rsid w:val="00A661CB"/>
    <w:rsid w:val="00A77838"/>
    <w:rsid w:val="00A85BE9"/>
    <w:rsid w:val="00A9554A"/>
    <w:rsid w:val="00AA163C"/>
    <w:rsid w:val="00AA3BAD"/>
    <w:rsid w:val="00AA4B58"/>
    <w:rsid w:val="00AB7A62"/>
    <w:rsid w:val="00AD6103"/>
    <w:rsid w:val="00AE3842"/>
    <w:rsid w:val="00AE4874"/>
    <w:rsid w:val="00AE78B4"/>
    <w:rsid w:val="00AF3668"/>
    <w:rsid w:val="00AF4F6F"/>
    <w:rsid w:val="00B010C1"/>
    <w:rsid w:val="00B0533C"/>
    <w:rsid w:val="00B062F6"/>
    <w:rsid w:val="00B064F0"/>
    <w:rsid w:val="00B13422"/>
    <w:rsid w:val="00B16188"/>
    <w:rsid w:val="00B26BAD"/>
    <w:rsid w:val="00B2750D"/>
    <w:rsid w:val="00B30848"/>
    <w:rsid w:val="00B330D8"/>
    <w:rsid w:val="00B3386A"/>
    <w:rsid w:val="00B3440E"/>
    <w:rsid w:val="00B37B69"/>
    <w:rsid w:val="00B40EA8"/>
    <w:rsid w:val="00B42103"/>
    <w:rsid w:val="00B55D5D"/>
    <w:rsid w:val="00B607CE"/>
    <w:rsid w:val="00B65301"/>
    <w:rsid w:val="00B75D20"/>
    <w:rsid w:val="00B8552F"/>
    <w:rsid w:val="00B85BED"/>
    <w:rsid w:val="00B86F73"/>
    <w:rsid w:val="00BB0D84"/>
    <w:rsid w:val="00BB5CEE"/>
    <w:rsid w:val="00BC2C93"/>
    <w:rsid w:val="00BC6047"/>
    <w:rsid w:val="00BD2FAC"/>
    <w:rsid w:val="00BD6471"/>
    <w:rsid w:val="00BD78AF"/>
    <w:rsid w:val="00BF0F76"/>
    <w:rsid w:val="00BF26B5"/>
    <w:rsid w:val="00BF6854"/>
    <w:rsid w:val="00BF72E3"/>
    <w:rsid w:val="00C01FCA"/>
    <w:rsid w:val="00C07A41"/>
    <w:rsid w:val="00C11206"/>
    <w:rsid w:val="00C11D12"/>
    <w:rsid w:val="00C12B77"/>
    <w:rsid w:val="00C14609"/>
    <w:rsid w:val="00C26481"/>
    <w:rsid w:val="00C26A25"/>
    <w:rsid w:val="00C33234"/>
    <w:rsid w:val="00C33E96"/>
    <w:rsid w:val="00C4123A"/>
    <w:rsid w:val="00C437F4"/>
    <w:rsid w:val="00C444CD"/>
    <w:rsid w:val="00C531B8"/>
    <w:rsid w:val="00C633E5"/>
    <w:rsid w:val="00C636B2"/>
    <w:rsid w:val="00C6452B"/>
    <w:rsid w:val="00C665CE"/>
    <w:rsid w:val="00C93AB5"/>
    <w:rsid w:val="00C9585A"/>
    <w:rsid w:val="00CA3E33"/>
    <w:rsid w:val="00CA410C"/>
    <w:rsid w:val="00CB6FDB"/>
    <w:rsid w:val="00CC0106"/>
    <w:rsid w:val="00CC26A4"/>
    <w:rsid w:val="00CD101C"/>
    <w:rsid w:val="00CD689F"/>
    <w:rsid w:val="00CE03C7"/>
    <w:rsid w:val="00CE159E"/>
    <w:rsid w:val="00CE276F"/>
    <w:rsid w:val="00CF0954"/>
    <w:rsid w:val="00CF1274"/>
    <w:rsid w:val="00CF19B5"/>
    <w:rsid w:val="00CF201F"/>
    <w:rsid w:val="00CF2180"/>
    <w:rsid w:val="00D01553"/>
    <w:rsid w:val="00D13037"/>
    <w:rsid w:val="00D145E3"/>
    <w:rsid w:val="00D225CF"/>
    <w:rsid w:val="00D27A73"/>
    <w:rsid w:val="00D33BC8"/>
    <w:rsid w:val="00D35500"/>
    <w:rsid w:val="00D35BF7"/>
    <w:rsid w:val="00D35FEC"/>
    <w:rsid w:val="00D401FA"/>
    <w:rsid w:val="00D4564C"/>
    <w:rsid w:val="00D53A2B"/>
    <w:rsid w:val="00D5623B"/>
    <w:rsid w:val="00D71375"/>
    <w:rsid w:val="00D73375"/>
    <w:rsid w:val="00D84D13"/>
    <w:rsid w:val="00D85144"/>
    <w:rsid w:val="00D85252"/>
    <w:rsid w:val="00D953DA"/>
    <w:rsid w:val="00D9753F"/>
    <w:rsid w:val="00DB635C"/>
    <w:rsid w:val="00DB6C83"/>
    <w:rsid w:val="00DC3964"/>
    <w:rsid w:val="00DC5446"/>
    <w:rsid w:val="00DC6384"/>
    <w:rsid w:val="00DD6A6C"/>
    <w:rsid w:val="00DE40AA"/>
    <w:rsid w:val="00DE695A"/>
    <w:rsid w:val="00DF28FF"/>
    <w:rsid w:val="00DF31DD"/>
    <w:rsid w:val="00DF465A"/>
    <w:rsid w:val="00E10D46"/>
    <w:rsid w:val="00E2009E"/>
    <w:rsid w:val="00E271BF"/>
    <w:rsid w:val="00E321BC"/>
    <w:rsid w:val="00E43C21"/>
    <w:rsid w:val="00E46FF6"/>
    <w:rsid w:val="00E567F5"/>
    <w:rsid w:val="00E64A3C"/>
    <w:rsid w:val="00E7447D"/>
    <w:rsid w:val="00E8242D"/>
    <w:rsid w:val="00E85D21"/>
    <w:rsid w:val="00E8793A"/>
    <w:rsid w:val="00E953EF"/>
    <w:rsid w:val="00E97CB3"/>
    <w:rsid w:val="00EB71A1"/>
    <w:rsid w:val="00EC3C26"/>
    <w:rsid w:val="00EC5EF7"/>
    <w:rsid w:val="00ED2029"/>
    <w:rsid w:val="00ED521F"/>
    <w:rsid w:val="00EE223C"/>
    <w:rsid w:val="00EE280D"/>
    <w:rsid w:val="00EF19D9"/>
    <w:rsid w:val="00EF5B03"/>
    <w:rsid w:val="00EF608E"/>
    <w:rsid w:val="00EF69C0"/>
    <w:rsid w:val="00F02F51"/>
    <w:rsid w:val="00F049E6"/>
    <w:rsid w:val="00F1528D"/>
    <w:rsid w:val="00F17565"/>
    <w:rsid w:val="00F22E03"/>
    <w:rsid w:val="00F23F38"/>
    <w:rsid w:val="00F25154"/>
    <w:rsid w:val="00F27AED"/>
    <w:rsid w:val="00F379EE"/>
    <w:rsid w:val="00F429AD"/>
    <w:rsid w:val="00F4304A"/>
    <w:rsid w:val="00F45D07"/>
    <w:rsid w:val="00F46F70"/>
    <w:rsid w:val="00F47A41"/>
    <w:rsid w:val="00F51FC2"/>
    <w:rsid w:val="00F549F5"/>
    <w:rsid w:val="00F557AF"/>
    <w:rsid w:val="00F61337"/>
    <w:rsid w:val="00F61C88"/>
    <w:rsid w:val="00F623B5"/>
    <w:rsid w:val="00F62A01"/>
    <w:rsid w:val="00F644B0"/>
    <w:rsid w:val="00F70A79"/>
    <w:rsid w:val="00F72ED0"/>
    <w:rsid w:val="00F7381F"/>
    <w:rsid w:val="00F77976"/>
    <w:rsid w:val="00F83E55"/>
    <w:rsid w:val="00F864F7"/>
    <w:rsid w:val="00F90B0C"/>
    <w:rsid w:val="00F9300A"/>
    <w:rsid w:val="00F93BE8"/>
    <w:rsid w:val="00FA1B79"/>
    <w:rsid w:val="00FA3BA8"/>
    <w:rsid w:val="00FA40D3"/>
    <w:rsid w:val="00FA6812"/>
    <w:rsid w:val="00FB06AC"/>
    <w:rsid w:val="00FB1B58"/>
    <w:rsid w:val="00FB5D30"/>
    <w:rsid w:val="00FB745D"/>
    <w:rsid w:val="00FC34DE"/>
    <w:rsid w:val="00FD2569"/>
    <w:rsid w:val="00FD4202"/>
    <w:rsid w:val="00FD4421"/>
    <w:rsid w:val="00FE52B1"/>
    <w:rsid w:val="00FE73E7"/>
    <w:rsid w:val="00FF0FCA"/>
    <w:rsid w:val="00FF13B9"/>
    <w:rsid w:val="00FF1D00"/>
    <w:rsid w:val="00FF32E6"/>
    <w:rsid w:val="00FF3A6F"/>
    <w:rsid w:val="00FF70D2"/>
    <w:rsid w:val="03AB4B35"/>
    <w:rsid w:val="0FA46E7E"/>
    <w:rsid w:val="11FD4A13"/>
    <w:rsid w:val="1963009D"/>
    <w:rsid w:val="237A4D33"/>
    <w:rsid w:val="3D856121"/>
    <w:rsid w:val="41440A6E"/>
    <w:rsid w:val="41DB623E"/>
    <w:rsid w:val="438A35F6"/>
    <w:rsid w:val="441E6A74"/>
    <w:rsid w:val="4AA81DFF"/>
    <w:rsid w:val="4FFA772B"/>
    <w:rsid w:val="50381303"/>
    <w:rsid w:val="5366420F"/>
    <w:rsid w:val="59C2746C"/>
    <w:rsid w:val="5B2A7A4C"/>
    <w:rsid w:val="62835B6E"/>
    <w:rsid w:val="66B13C8B"/>
    <w:rsid w:val="67FB7862"/>
    <w:rsid w:val="748240E5"/>
    <w:rsid w:val="78E7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100" w:beforeAutospacing="1" w:after="100" w:afterAutospacing="1"/>
      <w:jc w:val="center"/>
      <w:outlineLvl w:val="0"/>
    </w:pPr>
    <w:rPr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ind w:firstLine="200" w:firstLineChars="200"/>
      <w:jc w:val="left"/>
      <w:outlineLvl w:val="1"/>
    </w:pPr>
    <w:rPr>
      <w:rFonts w:eastAsia="黑体" w:asciiTheme="majorHAnsi" w:hAnsiTheme="majorHAnsi" w:cstheme="majorBidi"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5"/>
    <w:qFormat/>
    <w:uiPriority w:val="11"/>
    <w:pPr>
      <w:ind w:firstLine="200" w:firstLineChars="200"/>
      <w:jc w:val="left"/>
      <w:outlineLvl w:val="1"/>
    </w:pPr>
    <w:rPr>
      <w:rFonts w:eastAsia="仿宋"/>
      <w:b/>
      <w:bCs/>
      <w:kern w:val="28"/>
      <w:sz w:val="32"/>
      <w:szCs w:val="32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14"/>
    <w:qFormat/>
    <w:uiPriority w:val="10"/>
    <w:pPr>
      <w:ind w:firstLine="200" w:firstLineChars="200"/>
      <w:jc w:val="left"/>
      <w:outlineLvl w:val="0"/>
    </w:pPr>
    <w:rPr>
      <w:rFonts w:eastAsia="楷体" w:asciiTheme="majorHAnsi" w:hAnsiTheme="majorHAnsi" w:cstheme="majorBidi"/>
      <w:b/>
      <w:bCs/>
      <w:sz w:val="32"/>
      <w:szCs w:val="32"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标题 1 Char"/>
    <w:basedOn w:val="10"/>
    <w:link w:val="2"/>
    <w:qFormat/>
    <w:uiPriority w:val="9"/>
    <w:rPr>
      <w:rFonts w:eastAsia="宋体"/>
      <w:bCs/>
      <w:kern w:val="44"/>
      <w:sz w:val="44"/>
      <w:szCs w:val="44"/>
    </w:rPr>
  </w:style>
  <w:style w:type="character" w:customStyle="1" w:styleId="13">
    <w:name w:val="标题 2 Char"/>
    <w:basedOn w:val="10"/>
    <w:link w:val="3"/>
    <w:qFormat/>
    <w:uiPriority w:val="9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14">
    <w:name w:val="标题 Char"/>
    <w:basedOn w:val="10"/>
    <w:link w:val="8"/>
    <w:qFormat/>
    <w:uiPriority w:val="10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15">
    <w:name w:val="副标题 Char"/>
    <w:basedOn w:val="10"/>
    <w:link w:val="6"/>
    <w:qFormat/>
    <w:uiPriority w:val="11"/>
    <w:rPr>
      <w:rFonts w:eastAsia="仿宋"/>
      <w:b/>
      <w:bCs/>
      <w:kern w:val="28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04C2-03E3-4D5E-800A-02C48D64D6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1411</Words>
  <Characters>1531</Characters>
  <Lines>11</Lines>
  <Paragraphs>3</Paragraphs>
  <TotalTime>86</TotalTime>
  <ScaleCrop>false</ScaleCrop>
  <LinksUpToDate>false</LinksUpToDate>
  <CharactersWithSpaces>1570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2021-08-11T03:14:00Z</dcterms:created>
  <dc:creator>陈颖</dc:creator>
  <cp:lastModifiedBy>等风来</cp:lastModifiedBy>
  <dcterms:modified xsi:type="dcterms:W3CDTF">2023-10-21T01:48:10Z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56EFBC82EFA04E04B5DBAD2A0A8468D2</vt:lpwstr>
  </property>
</Properties>
</file>