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156977">
      <w:pPr>
        <w:spacing w:line="240" w:lineRule="auto"/>
        <w:jc w:val="center"/>
        <w:rPr>
          <w:rFonts w:ascii="宋体" w:hAnsi="宋体" w:eastAsia="宋体"/>
          <w:b/>
          <w:bCs/>
          <w:sz w:val="36"/>
          <w:szCs w:val="36"/>
        </w:rPr>
      </w:pPr>
      <w:r>
        <w:rPr>
          <w:rFonts w:hint="eastAsia" w:ascii="宋体" w:hAnsi="宋体" w:eastAsia="宋体"/>
          <w:b/>
          <w:bCs/>
          <w:sz w:val="36"/>
          <w:szCs w:val="36"/>
        </w:rPr>
        <w:t>江苏芯德半导体科技</w:t>
      </w:r>
      <w:r>
        <w:rPr>
          <w:rFonts w:hint="eastAsia" w:ascii="宋体" w:hAnsi="宋体" w:eastAsia="宋体"/>
          <w:b/>
          <w:bCs/>
          <w:sz w:val="36"/>
          <w:szCs w:val="36"/>
          <w:lang w:val="en-US" w:eastAsia="zh-CN"/>
        </w:rPr>
        <w:t>股份</w:t>
      </w:r>
      <w:r>
        <w:rPr>
          <w:rFonts w:hint="eastAsia" w:ascii="宋体" w:hAnsi="宋体" w:eastAsia="宋体"/>
          <w:b/>
          <w:bCs/>
          <w:sz w:val="36"/>
          <w:szCs w:val="36"/>
        </w:rPr>
        <w:t>有限公司招聘简章</w:t>
      </w:r>
    </w:p>
    <w:p w14:paraId="68FF7FA5">
      <w:pPr>
        <w:spacing w:after="0" w:line="240" w:lineRule="auto"/>
        <w:ind w:firstLine="440" w:firstLineChars="200"/>
        <w:rPr>
          <w:rFonts w:hint="eastAsia" w:ascii="宋体" w:hAnsi="宋体" w:eastAsia="宋体" w:cs="宋体"/>
          <w:sz w:val="22"/>
          <w:szCs w:val="22"/>
          <w:lang w:eastAsia="zh-CN"/>
        </w:rPr>
      </w:pPr>
      <w:r>
        <w:rPr>
          <w:rFonts w:hint="eastAsia" w:ascii="宋体" w:hAnsi="宋体" w:eastAsia="宋体" w:cs="宋体"/>
          <w:sz w:val="22"/>
          <w:szCs w:val="22"/>
        </w:rPr>
        <w:t>江苏芯德成立于2020年9月11日，位于南京市浦口区浦口经济开发区林春路8号。芯德项目总投资60亿元，一期项目约54000平方米标准化厂房，二期项目将建设占地150亩的芯片封装测试基地。公司主要以移动互联网产品为核心，为客户提供一站式高端的中道和后道的芯片封装、测试及设计服务，采用先进的封装、测试工艺和技术，达到国际先进水平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。</w:t>
      </w:r>
    </w:p>
    <w:p w14:paraId="60B3BC14">
      <w:pPr>
        <w:spacing w:after="0" w:line="240" w:lineRule="auto"/>
        <w:rPr>
          <w:rFonts w:hint="eastAsia" w:ascii="宋体" w:hAnsi="宋体" w:eastAsia="宋体" w:cs="宋体"/>
          <w:sz w:val="22"/>
          <w:szCs w:val="22"/>
        </w:rPr>
      </w:pPr>
    </w:p>
    <w:p w14:paraId="7B447585">
      <w:pPr>
        <w:spacing w:after="0" w:line="24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b/>
          <w:bCs/>
          <w:sz w:val="22"/>
          <w:szCs w:val="22"/>
        </w:rPr>
        <w:t>招聘岗位：</w:t>
      </w:r>
      <w:r>
        <w:rPr>
          <w:rFonts w:hint="eastAsia" w:ascii="宋体" w:hAnsi="宋体" w:eastAsia="宋体" w:cs="宋体"/>
          <w:b/>
          <w:bCs/>
          <w:sz w:val="22"/>
          <w:szCs w:val="22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2"/>
          <w:szCs w:val="22"/>
        </w:rPr>
        <w:t>生产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助理</w:t>
      </w:r>
      <w:r>
        <w:rPr>
          <w:rFonts w:hint="eastAsia" w:ascii="宋体" w:hAnsi="宋体" w:eastAsia="宋体" w:cs="宋体"/>
          <w:sz w:val="22"/>
          <w:szCs w:val="22"/>
        </w:rPr>
        <w:t xml:space="preserve">员 </w:t>
      </w:r>
    </w:p>
    <w:p w14:paraId="44074883">
      <w:pPr>
        <w:spacing w:after="0" w:line="24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b/>
          <w:bCs/>
          <w:sz w:val="22"/>
          <w:szCs w:val="22"/>
        </w:rPr>
        <w:t>工作内容：</w:t>
      </w:r>
      <w:r>
        <w:rPr>
          <w:rFonts w:hint="eastAsia" w:ascii="宋体" w:hAnsi="宋体" w:eastAsia="宋体" w:cs="宋体"/>
          <w:b/>
          <w:bCs/>
          <w:sz w:val="22"/>
          <w:szCs w:val="22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2"/>
          <w:szCs w:val="22"/>
        </w:rPr>
        <w:t>1.依照操作指导书规范操作设备及产品的检验工作；</w:t>
      </w:r>
    </w:p>
    <w:p w14:paraId="6B2F67DE">
      <w:pPr>
        <w:numPr>
          <w:ilvl w:val="0"/>
          <w:numId w:val="0"/>
        </w:numPr>
        <w:spacing w:after="0" w:line="240" w:lineRule="auto"/>
        <w:ind w:firstLine="1320" w:firstLineChars="600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2.</w:t>
      </w:r>
      <w:r>
        <w:rPr>
          <w:rFonts w:hint="eastAsia" w:ascii="宋体" w:hAnsi="宋体" w:eastAsia="宋体" w:cs="宋体"/>
          <w:sz w:val="22"/>
          <w:szCs w:val="22"/>
        </w:rPr>
        <w:t xml:space="preserve">生产运转异常情况及时主动与组长做好反馈汇报工作； </w:t>
      </w:r>
    </w:p>
    <w:p w14:paraId="40A06D84">
      <w:pPr>
        <w:numPr>
          <w:ilvl w:val="0"/>
          <w:numId w:val="0"/>
        </w:numPr>
        <w:spacing w:after="0" w:line="240" w:lineRule="auto"/>
        <w:ind w:left="1320" w:leftChars="0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3.</w:t>
      </w:r>
      <w:r>
        <w:rPr>
          <w:rFonts w:hint="eastAsia" w:ascii="宋体" w:hAnsi="宋体" w:eastAsia="宋体" w:cs="宋体"/>
          <w:sz w:val="22"/>
          <w:szCs w:val="22"/>
        </w:rPr>
        <w:t>根据产品材料的规范，做好材料的领用、更换和检查的工作；</w:t>
      </w:r>
    </w:p>
    <w:p w14:paraId="2FF22A60">
      <w:pPr>
        <w:numPr>
          <w:ilvl w:val="0"/>
          <w:numId w:val="0"/>
        </w:numPr>
        <w:spacing w:after="0" w:line="240" w:lineRule="auto"/>
        <w:ind w:firstLine="1100" w:firstLineChars="500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 xml:space="preserve"> 4.</w:t>
      </w:r>
      <w:r>
        <w:rPr>
          <w:rFonts w:hint="eastAsia" w:ascii="宋体" w:hAnsi="宋体" w:eastAsia="宋体" w:cs="宋体"/>
          <w:sz w:val="22"/>
          <w:szCs w:val="22"/>
        </w:rPr>
        <w:t>下班前检查、汇总当班的生产数据、质量数据，并反馈给组长；</w:t>
      </w:r>
    </w:p>
    <w:p w14:paraId="661CB057">
      <w:pPr>
        <w:spacing w:after="0" w:line="240" w:lineRule="auto"/>
        <w:rPr>
          <w:rFonts w:hint="eastAsia" w:ascii="宋体" w:hAnsi="宋体" w:eastAsia="宋体" w:cs="宋体"/>
          <w:sz w:val="22"/>
          <w:szCs w:val="22"/>
        </w:rPr>
      </w:pPr>
    </w:p>
    <w:p w14:paraId="5F219421">
      <w:pPr>
        <w:spacing w:after="0" w:line="24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b/>
          <w:bCs/>
          <w:sz w:val="22"/>
          <w:szCs w:val="22"/>
        </w:rPr>
        <w:t>招聘要求：</w:t>
      </w:r>
      <w:r>
        <w:rPr>
          <w:rFonts w:hint="eastAsia" w:ascii="宋体" w:hAnsi="宋体" w:eastAsia="宋体" w:cs="宋体"/>
          <w:sz w:val="22"/>
          <w:szCs w:val="22"/>
        </w:rPr>
        <w:t xml:space="preserve">大专及以上学历 </w:t>
      </w:r>
    </w:p>
    <w:p w14:paraId="2D0B1FC0">
      <w:pPr>
        <w:spacing w:after="0" w:line="24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b/>
          <w:bCs/>
          <w:sz w:val="22"/>
          <w:szCs w:val="22"/>
        </w:rPr>
        <w:t>工作环境：</w:t>
      </w:r>
      <w:r>
        <w:rPr>
          <w:rFonts w:hint="eastAsia" w:ascii="宋体" w:hAnsi="宋体" w:eastAsia="宋体" w:cs="宋体"/>
          <w:sz w:val="22"/>
          <w:szCs w:val="22"/>
        </w:rPr>
        <w:t xml:space="preserve">无尘车间，23℃恒温恒湿。 </w:t>
      </w:r>
    </w:p>
    <w:p w14:paraId="64EFE102">
      <w:pPr>
        <w:spacing w:after="0" w:line="240" w:lineRule="auto"/>
        <w:rPr>
          <w:rFonts w:hint="eastAsia" w:ascii="宋体" w:hAnsi="宋体" w:eastAsia="宋体" w:cs="宋体"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2"/>
          <w:szCs w:val="22"/>
        </w:rPr>
        <w:t>工作时间：</w:t>
      </w:r>
      <w:r>
        <w:rPr>
          <w:rFonts w:hint="eastAsia" w:ascii="宋体" w:hAnsi="宋体" w:eastAsia="宋体" w:cs="宋体"/>
          <w:sz w:val="22"/>
          <w:szCs w:val="22"/>
        </w:rPr>
        <w:t>需倒班，白班8:30-20:30，晚班20:30-8:30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（</w:t>
      </w:r>
      <w:r>
        <w:rPr>
          <w:rFonts w:hint="eastAsia" w:ascii="宋体" w:hAnsi="宋体" w:eastAsia="宋体" w:cs="宋体"/>
          <w:sz w:val="22"/>
          <w:szCs w:val="22"/>
        </w:rPr>
        <w:t>12小时工作制，有吃饭休息时间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）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 xml:space="preserve"> </w:t>
      </w:r>
    </w:p>
    <w:p w14:paraId="03FDF441">
      <w:pPr>
        <w:spacing w:after="0" w:line="240" w:lineRule="auto"/>
        <w:ind w:firstLine="1980" w:firstLineChars="900"/>
        <w:rPr>
          <w:rFonts w:hint="eastAsia" w:ascii="宋体" w:hAnsi="宋体" w:eastAsia="宋体" w:cs="宋体"/>
          <w:sz w:val="22"/>
          <w:szCs w:val="22"/>
          <w:lang w:eastAsia="zh-CN"/>
        </w:rPr>
      </w:pPr>
      <w:r>
        <w:rPr>
          <w:rFonts w:hint="eastAsia" w:ascii="宋体" w:hAnsi="宋体" w:eastAsia="宋体" w:cs="宋体"/>
          <w:sz w:val="22"/>
          <w:szCs w:val="22"/>
        </w:rPr>
        <w:t>上4休2或上5体1或上6休1，根据产能而定。</w:t>
      </w:r>
    </w:p>
    <w:p w14:paraId="4D49CAAC">
      <w:pPr>
        <w:spacing w:after="0" w:line="24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b/>
          <w:bCs/>
          <w:sz w:val="22"/>
          <w:szCs w:val="22"/>
        </w:rPr>
        <w:t>工作餐：</w:t>
      </w:r>
      <w:r>
        <w:rPr>
          <w:rFonts w:hint="eastAsia" w:ascii="宋体" w:hAnsi="宋体" w:eastAsia="宋体" w:cs="宋体"/>
          <w:sz w:val="22"/>
          <w:szCs w:val="22"/>
        </w:rPr>
        <w:t xml:space="preserve">工作日提供 2 顿免费工作餐 </w:t>
      </w:r>
    </w:p>
    <w:p w14:paraId="0E4C0998">
      <w:pPr>
        <w:spacing w:after="0" w:line="240" w:lineRule="auto"/>
        <w:rPr>
          <w:rFonts w:hint="eastAsia" w:ascii="宋体" w:hAnsi="宋体" w:eastAsia="宋体" w:cs="宋体"/>
          <w:b/>
          <w:bCs/>
          <w:sz w:val="22"/>
          <w:szCs w:val="22"/>
        </w:rPr>
      </w:pPr>
      <w:r>
        <w:rPr>
          <w:rFonts w:hint="eastAsia" w:ascii="宋体" w:hAnsi="宋体" w:eastAsia="宋体" w:cs="宋体"/>
          <w:b/>
          <w:bCs/>
          <w:sz w:val="22"/>
          <w:szCs w:val="22"/>
        </w:rPr>
        <w:t>食宿：</w:t>
      </w:r>
      <w:r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  <w:t>6</w:t>
      </w:r>
      <w:r>
        <w:rPr>
          <w:rFonts w:hint="eastAsia" w:ascii="宋体" w:hAnsi="宋体" w:eastAsia="宋体" w:cs="宋体"/>
          <w:sz w:val="22"/>
          <w:szCs w:val="22"/>
        </w:rPr>
        <w:t>人/间，有空调热水，住宿免费，水电平摊；</w:t>
      </w:r>
    </w:p>
    <w:p w14:paraId="60EF4DDE">
      <w:pPr>
        <w:spacing w:after="0" w:line="24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b/>
          <w:bCs/>
          <w:sz w:val="22"/>
          <w:szCs w:val="22"/>
          <w:lang w:val="en-US" w:eastAsia="zh-CN"/>
        </w:rPr>
        <w:t>薪资待遇</w:t>
      </w:r>
      <w:r>
        <w:rPr>
          <w:rFonts w:hint="eastAsia" w:ascii="宋体" w:hAnsi="宋体" w:eastAsia="宋体" w:cs="宋体"/>
          <w:sz w:val="22"/>
          <w:szCs w:val="22"/>
        </w:rPr>
        <w:t>：基本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工资</w:t>
      </w:r>
      <w:r>
        <w:rPr>
          <w:rFonts w:hint="eastAsia" w:ascii="宋体" w:hAnsi="宋体" w:eastAsia="宋体" w:cs="宋体"/>
          <w:sz w:val="22"/>
          <w:szCs w:val="22"/>
        </w:rPr>
        <w:t>+岗位补贴+倒班费+夜班补贴+满勤+加班费</w:t>
      </w:r>
    </w:p>
    <w:p w14:paraId="5C90EA38">
      <w:pPr>
        <w:spacing w:after="0" w:line="240" w:lineRule="auto"/>
        <w:ind w:firstLine="220" w:firstLineChars="100"/>
        <w:rPr>
          <w:rFonts w:hint="eastAsia" w:ascii="宋体" w:hAnsi="宋体" w:eastAsia="宋体" w:cs="宋体"/>
          <w:sz w:val="22"/>
          <w:szCs w:val="22"/>
          <w:lang w:eastAsia="zh-CN"/>
        </w:rPr>
      </w:pPr>
      <w:r>
        <w:rPr>
          <w:rFonts w:hint="eastAsia" w:ascii="宋体" w:hAnsi="宋体" w:eastAsia="宋体" w:cs="宋体"/>
          <w:sz w:val="22"/>
          <w:szCs w:val="22"/>
          <w:lang w:eastAsia="zh-CN"/>
        </w:rPr>
        <w:t>（</w:t>
      </w:r>
      <w:r>
        <w:rPr>
          <w:rFonts w:hint="eastAsia" w:ascii="宋体" w:hAnsi="宋体" w:eastAsia="宋体" w:cs="宋体"/>
          <w:b/>
          <w:bCs/>
          <w:color w:val="FF0000"/>
          <w:sz w:val="22"/>
          <w:szCs w:val="22"/>
          <w:lang w:val="en-US" w:eastAsia="zh-CN"/>
        </w:rPr>
        <w:t>月均收入：6000</w:t>
      </w:r>
      <w:r>
        <w:rPr>
          <w:rFonts w:hint="eastAsia" w:ascii="宋体" w:hAnsi="宋体" w:eastAsia="宋体" w:cs="宋体"/>
          <w:b/>
          <w:bCs/>
          <w:color w:val="FF0000"/>
          <w:sz w:val="22"/>
          <w:szCs w:val="22"/>
        </w:rPr>
        <w:t>元/月</w:t>
      </w:r>
      <w:r>
        <w:rPr>
          <w:rFonts w:hint="eastAsia" w:ascii="宋体" w:hAnsi="宋体" w:eastAsia="宋体" w:cs="宋体"/>
          <w:b/>
          <w:bCs/>
          <w:color w:val="FF0000"/>
          <w:sz w:val="22"/>
          <w:szCs w:val="22"/>
          <w:lang w:val="en-US" w:eastAsia="zh-CN"/>
        </w:rPr>
        <w:t>左右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）</w:t>
      </w:r>
    </w:p>
    <w:p w14:paraId="5FE58BC1">
      <w:pPr>
        <w:spacing w:after="0" w:line="240" w:lineRule="auto"/>
        <w:rPr>
          <w:rFonts w:hint="eastAsia" w:ascii="宋体" w:hAnsi="宋体" w:eastAsia="宋体" w:cs="宋体"/>
          <w:sz w:val="22"/>
          <w:szCs w:val="22"/>
        </w:rPr>
      </w:pPr>
    </w:p>
    <w:p w14:paraId="796238FA">
      <w:pPr>
        <w:spacing w:after="0" w:line="240" w:lineRule="auto"/>
        <w:rPr>
          <w:rFonts w:hint="eastAsia" w:ascii="宋体" w:hAnsi="宋体" w:eastAsia="宋体" w:cs="宋体"/>
          <w:sz w:val="22"/>
          <w:szCs w:val="22"/>
          <w:lang w:eastAsia="zh-CN"/>
        </w:rPr>
      </w:pPr>
      <w:r>
        <w:rPr>
          <w:rFonts w:hint="eastAsia" w:ascii="宋体" w:hAnsi="宋体" w:eastAsia="宋体" w:cs="宋体"/>
          <w:b/>
          <w:bCs/>
          <w:sz w:val="22"/>
          <w:szCs w:val="22"/>
          <w:lang w:val="en-US" w:eastAsia="zh-CN"/>
        </w:rPr>
        <w:t>福利待遇：</w:t>
      </w:r>
      <w:r>
        <w:rPr>
          <w:rFonts w:hint="eastAsia" w:ascii="宋体" w:hAnsi="宋体" w:eastAsia="宋体" w:cs="宋体"/>
          <w:b w:val="0"/>
          <w:bCs w:val="0"/>
          <w:sz w:val="22"/>
          <w:szCs w:val="22"/>
          <w:lang w:val="en-US" w:eastAsia="zh-CN"/>
        </w:rPr>
        <w:t>五</w:t>
      </w:r>
      <w:r>
        <w:rPr>
          <w:rFonts w:hint="eastAsia" w:ascii="宋体" w:hAnsi="宋体" w:eastAsia="宋体" w:cs="宋体"/>
          <w:sz w:val="22"/>
          <w:szCs w:val="22"/>
        </w:rPr>
        <w:t>险一金（实习期间公司购买商业险）、免费住宿（独立卫浴）、免费工作餐（两素一大荤一小荤）、节日福利（礼盒、购物卡）、生日福利、结婚礼金、带薪年假等等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。</w:t>
      </w:r>
    </w:p>
    <w:p w14:paraId="555318CB">
      <w:pPr>
        <w:spacing w:after="0" w:line="240" w:lineRule="auto"/>
        <w:rPr>
          <w:rFonts w:hint="eastAsia" w:ascii="宋体" w:hAnsi="宋体" w:eastAsia="宋体" w:cs="宋体"/>
          <w:b/>
          <w:bCs/>
          <w:sz w:val="22"/>
          <w:szCs w:val="22"/>
        </w:rPr>
      </w:pPr>
    </w:p>
    <w:p w14:paraId="572160C5">
      <w:pPr>
        <w:spacing w:after="0" w:line="24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b/>
          <w:bCs/>
          <w:sz w:val="22"/>
          <w:szCs w:val="22"/>
        </w:rPr>
        <w:t>晋升空间</w:t>
      </w:r>
      <w:r>
        <w:rPr>
          <w:rFonts w:hint="eastAsia" w:ascii="宋体" w:hAnsi="宋体" w:eastAsia="宋体" w:cs="宋体"/>
          <w:sz w:val="22"/>
          <w:szCs w:val="22"/>
        </w:rPr>
        <w:t>：</w:t>
      </w:r>
    </w:p>
    <w:p w14:paraId="07D0D653">
      <w:pPr>
        <w:spacing w:after="0" w:line="24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1-2年考核合格可晋升为技术员</w:t>
      </w:r>
    </w:p>
    <w:p w14:paraId="7DA26A2B">
      <w:pPr>
        <w:spacing w:after="0" w:line="24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2-3年考核合格可晋升为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资深</w:t>
      </w:r>
      <w:r>
        <w:rPr>
          <w:rFonts w:hint="eastAsia" w:ascii="宋体" w:hAnsi="宋体" w:eastAsia="宋体" w:cs="宋体"/>
          <w:sz w:val="22"/>
          <w:szCs w:val="22"/>
        </w:rPr>
        <w:t>工程师</w:t>
      </w:r>
    </w:p>
    <w:p w14:paraId="0A0411BD">
      <w:pPr>
        <w:spacing w:after="0" w:line="24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3-4年考核合格可晋升为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>助理</w:t>
      </w:r>
      <w:r>
        <w:rPr>
          <w:rFonts w:hint="eastAsia" w:ascii="宋体" w:hAnsi="宋体" w:eastAsia="宋体" w:cs="宋体"/>
          <w:sz w:val="22"/>
          <w:szCs w:val="22"/>
        </w:rPr>
        <w:t>工程师</w:t>
      </w:r>
    </w:p>
    <w:p w14:paraId="59E0B9CA">
      <w:pPr>
        <w:spacing w:line="240" w:lineRule="auto"/>
        <w:rPr>
          <w:rFonts w:hint="eastAsia" w:ascii="宋体" w:hAnsi="宋体" w:eastAsia="宋体" w:cs="宋体"/>
          <w:b/>
          <w:bCs/>
          <w:sz w:val="22"/>
          <w:szCs w:val="22"/>
          <w:lang w:eastAsia="zh-CN"/>
        </w:rPr>
      </w:pPr>
    </w:p>
    <w:p w14:paraId="4E47B5F2">
      <w:pPr>
        <w:spacing w:line="24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3549650</wp:posOffset>
            </wp:positionH>
            <wp:positionV relativeFrom="paragraph">
              <wp:posOffset>156210</wp:posOffset>
            </wp:positionV>
            <wp:extent cx="2540000" cy="2540000"/>
            <wp:effectExtent l="0" t="0" r="0" b="0"/>
            <wp:wrapSquare wrapText="bothSides"/>
            <wp:docPr id="1" name="图片 1" descr="1d8ccf634acf55b6a57ea0c8d33460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d8ccf634acf55b6a57ea0c8d33460b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400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宋体" w:hAnsi="宋体" w:eastAsia="宋体" w:cs="宋体"/>
          <w:b/>
          <w:bCs/>
          <w:sz w:val="22"/>
          <w:szCs w:val="22"/>
        </w:rPr>
        <w:t>工作环境</w:t>
      </w:r>
      <w:r>
        <w:rPr>
          <w:rFonts w:hint="eastAsia" w:ascii="宋体" w:hAnsi="宋体" w:eastAsia="宋体" w:cs="宋体"/>
          <w:sz w:val="22"/>
          <w:szCs w:val="22"/>
        </w:rPr>
        <w:t>：</w:t>
      </w:r>
    </w:p>
    <w:p w14:paraId="432B50C8">
      <w:pPr>
        <w:spacing w:line="240" w:lineRule="auto"/>
        <w:rPr>
          <w:rFonts w:hint="eastAsia" w:ascii="宋体" w:hAnsi="宋体" w:eastAsia="宋体" w:cs="宋体"/>
          <w:sz w:val="22"/>
          <w:szCs w:val="22"/>
        </w:rPr>
      </w:pPr>
      <w:r>
        <w:rPr>
          <w:rFonts w:hint="eastAsia" w:ascii="宋体" w:hAnsi="宋体" w:eastAsia="宋体" w:cs="宋体"/>
          <w:sz w:val="22"/>
          <w:szCs w:val="22"/>
        </w:rPr>
        <w:t>1．无尘车间，恒温恒湿冬暖夏凉</w:t>
      </w:r>
    </w:p>
    <w:p w14:paraId="7EE4B94D">
      <w:pPr>
        <w:spacing w:line="240" w:lineRule="auto"/>
        <w:rPr>
          <w:rFonts w:hint="eastAsia" w:ascii="宋体" w:hAnsi="宋体" w:eastAsia="宋体" w:cs="宋体"/>
          <w:sz w:val="22"/>
          <w:szCs w:val="22"/>
          <w:lang w:eastAsia="zh-CN"/>
        </w:rPr>
      </w:pPr>
      <w:r>
        <w:rPr>
          <w:rFonts w:hint="eastAsia" w:ascii="宋体" w:hAnsi="宋体" w:eastAsia="宋体" w:cs="宋体"/>
          <w:sz w:val="22"/>
          <w:szCs w:val="22"/>
        </w:rPr>
        <w:t>2.自动化产线设备，无重体力活，非流水线</w:t>
      </w:r>
    </w:p>
    <w:p w14:paraId="25498DBC">
      <w:pPr>
        <w:spacing w:line="240" w:lineRule="auto"/>
        <w:rPr>
          <w:rFonts w:hint="eastAsia" w:ascii="宋体" w:hAnsi="宋体" w:eastAsia="宋体" w:cs="宋体"/>
          <w:b/>
          <w:bCs/>
          <w:sz w:val="22"/>
          <w:szCs w:val="22"/>
        </w:rPr>
      </w:pPr>
    </w:p>
    <w:p w14:paraId="76022BD5">
      <w:pPr>
        <w:spacing w:line="240" w:lineRule="auto"/>
        <w:rPr>
          <w:rFonts w:hint="eastAsia" w:ascii="宋体" w:hAnsi="宋体" w:eastAsia="宋体" w:cs="宋体"/>
          <w:sz w:val="22"/>
          <w:szCs w:val="22"/>
          <w:lang w:eastAsia="zh-CN"/>
        </w:rPr>
      </w:pPr>
      <w:r>
        <w:rPr>
          <w:rFonts w:hint="eastAsia" w:ascii="宋体" w:hAnsi="宋体" w:eastAsia="宋体" w:cs="宋体"/>
          <w:b/>
          <w:bCs/>
          <w:sz w:val="22"/>
          <w:szCs w:val="22"/>
        </w:rPr>
        <w:t>公司地址</w:t>
      </w:r>
      <w:r>
        <w:rPr>
          <w:rFonts w:hint="eastAsia" w:ascii="宋体" w:hAnsi="宋体" w:eastAsia="宋体" w:cs="宋体"/>
          <w:sz w:val="22"/>
          <w:szCs w:val="22"/>
        </w:rPr>
        <w:t>：江苏省南京市浦口区林春路8号</w:t>
      </w:r>
      <w:bookmarkStart w:id="0" w:name="_GoBack"/>
      <w:bookmarkEnd w:id="0"/>
    </w:p>
    <w:p w14:paraId="4A20CB31">
      <w:pPr>
        <w:spacing w:line="240" w:lineRule="auto"/>
        <w:rPr>
          <w:rFonts w:hint="eastAsia" w:ascii="宋体" w:hAnsi="宋体" w:eastAsia="宋体" w:cs="宋体"/>
          <w:sz w:val="22"/>
          <w:szCs w:val="22"/>
        </w:rPr>
      </w:pPr>
    </w:p>
    <w:p w14:paraId="502E8C46">
      <w:pPr>
        <w:spacing w:line="240" w:lineRule="auto"/>
        <w:rPr>
          <w:rFonts w:hint="eastAsia" w:ascii="宋体" w:hAnsi="宋体" w:eastAsia="宋体" w:cs="宋体"/>
          <w:b/>
          <w:bCs/>
          <w:color w:val="FF0000"/>
          <w:sz w:val="22"/>
          <w:szCs w:val="22"/>
          <w:lang w:eastAsia="zh-CN"/>
        </w:rPr>
      </w:pPr>
      <w:r>
        <w:rPr>
          <w:rFonts w:hint="eastAsia" w:ascii="宋体" w:hAnsi="宋体" w:eastAsia="宋体" w:cs="宋体"/>
          <w:b/>
          <w:bCs/>
          <w:color w:val="FF0000"/>
          <w:sz w:val="22"/>
          <w:szCs w:val="22"/>
        </w:rPr>
        <w:t>有意向就业的扫码报名</w:t>
      </w:r>
      <w:r>
        <w:rPr>
          <w:rFonts w:hint="eastAsia" w:ascii="宋体" w:hAnsi="宋体" w:eastAsia="宋体" w:cs="宋体"/>
          <w:b/>
          <w:bCs/>
          <w:color w:val="FF0000"/>
          <w:sz w:val="22"/>
          <w:szCs w:val="22"/>
          <w:lang w:eastAsia="zh-CN"/>
        </w:rPr>
        <w:t>：</w:t>
      </w:r>
    </w:p>
    <w:p w14:paraId="4417B280">
      <w:pPr>
        <w:spacing w:line="240" w:lineRule="auto"/>
        <w:rPr>
          <w:rFonts w:ascii="宋体" w:hAnsi="宋体" w:eastAsia="宋体"/>
          <w:sz w:val="21"/>
          <w:szCs w:val="21"/>
        </w:rPr>
      </w:pPr>
      <w:r>
        <w:rPr>
          <w:rFonts w:hint="eastAsia" w:ascii="宋体" w:hAnsi="宋体" w:eastAsia="宋体"/>
          <w:sz w:val="21"/>
          <w:szCs w:val="21"/>
        </w:rPr>
        <w:t xml:space="preserve">   </w:t>
      </w:r>
    </w:p>
    <w:p w14:paraId="763D80EF">
      <w:pPr>
        <w:spacing w:line="240" w:lineRule="auto"/>
        <w:ind w:firstLine="210" w:firstLineChars="100"/>
        <w:rPr>
          <w:rFonts w:ascii="宋体" w:hAnsi="宋体" w:eastAsia="宋体"/>
          <w:sz w:val="21"/>
          <w:szCs w:val="21"/>
        </w:rPr>
      </w:pPr>
      <w:r>
        <w:rPr>
          <w:rFonts w:ascii="宋体" w:hAnsi="宋体" w:eastAsia="宋体"/>
          <w:sz w:val="21"/>
          <w:szCs w:val="21"/>
        </w:rPr>
        <w:br w:type="textWrapping" w:clear="all"/>
      </w:r>
    </w:p>
    <w:p w14:paraId="1A4C2B34">
      <w:pPr>
        <w:rPr>
          <w:rFonts w:hint="eastAsia" w:ascii="微软雅黑 Light" w:hAnsi="微软雅黑 Light" w:eastAsia="微软雅黑 Light" w:cs="微软雅黑 Light"/>
          <w:b/>
          <w:bCs/>
          <w:lang w:val="en-US" w:eastAsia="zh-CN"/>
        </w:rPr>
      </w:pPr>
    </w:p>
    <w:sectPr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1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JiYzM2OWQwMTVjYmY2ZWJjNmVlY2Q1MTU3MTc0OGYifQ=="/>
  </w:docVars>
  <w:rsids>
    <w:rsidRoot w:val="00000000"/>
    <w:rsid w:val="00490B57"/>
    <w:rsid w:val="02A66735"/>
    <w:rsid w:val="03624B18"/>
    <w:rsid w:val="077741FC"/>
    <w:rsid w:val="07DC516D"/>
    <w:rsid w:val="136917E4"/>
    <w:rsid w:val="13E5167D"/>
    <w:rsid w:val="1E6432D4"/>
    <w:rsid w:val="1F43738D"/>
    <w:rsid w:val="201A5DBA"/>
    <w:rsid w:val="26962499"/>
    <w:rsid w:val="28212236"/>
    <w:rsid w:val="34A264AC"/>
    <w:rsid w:val="351078BA"/>
    <w:rsid w:val="37E9028D"/>
    <w:rsid w:val="39253208"/>
    <w:rsid w:val="3E911B48"/>
    <w:rsid w:val="47E726FC"/>
    <w:rsid w:val="4E257CA7"/>
    <w:rsid w:val="53B92A73"/>
    <w:rsid w:val="59396B30"/>
    <w:rsid w:val="5D027239"/>
    <w:rsid w:val="5D322552"/>
    <w:rsid w:val="679118E5"/>
    <w:rsid w:val="685C6397"/>
    <w:rsid w:val="6F7B4713"/>
    <w:rsid w:val="78DD498A"/>
    <w:rsid w:val="7FC034E4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semiHidden="0" w:name="heading 5"/>
    <w:lsdException w:qFormat="1" w:uiPriority="9" w:semiHidden="0" w:name="heading 6"/>
    <w:lsdException w:qFormat="1" w:uiPriority="9" w:semiHidden="0" w:name="heading 7"/>
    <w:lsdException w:qFormat="1" w:uiPriority="9" w:semiHidden="0" w:name="heading 8"/>
    <w:lsdException w:qFormat="1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</w:pPr>
    <w:rPr>
      <w:rFonts w:asciiTheme="minorHAnsi" w:hAnsiTheme="minorHAnsi" w:eastAsiaTheme="minorEastAsia" w:cstheme="minorBidi"/>
      <w:kern w:val="2"/>
      <w:sz w:val="22"/>
      <w:szCs w:val="24"/>
      <w:lang w:val="en-US" w:eastAsia="zh-CN" w:bidi="ar-SA"/>
      <w14:ligatures w14:val="none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9"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0"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1"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2"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3"/>
    <w:unhideWhenUsed/>
    <w:qFormat/>
    <w:uiPriority w:val="9"/>
    <w:pPr>
      <w:keepNext/>
      <w:keepLines/>
      <w:spacing w:before="40" w:after="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4"/>
    <w:unhideWhenUsed/>
    <w:qFormat/>
    <w:uiPriority w:val="9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unhideWhenUsed/>
    <w:qFormat/>
    <w:uiPriority w:val="9"/>
    <w:pPr>
      <w:keepNext/>
      <w:keepLines/>
      <w:spacing w:after="0"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6"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unhideWhenUsed/>
    <w:qFormat/>
    <w:uiPriority w:val="1"/>
  </w:style>
  <w:style w:type="table" w:default="1" w:styleId="1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footer"/>
    <w:basedOn w:val="1"/>
    <w:link w:val="37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12">
    <w:name w:val="header"/>
    <w:basedOn w:val="1"/>
    <w:link w:val="36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paragraph" w:styleId="13">
    <w:name w:val="Subtitle"/>
    <w:basedOn w:val="1"/>
    <w:next w:val="1"/>
    <w:link w:val="28"/>
    <w:qFormat/>
    <w:uiPriority w:val="11"/>
    <w:pPr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7"/>
    <w:qFormat/>
    <w:uiPriority w:val="10"/>
    <w:pPr>
      <w:spacing w:after="80" w:line="240" w:lineRule="auto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7">
    <w:name w:val="Strong"/>
    <w:basedOn w:val="16"/>
    <w:qFormat/>
    <w:uiPriority w:val="22"/>
    <w:rPr>
      <w:b/>
      <w:bCs/>
    </w:rPr>
  </w:style>
  <w:style w:type="character" w:customStyle="1" w:styleId="18">
    <w:name w:val="标题 1 字符"/>
    <w:basedOn w:val="16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9">
    <w:name w:val="标题 2 字符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标题 3 字符"/>
    <w:basedOn w:val="16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标题 4 字符"/>
    <w:basedOn w:val="16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2">
    <w:name w:val="标题 5 字符"/>
    <w:basedOn w:val="16"/>
    <w:link w:val="6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3">
    <w:name w:val="标题 6 字符"/>
    <w:basedOn w:val="16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4">
    <w:name w:val="标题 7 字符"/>
    <w:basedOn w:val="16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8 字符"/>
    <w:basedOn w:val="16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9 字符"/>
    <w:basedOn w:val="16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customStyle="1" w:styleId="29">
    <w:name w:val="Quote"/>
    <w:basedOn w:val="1"/>
    <w:next w:val="1"/>
    <w:link w:val="30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引用 字符"/>
    <w:basedOn w:val="16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customStyle="1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customStyle="1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4">
    <w:name w:val="明显引用 字符"/>
    <w:basedOn w:val="16"/>
    <w:link w:val="33"/>
    <w:qFormat/>
    <w:uiPriority w:val="30"/>
    <w:rPr>
      <w:i/>
      <w:iCs/>
      <w:color w:val="104862" w:themeColor="accent1" w:themeShade="BF"/>
    </w:rPr>
  </w:style>
  <w:style w:type="character" w:customStyle="1" w:styleId="35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6">
    <w:name w:val="页眉 字符"/>
    <w:basedOn w:val="16"/>
    <w:link w:val="12"/>
    <w:qFormat/>
    <w:uiPriority w:val="99"/>
    <w:rPr>
      <w:sz w:val="18"/>
      <w:szCs w:val="18"/>
    </w:rPr>
  </w:style>
  <w:style w:type="character" w:customStyle="1" w:styleId="37">
    <w:name w:val="页脚 字符"/>
    <w:basedOn w:val="16"/>
    <w:link w:val="11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749</Words>
  <Characters>822</Characters>
  <Lines>7</Lines>
  <Paragraphs>2</Paragraphs>
  <TotalTime>38</TotalTime>
  <ScaleCrop>false</ScaleCrop>
  <LinksUpToDate>false</LinksUpToDate>
  <CharactersWithSpaces>840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2024-04-29T17:51:00Z</dcterms:created>
  <dc:creator>Mandy Lewis</dc:creator>
  <cp:lastModifiedBy>宋长雷</cp:lastModifiedBy>
  <cp:lastPrinted>2024-04-29T19:01:00Z</cp:lastPrinted>
  <dcterms:modified xsi:type="dcterms:W3CDTF">2025-06-21T02:32:10Z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D8B44E26C27344069BE006D581EE1EB9_13</vt:lpwstr>
  </property>
  <property fmtid="{D5CDD505-2E9C-101B-9397-08002B2CF9AE}" pid="3" name="KSOProductBuildVer">
    <vt:lpwstr>2052-12.1.0.21541</vt:lpwstr>
  </property>
  <property fmtid="{D5CDD505-2E9C-101B-9397-08002B2CF9AE}" pid="4" name="KSOTemplateDocerSaveRecord">
    <vt:lpwstr>eyJoZGlkIjoiZGQxMWY1Y2I0OGVmNWQ0Njc0NzkxZDVhMTE1Y2IxYTYiLCJ1c2VySWQiOiIxMjAxNjk5ODI3In0=</vt:lpwstr>
  </property>
</Properties>
</file>