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36"/>
        </w:rPr>
      </w:pPr>
      <w:r>
        <w:rPr>
          <w:rFonts w:hint="eastAsia"/>
          <w:b/>
          <w:sz w:val="44"/>
          <w:szCs w:val="36"/>
        </w:rPr>
        <w:t>江西金达莱环保股份有限公司</w:t>
      </w:r>
    </w:p>
    <w:p>
      <w:pPr>
        <w:jc w:val="center"/>
        <w:rPr>
          <w:rFonts w:hint="eastAsia"/>
          <w:b/>
          <w:sz w:val="44"/>
          <w:szCs w:val="36"/>
          <w:lang w:eastAsia="zh-CN"/>
        </w:rPr>
      </w:pPr>
      <w:r>
        <w:rPr>
          <w:rFonts w:hint="eastAsia"/>
          <w:b/>
          <w:sz w:val="44"/>
          <w:szCs w:val="36"/>
          <w:lang w:eastAsia="zh-CN"/>
        </w:rPr>
        <w:t>招聘简章</w:t>
      </w:r>
    </w:p>
    <w:p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公司简介：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金达莱环保是一家专业从事水环境治理的高科技环保企业，也是江西省首家科创板上市环保企业。自1993年创立以来，金达莱环保始终以 “创建卓越企业、倾力贡献社会”为使命，致力于用创新产品及服务改善生态环境，不断推动水环境治理技术转型升级。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金达莱环保秉承“行胜于言、厚德载物、自强不息”的企业精神，创新成果荣获国际水协IWA项目创新奖、美国R&amp;D100科技创新奖、美国爱迪生发明奖，成为国内唯一斩获这三项国际大奖的水环境治理企业，助推我国环保科技创新一路前行，由跟跑向并跑、领跑跨越。目前，公司产品及服务已应用于江西、北京、上海、广东等30个省级行政区和10多个海外国家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因公司发展需要，招聘以下岗位：</w:t>
      </w:r>
    </w:p>
    <w:p>
      <w:pPr>
        <w:rPr>
          <w:rFonts w:hint="eastAsia" w:asciiTheme="minorEastAsia" w:hAnsiTheme="minorEastAsia" w:eastAsiaTheme="minorEastAsia" w:cstheme="minorEastAsia"/>
          <w:b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eastAsia="zh-CN"/>
        </w:rPr>
        <w:t>岗位介绍：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eastAsia="zh-CN"/>
        </w:rPr>
        <w:t>技术人员（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5名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eastAsia="zh-CN"/>
        </w:rPr>
        <w:t>岗位要求：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textAlignment w:val="auto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vertAlign w:val="baseline"/>
          <w:lang w:eastAsia="zh-CN"/>
        </w:rPr>
        <w:t>大专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vertAlign w:val="baseline"/>
        </w:rPr>
        <w:t>及以上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vertAlign w:val="baseli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  <w:t>机电一体化等相关专业优先；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  <w:t>2、能适应长期出差，有较好的沟通协调能力，有驾驶证、水电安装实习经验者优先。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textAlignment w:val="auto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eastAsia="zh-CN"/>
        </w:rPr>
        <w:t>薪资待遇：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vertAlign w:val="baseline"/>
          <w:lang w:val="en-US" w:eastAsia="zh-CN"/>
        </w:rPr>
        <w:t>10-12万/年</w:t>
      </w:r>
    </w:p>
    <w:p>
      <w:pPr>
        <w:rPr>
          <w:rFonts w:hint="eastAsia" w:asciiTheme="minorEastAsia" w:hAnsiTheme="minorEastAsia" w:eastAsiaTheme="minorEastAsia" w:cstheme="minorEastAsia"/>
          <w:b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eastAsia="zh-CN"/>
        </w:rPr>
        <w:t>福利待遇：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公司购买五险一金；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每年免费体检一次；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享受：带薪年休假、年终奖、季度奖、免费三餐、五节福利和生日福利；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外地员工提供免费住宿（宿舍有宽带、空调、热水器、电视、独立卫生间等）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联系人：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夏女士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地址：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江西省南昌市新建区工业大道459号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E-mail: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HR@jdlhb.com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BF8D06"/>
    <w:multiLevelType w:val="singleLevel"/>
    <w:tmpl w:val="9EBF8D0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F94609E"/>
    <w:multiLevelType w:val="singleLevel"/>
    <w:tmpl w:val="AF94609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zN2UyYWY1OTUyYzA4NzUxNDYyODhiNDA3NzNhNzMifQ=="/>
  </w:docVars>
  <w:rsids>
    <w:rsidRoot w:val="083E5BD3"/>
    <w:rsid w:val="083E5BD3"/>
    <w:rsid w:val="0C260F8E"/>
    <w:rsid w:val="229B1AC5"/>
    <w:rsid w:val="48AD3A2B"/>
    <w:rsid w:val="5F33562E"/>
    <w:rsid w:val="65663364"/>
    <w:rsid w:val="7C8E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2023-10-09T01:22:00Z</dcterms:created>
  <dc:creator>陈娟</dc:creator>
  <cp:lastModifiedBy>边記</cp:lastModifiedBy>
  <cp:lastPrinted>2023-10-20T11:39:23Z</cp:lastPrinted>
  <dcterms:modified xsi:type="dcterms:W3CDTF">2023-10-20T11:39:55Z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2968F55E6CD84A0281E8AC7DD2AEBCE3_11</vt:lpwstr>
  </property>
</Properties>
</file>